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FAC" w:rsidRPr="002D173D" w:rsidRDefault="00B65FAC" w:rsidP="00671B4D">
      <w:pPr>
        <w:spacing w:line="380" w:lineRule="exact"/>
        <w:jc w:val="both"/>
        <w:rPr>
          <w:rFonts w:ascii="Bookman Old Style" w:hAnsi="Bookman Old Style"/>
          <w:b/>
        </w:rPr>
      </w:pPr>
      <w:r w:rsidRPr="002D173D">
        <w:rPr>
          <w:rFonts w:ascii="Bookman Old Style" w:hAnsi="Bookman Old Style"/>
          <w:b/>
        </w:rPr>
        <w:t xml:space="preserve">EXCELENTÍSSIMO SENHOR </w:t>
      </w:r>
      <w:r w:rsidR="00A17EF7" w:rsidRPr="002D173D">
        <w:rPr>
          <w:rFonts w:ascii="Bookman Old Style" w:hAnsi="Bookman Old Style"/>
          <w:b/>
        </w:rPr>
        <w:t>PROCURADOR-GERAL DA REPÚBLICA</w:t>
      </w:r>
    </w:p>
    <w:p w:rsidR="00D44C28" w:rsidRPr="002D173D" w:rsidRDefault="00D44C28" w:rsidP="00671B4D">
      <w:pPr>
        <w:spacing w:line="380" w:lineRule="exact"/>
        <w:jc w:val="both"/>
        <w:rPr>
          <w:rFonts w:ascii="Bookman Old Style" w:hAnsi="Bookman Old Style"/>
        </w:rPr>
      </w:pPr>
    </w:p>
    <w:p w:rsidR="00A17EF7" w:rsidRPr="002D173D" w:rsidRDefault="00A17EF7" w:rsidP="00671B4D">
      <w:pPr>
        <w:spacing w:line="380" w:lineRule="exact"/>
        <w:jc w:val="both"/>
        <w:rPr>
          <w:rFonts w:ascii="Bookman Old Style" w:hAnsi="Bookman Old Style"/>
        </w:rPr>
      </w:pPr>
    </w:p>
    <w:p w:rsidR="00A17EF7" w:rsidRPr="002D173D" w:rsidRDefault="00A17EF7" w:rsidP="00671B4D">
      <w:pPr>
        <w:spacing w:line="380" w:lineRule="exact"/>
        <w:jc w:val="both"/>
        <w:rPr>
          <w:rFonts w:ascii="Bookman Old Style" w:hAnsi="Bookman Old Style"/>
        </w:rPr>
      </w:pPr>
    </w:p>
    <w:p w:rsidR="00A17EF7" w:rsidRPr="002D173D" w:rsidRDefault="00A17EF7" w:rsidP="00671B4D">
      <w:pPr>
        <w:spacing w:line="380" w:lineRule="exact"/>
        <w:jc w:val="both"/>
        <w:rPr>
          <w:rFonts w:ascii="Bookman Old Style" w:hAnsi="Bookman Old Style"/>
        </w:rPr>
      </w:pPr>
    </w:p>
    <w:p w:rsidR="00A17EF7" w:rsidRPr="002D173D" w:rsidRDefault="00A17EF7" w:rsidP="00671B4D">
      <w:pPr>
        <w:spacing w:line="380" w:lineRule="exact"/>
        <w:jc w:val="both"/>
        <w:rPr>
          <w:rFonts w:ascii="Bookman Old Style" w:hAnsi="Bookman Old Style"/>
        </w:rPr>
      </w:pPr>
    </w:p>
    <w:p w:rsidR="00A17EF7" w:rsidRPr="002D173D" w:rsidRDefault="00A17EF7" w:rsidP="00671B4D">
      <w:pPr>
        <w:spacing w:line="380" w:lineRule="exact"/>
        <w:jc w:val="both"/>
        <w:rPr>
          <w:rFonts w:ascii="Bookman Old Style" w:hAnsi="Bookman Old Style"/>
        </w:rPr>
      </w:pPr>
    </w:p>
    <w:p w:rsidR="00A17EF7" w:rsidRPr="002D173D" w:rsidRDefault="00A17EF7" w:rsidP="00671B4D">
      <w:pPr>
        <w:spacing w:line="380" w:lineRule="exact"/>
        <w:jc w:val="both"/>
        <w:rPr>
          <w:rFonts w:ascii="Bookman Old Style" w:hAnsi="Bookman Old Style"/>
        </w:rPr>
      </w:pPr>
    </w:p>
    <w:p w:rsidR="00A17EF7" w:rsidRPr="002D173D" w:rsidRDefault="00A17EF7" w:rsidP="00671B4D">
      <w:pPr>
        <w:spacing w:line="380" w:lineRule="exact"/>
        <w:jc w:val="both"/>
        <w:rPr>
          <w:rFonts w:ascii="Bookman Old Style" w:hAnsi="Bookman Old Style"/>
        </w:rPr>
      </w:pPr>
    </w:p>
    <w:p w:rsidR="00A17EF7" w:rsidRPr="002D173D" w:rsidRDefault="00A17EF7" w:rsidP="00671B4D">
      <w:pPr>
        <w:spacing w:line="380" w:lineRule="exact"/>
        <w:jc w:val="both"/>
        <w:rPr>
          <w:rFonts w:ascii="Bookman Old Style" w:hAnsi="Bookman Old Style"/>
        </w:rPr>
      </w:pPr>
    </w:p>
    <w:p w:rsidR="00A17EF7" w:rsidRPr="002D173D" w:rsidRDefault="00A17EF7" w:rsidP="00671B4D">
      <w:pPr>
        <w:spacing w:line="380" w:lineRule="exact"/>
        <w:jc w:val="both"/>
        <w:rPr>
          <w:rFonts w:ascii="Bookman Old Style" w:hAnsi="Bookman Old Style"/>
        </w:rPr>
      </w:pPr>
    </w:p>
    <w:p w:rsidR="00A17EF7" w:rsidRPr="002D173D" w:rsidRDefault="00A17EF7" w:rsidP="00671B4D">
      <w:pPr>
        <w:spacing w:line="380" w:lineRule="exact"/>
        <w:jc w:val="both"/>
        <w:rPr>
          <w:rFonts w:ascii="Bookman Old Style" w:hAnsi="Bookman Old Style"/>
        </w:rPr>
      </w:pPr>
    </w:p>
    <w:p w:rsidR="00A17EF7" w:rsidRPr="002D173D" w:rsidRDefault="00A17EF7" w:rsidP="00671B4D">
      <w:pPr>
        <w:spacing w:line="380" w:lineRule="exact"/>
        <w:jc w:val="both"/>
        <w:rPr>
          <w:rFonts w:ascii="Bookman Old Style" w:hAnsi="Bookman Old Style"/>
        </w:rPr>
      </w:pPr>
    </w:p>
    <w:p w:rsidR="00D44C28" w:rsidRPr="002D173D" w:rsidRDefault="00B65FAC" w:rsidP="00671B4D">
      <w:pPr>
        <w:spacing w:line="380" w:lineRule="exact"/>
        <w:jc w:val="both"/>
        <w:rPr>
          <w:rFonts w:ascii="Bookman Old Style" w:hAnsi="Bookman Old Style"/>
        </w:rPr>
      </w:pPr>
      <w:r w:rsidRPr="002D173D">
        <w:rPr>
          <w:rFonts w:ascii="Bookman Old Style" w:hAnsi="Bookman Old Style"/>
          <w:b/>
        </w:rPr>
        <w:t>CARLOS SAMPAIO</w:t>
      </w:r>
      <w:r w:rsidRPr="002D173D">
        <w:rPr>
          <w:rFonts w:ascii="Bookman Old Style" w:hAnsi="Bookman Old Style"/>
        </w:rPr>
        <w:t xml:space="preserve">, cidadão brasileiro, </w:t>
      </w:r>
      <w:r w:rsidR="00F42B38" w:rsidRPr="002D173D">
        <w:rPr>
          <w:rFonts w:ascii="Bookman Old Style" w:hAnsi="Bookman Old Style"/>
        </w:rPr>
        <w:t xml:space="preserve">casado, </w:t>
      </w:r>
      <w:r w:rsidRPr="002D173D">
        <w:rPr>
          <w:rFonts w:ascii="Bookman Old Style" w:hAnsi="Bookman Old Style"/>
        </w:rPr>
        <w:t>deputado federal</w:t>
      </w:r>
      <w:r w:rsidR="00881DBE" w:rsidRPr="002D173D">
        <w:rPr>
          <w:rFonts w:ascii="Bookman Old Style" w:hAnsi="Bookman Old Style"/>
        </w:rPr>
        <w:t xml:space="preserve"> (DOC. 01)</w:t>
      </w:r>
      <w:r w:rsidRPr="002D173D">
        <w:rPr>
          <w:rFonts w:ascii="Bookman Old Style" w:hAnsi="Bookman Old Style"/>
        </w:rPr>
        <w:t xml:space="preserve">, </w:t>
      </w:r>
      <w:r w:rsidR="00782C2B" w:rsidRPr="002D173D">
        <w:rPr>
          <w:rFonts w:ascii="Bookman Old Style" w:hAnsi="Bookman Old Style"/>
        </w:rPr>
        <w:t>Líder do Partido da Social</w:t>
      </w:r>
      <w:r w:rsidR="00B43CF5" w:rsidRPr="002D173D">
        <w:rPr>
          <w:rFonts w:ascii="Bookman Old Style" w:hAnsi="Bookman Old Style"/>
        </w:rPr>
        <w:t xml:space="preserve"> </w:t>
      </w:r>
      <w:r w:rsidR="00782C2B" w:rsidRPr="002D173D">
        <w:rPr>
          <w:rFonts w:ascii="Bookman Old Style" w:hAnsi="Bookman Old Style"/>
        </w:rPr>
        <w:t xml:space="preserve">Democracia Brasileira – PSDB, na Câmara dos Deputados, </w:t>
      </w:r>
      <w:r w:rsidR="00C83BB6" w:rsidRPr="002D173D">
        <w:rPr>
          <w:rFonts w:ascii="Bookman Old Style" w:hAnsi="Bookman Old Style"/>
        </w:rPr>
        <w:t xml:space="preserve">CPF sob o nº 061.972.778-08, </w:t>
      </w:r>
      <w:r w:rsidR="00F42B38" w:rsidRPr="002D173D">
        <w:rPr>
          <w:rFonts w:ascii="Bookman Old Style" w:hAnsi="Bookman Old Style"/>
        </w:rPr>
        <w:t>com endereço residencial à SQS 111, Bloco “I</w:t>
      </w:r>
      <w:r w:rsidR="007331E0" w:rsidRPr="002D173D">
        <w:rPr>
          <w:rFonts w:ascii="Bookman Old Style" w:hAnsi="Bookman Old Style"/>
        </w:rPr>
        <w:t xml:space="preserve">”, apto. </w:t>
      </w:r>
      <w:proofErr w:type="gramStart"/>
      <w:r w:rsidR="007331E0" w:rsidRPr="002D173D">
        <w:rPr>
          <w:rFonts w:ascii="Bookman Old Style" w:hAnsi="Bookman Old Style"/>
        </w:rPr>
        <w:t>202, Asa</w:t>
      </w:r>
      <w:proofErr w:type="gramEnd"/>
      <w:r w:rsidR="007331E0" w:rsidRPr="002D173D">
        <w:rPr>
          <w:rFonts w:ascii="Bookman Old Style" w:hAnsi="Bookman Old Style"/>
        </w:rPr>
        <w:t xml:space="preserve"> Sul, CEP</w:t>
      </w:r>
      <w:r w:rsidR="00F42B38" w:rsidRPr="002D173D">
        <w:rPr>
          <w:rFonts w:ascii="Bookman Old Style" w:hAnsi="Bookman Old Style"/>
        </w:rPr>
        <w:t xml:space="preserve">: 70.374-090, na cidade de Brasília – DF e </w:t>
      </w:r>
      <w:r w:rsidRPr="002D173D">
        <w:rPr>
          <w:rFonts w:ascii="Bookman Old Style" w:hAnsi="Bookman Old Style"/>
        </w:rPr>
        <w:t>com endereço profissional na Câmara dos Deputados, Anexo I, Edifício Principal, Brasília – DF, telefone nº 3215.93</w:t>
      </w:r>
      <w:bookmarkStart w:id="0" w:name="_GoBack"/>
      <w:bookmarkEnd w:id="0"/>
      <w:r w:rsidRPr="002D173D">
        <w:rPr>
          <w:rFonts w:ascii="Bookman Old Style" w:hAnsi="Bookman Old Style"/>
        </w:rPr>
        <w:t xml:space="preserve">42, </w:t>
      </w:r>
      <w:r w:rsidR="00A17EF7" w:rsidRPr="002D173D">
        <w:rPr>
          <w:rFonts w:ascii="Bookman Old Style" w:hAnsi="Bookman Old Style"/>
        </w:rPr>
        <w:t>com fundamento no art. 5º, alínea “a”, do inciso XXXIV, e no art. 129, I, III e VIII, da Constituição Federal, solicitar a Vossa Excelência a adoção de providências no sentido de investigar eventual prática de abuso de poder político e econômico, bem como ato de improbidade administrativa por DILMA VANA ROUSSEFF, Presidente da República, MIRIAM APARECIDA BELCHIOR, Ministra do Planejamento, Orçamento e Gestão, ANA LÚCIA AMORIM DE BRITO, Secretária de Gestão Pública do Ministério do Planejamento – SEGEP/MP, com base nos fatos e fundamentos a seguir narrados.</w:t>
      </w:r>
    </w:p>
    <w:p w:rsidR="00DE3BF5" w:rsidRDefault="00DE3BF5" w:rsidP="00671B4D">
      <w:pPr>
        <w:spacing w:line="380" w:lineRule="exact"/>
        <w:jc w:val="both"/>
        <w:rPr>
          <w:rFonts w:ascii="Bookman Old Style" w:hAnsi="Bookman Old Style"/>
          <w:sz w:val="24"/>
          <w:szCs w:val="24"/>
        </w:rPr>
      </w:pPr>
    </w:p>
    <w:p w:rsidR="008544D0" w:rsidRDefault="00E77261" w:rsidP="00362CB2">
      <w:pPr>
        <w:jc w:val="center"/>
        <w:rPr>
          <w:rFonts w:ascii="Bookman Old Style" w:hAnsi="Bookman Old Style"/>
          <w:b/>
          <w:sz w:val="24"/>
          <w:szCs w:val="24"/>
        </w:rPr>
      </w:pPr>
      <w:r>
        <w:rPr>
          <w:rFonts w:ascii="Bookman Old Style" w:hAnsi="Bookman Old Style"/>
          <w:sz w:val="24"/>
          <w:szCs w:val="24"/>
        </w:rPr>
        <w:br w:type="page"/>
      </w:r>
      <w:r w:rsidR="00362CB2" w:rsidRPr="002D173D">
        <w:rPr>
          <w:rFonts w:ascii="Bookman Old Style" w:hAnsi="Bookman Old Style"/>
          <w:b/>
          <w:sz w:val="24"/>
          <w:szCs w:val="24"/>
        </w:rPr>
        <w:lastRenderedPageBreak/>
        <w:t>I – FATOS</w:t>
      </w:r>
    </w:p>
    <w:p w:rsidR="004E6E61" w:rsidRPr="004E6E61" w:rsidRDefault="004E6E61" w:rsidP="004E6E61">
      <w:pPr>
        <w:spacing w:line="380" w:lineRule="exact"/>
        <w:ind w:firstLine="1418"/>
        <w:jc w:val="both"/>
        <w:rPr>
          <w:rFonts w:ascii="Bookman Old Style" w:hAnsi="Bookman Old Style"/>
        </w:rPr>
      </w:pPr>
      <w:r w:rsidRPr="004E6E61">
        <w:rPr>
          <w:rFonts w:ascii="Bookman Old Style" w:hAnsi="Bookman Old Style"/>
        </w:rPr>
        <w:t xml:space="preserve">Esta representação trata do uso da máquina pública federal pelas </w:t>
      </w:r>
      <w:proofErr w:type="spellStart"/>
      <w:proofErr w:type="gramStart"/>
      <w:r w:rsidRPr="004E6E61">
        <w:rPr>
          <w:rFonts w:ascii="Bookman Old Style" w:hAnsi="Bookman Old Style"/>
        </w:rPr>
        <w:t>sras.</w:t>
      </w:r>
      <w:proofErr w:type="spellEnd"/>
      <w:proofErr w:type="gramEnd"/>
      <w:r w:rsidRPr="004E6E61">
        <w:rPr>
          <w:rFonts w:ascii="Bookman Old Style" w:hAnsi="Bookman Old Style"/>
        </w:rPr>
        <w:t xml:space="preserve"> Dilma Rousseff, Miriam Belchior e Ana Lúcia Amorim de Brito, para benefício eleitoral da atual ocupante da Presidência da República e virtual postulante à reeleição pelo Partido dos Trabalhadores – PT.</w:t>
      </w:r>
    </w:p>
    <w:p w:rsidR="004E6E61" w:rsidRPr="002D173D" w:rsidRDefault="004E6E61" w:rsidP="004E6E61">
      <w:pPr>
        <w:spacing w:line="380" w:lineRule="exact"/>
        <w:ind w:firstLine="1418"/>
        <w:jc w:val="both"/>
        <w:rPr>
          <w:rFonts w:ascii="Bookman Old Style" w:hAnsi="Bookman Old Style"/>
          <w:sz w:val="24"/>
          <w:szCs w:val="24"/>
        </w:rPr>
      </w:pPr>
      <w:r w:rsidRPr="004E6E61">
        <w:rPr>
          <w:rFonts w:ascii="Bookman Old Style" w:hAnsi="Bookman Old Style"/>
        </w:rPr>
        <w:t>O uso da máquina pública ficou configurado mediante a utilização de recursos materiais e de servidores do Ministério do Planejamento, Orçamento e Gestão – MPOG, notadamente pela Secretaria de Gestão Pública – SEGEP/MP, para o envio de mensagens de promoção pessoal da Presidente da República a todos os servidores públicos federais, no dia 23 de dezembro de 2013, conforme a seguir passamos a demonstrar.</w:t>
      </w:r>
    </w:p>
    <w:p w:rsidR="00A17EF7" w:rsidRPr="002D173D" w:rsidRDefault="00A17EF7" w:rsidP="00A17EF7">
      <w:pPr>
        <w:spacing w:line="380" w:lineRule="exact"/>
        <w:ind w:right="4536"/>
        <w:jc w:val="both"/>
        <w:rPr>
          <w:rFonts w:ascii="Bookman Old Style" w:hAnsi="Bookman Old Style"/>
          <w:b/>
        </w:rPr>
      </w:pPr>
      <w:r w:rsidRPr="002D173D">
        <w:rPr>
          <w:rFonts w:ascii="Bookman Old Style" w:hAnsi="Bookman Old Style"/>
          <w:b/>
        </w:rPr>
        <w:t xml:space="preserve">USO DE RECURSOS E SERVIDORES </w:t>
      </w:r>
      <w:r w:rsidR="00362CB2" w:rsidRPr="002D173D">
        <w:rPr>
          <w:rFonts w:ascii="Bookman Old Style" w:hAnsi="Bookman Old Style"/>
          <w:b/>
        </w:rPr>
        <w:t xml:space="preserve">PÚBLICOS </w:t>
      </w:r>
      <w:r w:rsidRPr="002D173D">
        <w:rPr>
          <w:rFonts w:ascii="Bookman Old Style" w:hAnsi="Bookman Old Style"/>
          <w:b/>
        </w:rPr>
        <w:t>DO MINISTÉRIO DO PLANEJAMENTO PARA A PRÁTICA DE ATO INDEVIDO E ILEGAL</w:t>
      </w:r>
    </w:p>
    <w:p w:rsidR="00391931" w:rsidRPr="002D173D" w:rsidRDefault="008368E5" w:rsidP="00671B4D">
      <w:pPr>
        <w:spacing w:line="380" w:lineRule="exact"/>
        <w:ind w:firstLine="1418"/>
        <w:jc w:val="both"/>
        <w:rPr>
          <w:rFonts w:ascii="Bookman Old Style" w:hAnsi="Bookman Old Style"/>
        </w:rPr>
      </w:pPr>
      <w:r w:rsidRPr="002D173D">
        <w:rPr>
          <w:rFonts w:ascii="Bookman Old Style" w:hAnsi="Bookman Old Style"/>
        </w:rPr>
        <w:t xml:space="preserve">No dia </w:t>
      </w:r>
      <w:r w:rsidR="003E0BF4" w:rsidRPr="002D173D">
        <w:rPr>
          <w:rFonts w:ascii="Bookman Old Style" w:hAnsi="Bookman Old Style"/>
        </w:rPr>
        <w:t>23 de dezembro</w:t>
      </w:r>
      <w:r w:rsidRPr="002D173D">
        <w:rPr>
          <w:rFonts w:ascii="Bookman Old Style" w:hAnsi="Bookman Old Style"/>
        </w:rPr>
        <w:t xml:space="preserve"> de 2013</w:t>
      </w:r>
      <w:r w:rsidR="003E0BF4" w:rsidRPr="002D173D">
        <w:rPr>
          <w:rFonts w:ascii="Bookman Old Style" w:hAnsi="Bookman Old Style"/>
        </w:rPr>
        <w:t xml:space="preserve">, a Secretaria de Gestão Pública do Ministério do Planejamento, Orçamento e Gestão, SEGEP/MP, enviou a todos os servidores públicos </w:t>
      </w:r>
      <w:proofErr w:type="gramStart"/>
      <w:r w:rsidR="003E0BF4" w:rsidRPr="002D173D">
        <w:rPr>
          <w:rFonts w:ascii="Bookman Old Style" w:hAnsi="Bookman Old Style"/>
        </w:rPr>
        <w:t>federais</w:t>
      </w:r>
      <w:proofErr w:type="gramEnd"/>
      <w:r w:rsidR="003E0BF4" w:rsidRPr="002D173D">
        <w:rPr>
          <w:rFonts w:ascii="Bookman Old Style" w:hAnsi="Bookman Old Style"/>
        </w:rPr>
        <w:t xml:space="preserve"> uma mensagem da</w:t>
      </w:r>
      <w:r w:rsidRPr="002D173D">
        <w:rPr>
          <w:rFonts w:ascii="Bookman Old Style" w:hAnsi="Bookman Old Style"/>
        </w:rPr>
        <w:t xml:space="preserve"> Presidente da República</w:t>
      </w:r>
      <w:r w:rsidR="00EA0111" w:rsidRPr="002D173D">
        <w:rPr>
          <w:rFonts w:ascii="Bookman Old Style" w:hAnsi="Bookman Old Style"/>
        </w:rPr>
        <w:t xml:space="preserve">, </w:t>
      </w:r>
      <w:r w:rsidR="00391931" w:rsidRPr="002D173D">
        <w:rPr>
          <w:rFonts w:ascii="Bookman Old Style" w:hAnsi="Bookman Old Style"/>
        </w:rPr>
        <w:t>supostamente contendo exclusivamente votos de feliz Natal e próspero Ano Novo</w:t>
      </w:r>
      <w:r w:rsidR="00A17EF7" w:rsidRPr="002D173D">
        <w:rPr>
          <w:rFonts w:ascii="Bookman Old Style" w:hAnsi="Bookman Old Style"/>
        </w:rPr>
        <w:t xml:space="preserve"> (DOC. 01)</w:t>
      </w:r>
      <w:r w:rsidR="00391931" w:rsidRPr="002D173D">
        <w:rPr>
          <w:rFonts w:ascii="Bookman Old Style" w:hAnsi="Bookman Old Style"/>
        </w:rPr>
        <w:t>.</w:t>
      </w:r>
    </w:p>
    <w:p w:rsidR="00391931" w:rsidRPr="002D173D" w:rsidRDefault="00391931" w:rsidP="00671B4D">
      <w:pPr>
        <w:spacing w:line="380" w:lineRule="exact"/>
        <w:ind w:firstLine="1418"/>
        <w:jc w:val="both"/>
        <w:rPr>
          <w:rFonts w:ascii="Bookman Old Style" w:hAnsi="Bookman Old Style"/>
        </w:rPr>
      </w:pPr>
      <w:r w:rsidRPr="002D173D">
        <w:rPr>
          <w:rFonts w:ascii="Bookman Old Style" w:hAnsi="Bookman Old Style"/>
        </w:rPr>
        <w:t>Para fazê-lo, a SEGEP/MP enviou e-mail aos endereços eletrônicos de todos os servidores públicos federais</w:t>
      </w:r>
      <w:r w:rsidR="00A17EF7" w:rsidRPr="002D173D">
        <w:rPr>
          <w:rFonts w:ascii="Bookman Old Style" w:hAnsi="Bookman Old Style"/>
        </w:rPr>
        <w:t xml:space="preserve"> (DOC. 02 e 03)</w:t>
      </w:r>
      <w:r w:rsidRPr="002D173D">
        <w:rPr>
          <w:rFonts w:ascii="Bookman Old Style" w:hAnsi="Bookman Old Style"/>
        </w:rPr>
        <w:t>, que ela detém com o objetivo de desempenhar sua função pública de gestão orçamentária de recursos humanos federais, nos termos do art. 23, do Decreto 7.675, de 2012.</w:t>
      </w:r>
    </w:p>
    <w:p w:rsidR="00391931" w:rsidRPr="002D173D" w:rsidRDefault="00391931" w:rsidP="00671B4D">
      <w:pPr>
        <w:spacing w:line="380" w:lineRule="exact"/>
        <w:ind w:firstLine="1418"/>
        <w:jc w:val="both"/>
        <w:rPr>
          <w:rFonts w:ascii="Bookman Old Style" w:hAnsi="Bookman Old Style"/>
        </w:rPr>
      </w:pPr>
      <w:r w:rsidRPr="002D173D">
        <w:rPr>
          <w:rFonts w:ascii="Bookman Old Style" w:hAnsi="Bookman Old Style"/>
        </w:rPr>
        <w:t xml:space="preserve">Ocorre que </w:t>
      </w:r>
      <w:r w:rsidR="00CB16E5" w:rsidRPr="002D173D">
        <w:rPr>
          <w:rFonts w:ascii="Bookman Old Style" w:hAnsi="Bookman Old Style"/>
        </w:rPr>
        <w:t xml:space="preserve">a </w:t>
      </w:r>
      <w:r w:rsidRPr="002D173D">
        <w:rPr>
          <w:rFonts w:ascii="Bookman Old Style" w:hAnsi="Bookman Old Style"/>
        </w:rPr>
        <w:t>SEGEP/MP não está autorizada a realizar atos de comunicação social da Presidente da República em substituição ao órgão a que a lei atribui essa função, qual seja, a Secretaria de Comunicação Social da Presidência da República, SECOM.</w:t>
      </w:r>
    </w:p>
    <w:p w:rsidR="00391931" w:rsidRPr="002D173D" w:rsidRDefault="00CB16E5" w:rsidP="00671B4D">
      <w:pPr>
        <w:spacing w:line="380" w:lineRule="exact"/>
        <w:ind w:firstLine="1418"/>
        <w:jc w:val="both"/>
        <w:rPr>
          <w:rFonts w:ascii="Bookman Old Style" w:hAnsi="Bookman Old Style"/>
        </w:rPr>
      </w:pPr>
      <w:r w:rsidRPr="002D173D">
        <w:rPr>
          <w:rFonts w:ascii="Bookman Old Style" w:hAnsi="Bookman Old Style"/>
        </w:rPr>
        <w:t>E</w:t>
      </w:r>
      <w:r w:rsidR="00391931" w:rsidRPr="002D173D">
        <w:rPr>
          <w:rFonts w:ascii="Bookman Old Style" w:hAnsi="Bookman Old Style"/>
        </w:rPr>
        <w:t>is as competências legais da SEGEP/MP</w:t>
      </w:r>
      <w:r w:rsidR="005139F7" w:rsidRPr="002D173D">
        <w:rPr>
          <w:rFonts w:ascii="Bookman Old Style" w:hAnsi="Bookman Old Style"/>
        </w:rPr>
        <w:t>, segundo o Decreto 7.675/2012</w:t>
      </w:r>
      <w:r w:rsidR="00391931" w:rsidRPr="002D173D">
        <w:rPr>
          <w:rFonts w:ascii="Bookman Old Style" w:hAnsi="Bookman Old Style"/>
        </w:rPr>
        <w:t>:</w:t>
      </w:r>
    </w:p>
    <w:p w:rsidR="00F3708B" w:rsidRPr="002D173D" w:rsidRDefault="00F3708B" w:rsidP="00F3708B">
      <w:pPr>
        <w:spacing w:line="300" w:lineRule="exact"/>
        <w:ind w:left="1701"/>
        <w:jc w:val="both"/>
        <w:rPr>
          <w:rFonts w:ascii="Arial" w:hAnsi="Arial" w:cs="Arial"/>
        </w:rPr>
      </w:pPr>
      <w:r w:rsidRPr="002D173D">
        <w:rPr>
          <w:rFonts w:ascii="Arial" w:hAnsi="Arial" w:cs="Arial"/>
        </w:rPr>
        <w:t xml:space="preserve">Art. 23.  À Secretaria de Gestão Pública compete: </w:t>
      </w:r>
    </w:p>
    <w:p w:rsidR="00F3708B" w:rsidRPr="002D173D" w:rsidRDefault="00F3708B" w:rsidP="00F3708B">
      <w:pPr>
        <w:spacing w:line="300" w:lineRule="exact"/>
        <w:ind w:left="1701"/>
        <w:jc w:val="both"/>
        <w:rPr>
          <w:rFonts w:ascii="Arial" w:hAnsi="Arial" w:cs="Arial"/>
        </w:rPr>
      </w:pPr>
      <w:r w:rsidRPr="002D173D">
        <w:rPr>
          <w:rFonts w:ascii="Arial" w:hAnsi="Arial" w:cs="Arial"/>
        </w:rPr>
        <w:lastRenderedPageBreak/>
        <w:t xml:space="preserve">I - formular políticas e diretrizes para a gestão pública, no âmbito da Administração Pública federal, compreendendo: </w:t>
      </w:r>
    </w:p>
    <w:p w:rsidR="00F3708B" w:rsidRPr="002D173D" w:rsidRDefault="00F3708B" w:rsidP="00F3708B">
      <w:pPr>
        <w:spacing w:line="300" w:lineRule="exact"/>
        <w:ind w:left="1701"/>
        <w:jc w:val="both"/>
        <w:rPr>
          <w:rFonts w:ascii="Arial" w:hAnsi="Arial" w:cs="Arial"/>
        </w:rPr>
      </w:pPr>
      <w:proofErr w:type="gramStart"/>
      <w:r w:rsidRPr="002D173D">
        <w:rPr>
          <w:rFonts w:ascii="Arial" w:hAnsi="Arial" w:cs="Arial"/>
        </w:rPr>
        <w:t>a</w:t>
      </w:r>
      <w:proofErr w:type="gramEnd"/>
      <w:r w:rsidRPr="002D173D">
        <w:rPr>
          <w:rFonts w:ascii="Arial" w:hAnsi="Arial" w:cs="Arial"/>
        </w:rPr>
        <w:t xml:space="preserve">) gestão de pessoas, nos aspectos relativos a: </w:t>
      </w:r>
    </w:p>
    <w:p w:rsidR="00F3708B" w:rsidRPr="002D173D" w:rsidRDefault="00F3708B" w:rsidP="00F3708B">
      <w:pPr>
        <w:spacing w:line="300" w:lineRule="exact"/>
        <w:ind w:left="1701"/>
        <w:jc w:val="both"/>
        <w:rPr>
          <w:rFonts w:ascii="Arial" w:hAnsi="Arial" w:cs="Arial"/>
        </w:rPr>
      </w:pPr>
      <w:r w:rsidRPr="002D173D">
        <w:rPr>
          <w:rFonts w:ascii="Arial" w:hAnsi="Arial" w:cs="Arial"/>
        </w:rPr>
        <w:t xml:space="preserve">1. </w:t>
      </w:r>
      <w:proofErr w:type="gramStart"/>
      <w:r w:rsidRPr="002D173D">
        <w:rPr>
          <w:rFonts w:ascii="Arial" w:hAnsi="Arial" w:cs="Arial"/>
        </w:rPr>
        <w:t>planejamento</w:t>
      </w:r>
      <w:proofErr w:type="gramEnd"/>
      <w:r w:rsidRPr="002D173D">
        <w:rPr>
          <w:rFonts w:ascii="Arial" w:hAnsi="Arial" w:cs="Arial"/>
        </w:rPr>
        <w:t xml:space="preserve"> e dimensionamento da força de trabalho; </w:t>
      </w:r>
    </w:p>
    <w:p w:rsidR="00F3708B" w:rsidRPr="002D173D" w:rsidRDefault="00F3708B" w:rsidP="00F3708B">
      <w:pPr>
        <w:spacing w:line="300" w:lineRule="exact"/>
        <w:ind w:left="1701"/>
        <w:jc w:val="both"/>
        <w:rPr>
          <w:rFonts w:ascii="Arial" w:hAnsi="Arial" w:cs="Arial"/>
        </w:rPr>
      </w:pPr>
      <w:r w:rsidRPr="002D173D">
        <w:rPr>
          <w:rFonts w:ascii="Arial" w:hAnsi="Arial" w:cs="Arial"/>
        </w:rPr>
        <w:t xml:space="preserve">2. </w:t>
      </w:r>
      <w:proofErr w:type="gramStart"/>
      <w:r w:rsidRPr="002D173D">
        <w:rPr>
          <w:rFonts w:ascii="Arial" w:hAnsi="Arial" w:cs="Arial"/>
        </w:rPr>
        <w:t>concurso</w:t>
      </w:r>
      <w:proofErr w:type="gramEnd"/>
      <w:r w:rsidRPr="002D173D">
        <w:rPr>
          <w:rFonts w:ascii="Arial" w:hAnsi="Arial" w:cs="Arial"/>
        </w:rPr>
        <w:t xml:space="preserve"> público e contratação por tempo determinado; </w:t>
      </w:r>
    </w:p>
    <w:p w:rsidR="00F3708B" w:rsidRPr="002D173D" w:rsidRDefault="00F3708B" w:rsidP="00F3708B">
      <w:pPr>
        <w:spacing w:line="300" w:lineRule="exact"/>
        <w:ind w:left="1701"/>
        <w:jc w:val="both"/>
        <w:rPr>
          <w:rFonts w:ascii="Arial" w:hAnsi="Arial" w:cs="Arial"/>
        </w:rPr>
      </w:pPr>
      <w:r w:rsidRPr="002D173D">
        <w:rPr>
          <w:rFonts w:ascii="Arial" w:hAnsi="Arial" w:cs="Arial"/>
        </w:rPr>
        <w:t xml:space="preserve">3. </w:t>
      </w:r>
      <w:proofErr w:type="gramStart"/>
      <w:r w:rsidRPr="002D173D">
        <w:rPr>
          <w:rFonts w:ascii="Arial" w:hAnsi="Arial" w:cs="Arial"/>
        </w:rPr>
        <w:t>planos</w:t>
      </w:r>
      <w:proofErr w:type="gramEnd"/>
      <w:r w:rsidRPr="002D173D">
        <w:rPr>
          <w:rFonts w:ascii="Arial" w:hAnsi="Arial" w:cs="Arial"/>
        </w:rPr>
        <w:t xml:space="preserve"> de cargos, estruturas de carreiras, cargos comissionados e funções de confiança; </w:t>
      </w:r>
    </w:p>
    <w:p w:rsidR="00F3708B" w:rsidRPr="002D173D" w:rsidRDefault="00F3708B" w:rsidP="00F3708B">
      <w:pPr>
        <w:spacing w:line="300" w:lineRule="exact"/>
        <w:ind w:left="1701"/>
        <w:jc w:val="both"/>
        <w:rPr>
          <w:rFonts w:ascii="Arial" w:hAnsi="Arial" w:cs="Arial"/>
        </w:rPr>
      </w:pPr>
      <w:r w:rsidRPr="002D173D">
        <w:rPr>
          <w:rFonts w:ascii="Arial" w:hAnsi="Arial" w:cs="Arial"/>
        </w:rPr>
        <w:t xml:space="preserve">4. </w:t>
      </w:r>
      <w:proofErr w:type="gramStart"/>
      <w:r w:rsidRPr="002D173D">
        <w:rPr>
          <w:rFonts w:ascii="Arial" w:hAnsi="Arial" w:cs="Arial"/>
        </w:rPr>
        <w:t>estrutura</w:t>
      </w:r>
      <w:proofErr w:type="gramEnd"/>
      <w:r w:rsidRPr="002D173D">
        <w:rPr>
          <w:rFonts w:ascii="Arial" w:hAnsi="Arial" w:cs="Arial"/>
        </w:rPr>
        <w:t xml:space="preserve"> remuneratória; </w:t>
      </w:r>
    </w:p>
    <w:p w:rsidR="00F3708B" w:rsidRPr="002D173D" w:rsidRDefault="00F3708B" w:rsidP="00F3708B">
      <w:pPr>
        <w:spacing w:line="300" w:lineRule="exact"/>
        <w:ind w:left="1701"/>
        <w:jc w:val="both"/>
        <w:rPr>
          <w:rFonts w:ascii="Arial" w:hAnsi="Arial" w:cs="Arial"/>
        </w:rPr>
      </w:pPr>
      <w:r w:rsidRPr="002D173D">
        <w:rPr>
          <w:rFonts w:ascii="Arial" w:hAnsi="Arial" w:cs="Arial"/>
        </w:rPr>
        <w:t xml:space="preserve">5. </w:t>
      </w:r>
      <w:proofErr w:type="gramStart"/>
      <w:r w:rsidRPr="002D173D">
        <w:rPr>
          <w:rFonts w:ascii="Arial" w:hAnsi="Arial" w:cs="Arial"/>
        </w:rPr>
        <w:t>avaliação</w:t>
      </w:r>
      <w:proofErr w:type="gramEnd"/>
      <w:r w:rsidRPr="002D173D">
        <w:rPr>
          <w:rFonts w:ascii="Arial" w:hAnsi="Arial" w:cs="Arial"/>
        </w:rPr>
        <w:t xml:space="preserve"> de desempenho; </w:t>
      </w:r>
    </w:p>
    <w:p w:rsidR="00F3708B" w:rsidRPr="002D173D" w:rsidRDefault="00F3708B" w:rsidP="00F3708B">
      <w:pPr>
        <w:spacing w:line="300" w:lineRule="exact"/>
        <w:ind w:left="1701"/>
        <w:jc w:val="both"/>
        <w:rPr>
          <w:rFonts w:ascii="Arial" w:hAnsi="Arial" w:cs="Arial"/>
        </w:rPr>
      </w:pPr>
      <w:r w:rsidRPr="002D173D">
        <w:rPr>
          <w:rFonts w:ascii="Arial" w:hAnsi="Arial" w:cs="Arial"/>
        </w:rPr>
        <w:t xml:space="preserve">6. </w:t>
      </w:r>
      <w:proofErr w:type="gramStart"/>
      <w:r w:rsidRPr="002D173D">
        <w:rPr>
          <w:rFonts w:ascii="Arial" w:hAnsi="Arial" w:cs="Arial"/>
        </w:rPr>
        <w:t>desenvolvimento</w:t>
      </w:r>
      <w:proofErr w:type="gramEnd"/>
      <w:r w:rsidRPr="002D173D">
        <w:rPr>
          <w:rFonts w:ascii="Arial" w:hAnsi="Arial" w:cs="Arial"/>
        </w:rPr>
        <w:t xml:space="preserve"> profissional; </w:t>
      </w:r>
    </w:p>
    <w:p w:rsidR="00F3708B" w:rsidRPr="002D173D" w:rsidRDefault="00F3708B" w:rsidP="00F3708B">
      <w:pPr>
        <w:spacing w:line="300" w:lineRule="exact"/>
        <w:ind w:left="1701"/>
        <w:jc w:val="both"/>
        <w:rPr>
          <w:rFonts w:ascii="Arial" w:hAnsi="Arial" w:cs="Arial"/>
        </w:rPr>
      </w:pPr>
      <w:r w:rsidRPr="002D173D">
        <w:rPr>
          <w:rFonts w:ascii="Arial" w:hAnsi="Arial" w:cs="Arial"/>
        </w:rPr>
        <w:t xml:space="preserve">7. </w:t>
      </w:r>
      <w:proofErr w:type="gramStart"/>
      <w:r w:rsidRPr="002D173D">
        <w:rPr>
          <w:rFonts w:ascii="Arial" w:hAnsi="Arial" w:cs="Arial"/>
        </w:rPr>
        <w:t>atenção</w:t>
      </w:r>
      <w:proofErr w:type="gramEnd"/>
      <w:r w:rsidRPr="002D173D">
        <w:rPr>
          <w:rFonts w:ascii="Arial" w:hAnsi="Arial" w:cs="Arial"/>
        </w:rPr>
        <w:t xml:space="preserve"> à saúde e segurança do trabalho; e </w:t>
      </w:r>
    </w:p>
    <w:p w:rsidR="00F3708B" w:rsidRPr="002D173D" w:rsidRDefault="00F3708B" w:rsidP="00F3708B">
      <w:pPr>
        <w:spacing w:line="300" w:lineRule="exact"/>
        <w:ind w:left="1701"/>
        <w:jc w:val="both"/>
        <w:rPr>
          <w:rFonts w:ascii="Arial" w:hAnsi="Arial" w:cs="Arial"/>
        </w:rPr>
      </w:pPr>
      <w:r w:rsidRPr="002D173D">
        <w:rPr>
          <w:rFonts w:ascii="Arial" w:hAnsi="Arial" w:cs="Arial"/>
        </w:rPr>
        <w:t xml:space="preserve">8. </w:t>
      </w:r>
      <w:proofErr w:type="gramStart"/>
      <w:r w:rsidRPr="002D173D">
        <w:rPr>
          <w:rFonts w:ascii="Arial" w:hAnsi="Arial" w:cs="Arial"/>
        </w:rPr>
        <w:t>previdência</w:t>
      </w:r>
      <w:proofErr w:type="gramEnd"/>
      <w:r w:rsidRPr="002D173D">
        <w:rPr>
          <w:rFonts w:ascii="Arial" w:hAnsi="Arial" w:cs="Arial"/>
        </w:rPr>
        <w:t xml:space="preserve">, benefícios e auxílios do servidor; </w:t>
      </w:r>
    </w:p>
    <w:p w:rsidR="00F3708B" w:rsidRPr="002D173D" w:rsidRDefault="00F3708B" w:rsidP="00F3708B">
      <w:pPr>
        <w:spacing w:line="300" w:lineRule="exact"/>
        <w:ind w:left="1701"/>
        <w:jc w:val="both"/>
        <w:rPr>
          <w:rFonts w:ascii="Arial" w:hAnsi="Arial" w:cs="Arial"/>
        </w:rPr>
      </w:pPr>
      <w:proofErr w:type="gramStart"/>
      <w:r w:rsidRPr="002D173D">
        <w:rPr>
          <w:rFonts w:ascii="Arial" w:hAnsi="Arial" w:cs="Arial"/>
        </w:rPr>
        <w:t>b)</w:t>
      </w:r>
      <w:proofErr w:type="gramEnd"/>
      <w:r w:rsidRPr="002D173D">
        <w:rPr>
          <w:rFonts w:ascii="Arial" w:hAnsi="Arial" w:cs="Arial"/>
        </w:rPr>
        <w:t xml:space="preserve"> organização e funcionamento da administração pública, em especial no que se refere aos modelos jurídico-institucionais, às estruturas organizacionais e a cargos em comissão, funções de confiança e funções comissionadas de natureza técnica; </w:t>
      </w:r>
    </w:p>
    <w:p w:rsidR="00F3708B" w:rsidRPr="002D173D" w:rsidRDefault="00F3708B" w:rsidP="00F3708B">
      <w:pPr>
        <w:spacing w:line="300" w:lineRule="exact"/>
        <w:ind w:left="1701"/>
        <w:jc w:val="both"/>
        <w:rPr>
          <w:rFonts w:ascii="Arial" w:hAnsi="Arial" w:cs="Arial"/>
        </w:rPr>
      </w:pPr>
      <w:proofErr w:type="gramStart"/>
      <w:r w:rsidRPr="002D173D">
        <w:rPr>
          <w:rFonts w:ascii="Arial" w:hAnsi="Arial" w:cs="Arial"/>
        </w:rPr>
        <w:t>c)</w:t>
      </w:r>
      <w:proofErr w:type="gramEnd"/>
      <w:r w:rsidRPr="002D173D">
        <w:rPr>
          <w:rFonts w:ascii="Arial" w:hAnsi="Arial" w:cs="Arial"/>
        </w:rPr>
        <w:t> </w:t>
      </w:r>
      <w:proofErr w:type="spellStart"/>
      <w:r w:rsidRPr="002D173D">
        <w:rPr>
          <w:rFonts w:ascii="Arial" w:hAnsi="Arial" w:cs="Arial"/>
        </w:rPr>
        <w:t>pactuação</w:t>
      </w:r>
      <w:proofErr w:type="spellEnd"/>
      <w:r w:rsidRPr="002D173D">
        <w:rPr>
          <w:rFonts w:ascii="Arial" w:hAnsi="Arial" w:cs="Arial"/>
        </w:rPr>
        <w:t xml:space="preserve"> de resultados e sistemas de incentivos e de avaliação de desempenho; e</w:t>
      </w:r>
    </w:p>
    <w:p w:rsidR="00F3708B" w:rsidRPr="002D173D" w:rsidRDefault="00F3708B" w:rsidP="00F3708B">
      <w:pPr>
        <w:spacing w:line="300" w:lineRule="exact"/>
        <w:ind w:left="1701"/>
        <w:jc w:val="both"/>
        <w:rPr>
          <w:rFonts w:ascii="Arial" w:hAnsi="Arial" w:cs="Arial"/>
        </w:rPr>
      </w:pPr>
      <w:proofErr w:type="gramStart"/>
      <w:r w:rsidRPr="002D173D">
        <w:rPr>
          <w:rFonts w:ascii="Arial" w:hAnsi="Arial" w:cs="Arial"/>
        </w:rPr>
        <w:t>d)</w:t>
      </w:r>
      <w:proofErr w:type="gramEnd"/>
      <w:r w:rsidRPr="002D173D">
        <w:rPr>
          <w:rFonts w:ascii="Arial" w:hAnsi="Arial" w:cs="Arial"/>
        </w:rPr>
        <w:t xml:space="preserve"> aperfeiçoamento e inovação da gestão dos órgãos e entidades da Administração Pública federal; </w:t>
      </w:r>
    </w:p>
    <w:p w:rsidR="00F3708B" w:rsidRPr="002D173D" w:rsidRDefault="00F3708B" w:rsidP="00F3708B">
      <w:pPr>
        <w:spacing w:line="300" w:lineRule="exact"/>
        <w:ind w:left="1701"/>
        <w:jc w:val="both"/>
        <w:rPr>
          <w:rFonts w:ascii="Arial" w:hAnsi="Arial" w:cs="Arial"/>
        </w:rPr>
      </w:pPr>
      <w:bookmarkStart w:id="1" w:name="art23ii"/>
      <w:bookmarkEnd w:id="1"/>
      <w:r w:rsidRPr="002D173D">
        <w:rPr>
          <w:rFonts w:ascii="Arial" w:hAnsi="Arial" w:cs="Arial"/>
        </w:rPr>
        <w:t xml:space="preserve">II - atuar como órgão central do SIPEC e do SIORG; </w:t>
      </w:r>
    </w:p>
    <w:p w:rsidR="00F3708B" w:rsidRPr="002D173D" w:rsidRDefault="00F3708B" w:rsidP="00F3708B">
      <w:pPr>
        <w:spacing w:line="300" w:lineRule="exact"/>
        <w:ind w:left="1701"/>
        <w:jc w:val="both"/>
        <w:rPr>
          <w:rFonts w:ascii="Arial" w:hAnsi="Arial" w:cs="Arial"/>
        </w:rPr>
      </w:pPr>
      <w:r w:rsidRPr="002D173D">
        <w:rPr>
          <w:rFonts w:ascii="Arial" w:hAnsi="Arial" w:cs="Arial"/>
        </w:rPr>
        <w:t xml:space="preserve">III - exercer a competência normativa em matéria de pessoal civil no âmbito da administração federal direta, das autarquias, incluídas as de regime especial, e das fundações públicas; </w:t>
      </w:r>
    </w:p>
    <w:p w:rsidR="00F3708B" w:rsidRPr="002D173D" w:rsidRDefault="00F3708B" w:rsidP="00F3708B">
      <w:pPr>
        <w:spacing w:line="300" w:lineRule="exact"/>
        <w:ind w:left="1701"/>
        <w:jc w:val="both"/>
        <w:rPr>
          <w:rFonts w:ascii="Arial" w:hAnsi="Arial" w:cs="Arial"/>
        </w:rPr>
      </w:pPr>
      <w:r w:rsidRPr="002D173D">
        <w:rPr>
          <w:rFonts w:ascii="Arial" w:hAnsi="Arial" w:cs="Arial"/>
        </w:rPr>
        <w:t xml:space="preserve">IV - propor, coordenar e apoiar a </w:t>
      </w:r>
      <w:proofErr w:type="gramStart"/>
      <w:r w:rsidRPr="002D173D">
        <w:rPr>
          <w:rFonts w:ascii="Arial" w:hAnsi="Arial" w:cs="Arial"/>
        </w:rPr>
        <w:t>implementação</w:t>
      </w:r>
      <w:proofErr w:type="gramEnd"/>
      <w:r w:rsidRPr="002D173D">
        <w:rPr>
          <w:rFonts w:ascii="Arial" w:hAnsi="Arial" w:cs="Arial"/>
        </w:rPr>
        <w:t xml:space="preserve"> de planos, programas, projetos e ações estratégicos de inovação e aperfeiçoamento da gestão pública; </w:t>
      </w:r>
    </w:p>
    <w:p w:rsidR="00F3708B" w:rsidRPr="002D173D" w:rsidRDefault="00F3708B" w:rsidP="00F3708B">
      <w:pPr>
        <w:spacing w:line="300" w:lineRule="exact"/>
        <w:ind w:left="1701"/>
        <w:jc w:val="both"/>
        <w:rPr>
          <w:rFonts w:ascii="Arial" w:hAnsi="Arial" w:cs="Arial"/>
        </w:rPr>
      </w:pPr>
      <w:r w:rsidRPr="002D173D">
        <w:rPr>
          <w:rFonts w:ascii="Arial" w:hAnsi="Arial" w:cs="Arial"/>
        </w:rPr>
        <w:t xml:space="preserve">V - promover a gestão do conhecimento e a cooperação em gestão pública; </w:t>
      </w:r>
    </w:p>
    <w:p w:rsidR="00F3708B" w:rsidRPr="002D173D" w:rsidRDefault="00F3708B" w:rsidP="00F3708B">
      <w:pPr>
        <w:spacing w:line="300" w:lineRule="exact"/>
        <w:ind w:left="1701"/>
        <w:jc w:val="both"/>
        <w:rPr>
          <w:rFonts w:ascii="Arial" w:hAnsi="Arial" w:cs="Arial"/>
        </w:rPr>
      </w:pPr>
      <w:r w:rsidRPr="002D173D">
        <w:rPr>
          <w:rFonts w:ascii="Arial" w:hAnsi="Arial" w:cs="Arial"/>
        </w:rPr>
        <w:t>VI - coordenar as ações do Programa Nacional de Gestão Pública e Desburocratização - GESPÚBLICA, instituído pelo Decreto n</w:t>
      </w:r>
      <w:r w:rsidRPr="002D173D">
        <w:rPr>
          <w:rFonts w:ascii="Arial" w:hAnsi="Arial" w:cs="Arial"/>
          <w:vertAlign w:val="superscript"/>
        </w:rPr>
        <w:t>o</w:t>
      </w:r>
      <w:r w:rsidRPr="002D173D">
        <w:rPr>
          <w:rFonts w:ascii="Arial" w:hAnsi="Arial" w:cs="Arial"/>
        </w:rPr>
        <w:t xml:space="preserve"> 5.378, de 23 de fevereiro de 2005; </w:t>
      </w:r>
    </w:p>
    <w:p w:rsidR="00F3708B" w:rsidRPr="002D173D" w:rsidRDefault="00F3708B" w:rsidP="00F3708B">
      <w:pPr>
        <w:spacing w:line="300" w:lineRule="exact"/>
        <w:ind w:left="1701"/>
        <w:jc w:val="both"/>
        <w:rPr>
          <w:rFonts w:ascii="Arial" w:hAnsi="Arial" w:cs="Arial"/>
        </w:rPr>
      </w:pPr>
      <w:r w:rsidRPr="002D173D">
        <w:rPr>
          <w:rFonts w:ascii="Arial" w:hAnsi="Arial" w:cs="Arial"/>
        </w:rPr>
        <w:lastRenderedPageBreak/>
        <w:t>VII - atuar como órgão supervisor da Carreira de Especialista em Políticas Públicas e Gestão Governamental - EPPGG, conforme disposto no art. 4</w:t>
      </w:r>
      <w:r w:rsidRPr="002D173D">
        <w:rPr>
          <w:rFonts w:ascii="Arial" w:hAnsi="Arial" w:cs="Arial"/>
          <w:vertAlign w:val="superscript"/>
        </w:rPr>
        <w:t xml:space="preserve">o </w:t>
      </w:r>
      <w:r w:rsidRPr="002D173D">
        <w:rPr>
          <w:rFonts w:ascii="Arial" w:hAnsi="Arial" w:cs="Arial"/>
        </w:rPr>
        <w:t>da Lei n</w:t>
      </w:r>
      <w:r w:rsidRPr="002D173D">
        <w:rPr>
          <w:rFonts w:ascii="Arial" w:hAnsi="Arial" w:cs="Arial"/>
          <w:vertAlign w:val="superscript"/>
        </w:rPr>
        <w:t>o</w:t>
      </w:r>
      <w:r w:rsidRPr="002D173D">
        <w:rPr>
          <w:rFonts w:ascii="Arial" w:hAnsi="Arial" w:cs="Arial"/>
        </w:rPr>
        <w:t xml:space="preserve"> 9.625, de </w:t>
      </w:r>
      <w:proofErr w:type="gramStart"/>
      <w:r w:rsidRPr="002D173D">
        <w:rPr>
          <w:rFonts w:ascii="Arial" w:hAnsi="Arial" w:cs="Arial"/>
        </w:rPr>
        <w:t>7</w:t>
      </w:r>
      <w:proofErr w:type="gramEnd"/>
      <w:r w:rsidRPr="002D173D">
        <w:rPr>
          <w:rFonts w:ascii="Arial" w:hAnsi="Arial" w:cs="Arial"/>
        </w:rPr>
        <w:t xml:space="preserve"> de abril de 1998; </w:t>
      </w:r>
    </w:p>
    <w:p w:rsidR="00F3708B" w:rsidRPr="002D173D" w:rsidRDefault="00F3708B" w:rsidP="00F3708B">
      <w:pPr>
        <w:spacing w:line="300" w:lineRule="exact"/>
        <w:ind w:left="1701"/>
        <w:jc w:val="both"/>
        <w:rPr>
          <w:rFonts w:ascii="Arial" w:hAnsi="Arial" w:cs="Arial"/>
        </w:rPr>
      </w:pPr>
      <w:r w:rsidRPr="002D173D">
        <w:rPr>
          <w:rFonts w:ascii="Arial" w:hAnsi="Arial" w:cs="Arial"/>
        </w:rPr>
        <w:t xml:space="preserve">VIII - gerir, no que </w:t>
      </w:r>
      <w:proofErr w:type="gramStart"/>
      <w:r w:rsidRPr="002D173D">
        <w:rPr>
          <w:rFonts w:ascii="Arial" w:hAnsi="Arial" w:cs="Arial"/>
        </w:rPr>
        <w:t>couber,</w:t>
      </w:r>
      <w:proofErr w:type="gramEnd"/>
      <w:r w:rsidRPr="002D173D">
        <w:rPr>
          <w:rFonts w:ascii="Arial" w:hAnsi="Arial" w:cs="Arial"/>
        </w:rPr>
        <w:t xml:space="preserve"> observada a legislação pertinente, a Carreira de Desenvolvimento de Políticas Sociais de que trata a Lei n</w:t>
      </w:r>
      <w:r w:rsidRPr="002D173D">
        <w:rPr>
          <w:rFonts w:ascii="Arial" w:hAnsi="Arial" w:cs="Arial"/>
          <w:vertAlign w:val="superscript"/>
        </w:rPr>
        <w:t>o</w:t>
      </w:r>
      <w:r w:rsidRPr="002D173D">
        <w:rPr>
          <w:rFonts w:ascii="Arial" w:hAnsi="Arial" w:cs="Arial"/>
        </w:rPr>
        <w:t xml:space="preserve"> 12.094, de 19 de novembro de 2009, e a Carreira de Analista de Infraestrutura e o cargo isolado de Especialista em Infraestrutura Sênior de que trata a Lei n</w:t>
      </w:r>
      <w:r w:rsidRPr="002D173D">
        <w:rPr>
          <w:rFonts w:ascii="Arial" w:hAnsi="Arial" w:cs="Arial"/>
          <w:vertAlign w:val="superscript"/>
        </w:rPr>
        <w:t>o</w:t>
      </w:r>
      <w:r w:rsidRPr="002D173D">
        <w:rPr>
          <w:rFonts w:ascii="Arial" w:hAnsi="Arial" w:cs="Arial"/>
        </w:rPr>
        <w:t xml:space="preserve"> 11.539, de 8 de novembro de 2007; </w:t>
      </w:r>
    </w:p>
    <w:p w:rsidR="00F3708B" w:rsidRPr="002D173D" w:rsidRDefault="00F3708B" w:rsidP="00F3708B">
      <w:pPr>
        <w:spacing w:line="300" w:lineRule="exact"/>
        <w:ind w:left="1701"/>
        <w:jc w:val="both"/>
        <w:rPr>
          <w:rFonts w:ascii="Arial" w:hAnsi="Arial" w:cs="Arial"/>
        </w:rPr>
      </w:pPr>
      <w:r w:rsidRPr="002D173D">
        <w:rPr>
          <w:rFonts w:ascii="Arial" w:hAnsi="Arial" w:cs="Arial"/>
        </w:rPr>
        <w:t>IX - coordenar a elaboração das folhas de pagamento de pessoal no âmbito da administração federal direta, autárquica e fundacional e das empresas públicas e sociedades de economia mista que recebam dotações do Orçamento Geral da União para despesas com pessoal, por meio de controle sistêmico e administração de cadastro de pessoal; </w:t>
      </w:r>
      <w:proofErr w:type="gramStart"/>
      <w:r w:rsidRPr="002D173D">
        <w:rPr>
          <w:rFonts w:ascii="Arial" w:hAnsi="Arial" w:cs="Arial"/>
        </w:rPr>
        <w:t xml:space="preserve"> </w:t>
      </w:r>
    </w:p>
    <w:p w:rsidR="00F3708B" w:rsidRPr="002D173D" w:rsidRDefault="00F3708B" w:rsidP="00F3708B">
      <w:pPr>
        <w:spacing w:line="300" w:lineRule="exact"/>
        <w:ind w:left="1701"/>
        <w:jc w:val="both"/>
        <w:rPr>
          <w:rFonts w:ascii="Arial" w:hAnsi="Arial" w:cs="Arial"/>
        </w:rPr>
      </w:pPr>
      <w:proofErr w:type="gramEnd"/>
      <w:r w:rsidRPr="002D173D">
        <w:rPr>
          <w:rFonts w:ascii="Arial" w:hAnsi="Arial" w:cs="Arial"/>
        </w:rPr>
        <w:t xml:space="preserve">X - exercer atividades de auditoria de pessoal, operacional e sistêmica, e de análise das </w:t>
      </w:r>
      <w:proofErr w:type="gramStart"/>
      <w:r w:rsidRPr="002D173D">
        <w:rPr>
          <w:rFonts w:ascii="Arial" w:hAnsi="Arial" w:cs="Arial"/>
        </w:rPr>
        <w:t>informações constantes da base de dados do Sistema Integrado de Administração</w:t>
      </w:r>
      <w:proofErr w:type="gramEnd"/>
      <w:r w:rsidRPr="002D173D">
        <w:rPr>
          <w:rFonts w:ascii="Arial" w:hAnsi="Arial" w:cs="Arial"/>
        </w:rPr>
        <w:t xml:space="preserve"> de Recursos Humanos - SIAPE ou de sistema informatizado que venha a substituí-lo, observadas as disposições legais relativas ao sigilo de informações; </w:t>
      </w:r>
    </w:p>
    <w:p w:rsidR="00F3708B" w:rsidRPr="002D173D" w:rsidRDefault="00F3708B" w:rsidP="00F3708B">
      <w:pPr>
        <w:spacing w:line="300" w:lineRule="exact"/>
        <w:ind w:left="1701"/>
        <w:jc w:val="both"/>
        <w:rPr>
          <w:rFonts w:ascii="Arial" w:hAnsi="Arial" w:cs="Arial"/>
        </w:rPr>
      </w:pPr>
      <w:r w:rsidRPr="002D173D">
        <w:rPr>
          <w:rFonts w:ascii="Arial" w:hAnsi="Arial" w:cs="Arial"/>
        </w:rPr>
        <w:t xml:space="preserve">XI - acompanhar e supervisionar a apuração de irregularidades concernentes à aplicação da legislação relativa à gestão de pessoas e respectivos procedimentos administrativos da administração federal direta, autárquica e fundacional; </w:t>
      </w:r>
      <w:proofErr w:type="gramStart"/>
      <w:r w:rsidRPr="002D173D">
        <w:rPr>
          <w:rFonts w:ascii="Arial" w:hAnsi="Arial" w:cs="Arial"/>
        </w:rPr>
        <w:t>e</w:t>
      </w:r>
      <w:proofErr w:type="gramEnd"/>
      <w:r w:rsidRPr="002D173D">
        <w:rPr>
          <w:rFonts w:ascii="Arial" w:hAnsi="Arial" w:cs="Arial"/>
        </w:rPr>
        <w:t xml:space="preserve"> </w:t>
      </w:r>
    </w:p>
    <w:p w:rsidR="00F3708B" w:rsidRPr="002D173D" w:rsidRDefault="00F3708B" w:rsidP="00F3708B">
      <w:pPr>
        <w:spacing w:line="300" w:lineRule="exact"/>
        <w:ind w:left="1701"/>
        <w:jc w:val="both"/>
        <w:rPr>
          <w:rFonts w:ascii="Arial" w:hAnsi="Arial" w:cs="Arial"/>
        </w:rPr>
      </w:pPr>
      <w:r w:rsidRPr="002D173D">
        <w:rPr>
          <w:rFonts w:ascii="Arial" w:hAnsi="Arial" w:cs="Arial"/>
        </w:rPr>
        <w:t>XII - assessorar o Ministro de Estado do Planejamento, Orçamento e Gestão na análise de propostas de criação, transformação ou reestruturação de cargos e carreiras dos servidores e militares da área de Segurança Pública do Distrito Federal, das Forças Armadas, dos Poderes Legislativo e Judiciário e do Ministério Público da União.</w:t>
      </w:r>
    </w:p>
    <w:p w:rsidR="00F3708B" w:rsidRPr="002D173D" w:rsidRDefault="00F3708B" w:rsidP="00F3708B">
      <w:pPr>
        <w:spacing w:line="300" w:lineRule="exact"/>
        <w:ind w:left="1701"/>
        <w:jc w:val="both"/>
        <w:rPr>
          <w:rFonts w:ascii="Bookman Old Style" w:hAnsi="Bookman Old Style"/>
        </w:rPr>
      </w:pPr>
      <w:bookmarkStart w:id="2" w:name="art23§1"/>
      <w:bookmarkEnd w:id="2"/>
      <w:r w:rsidRPr="002D173D">
        <w:rPr>
          <w:rFonts w:ascii="Arial" w:hAnsi="Arial" w:cs="Arial"/>
        </w:rPr>
        <w:t>§ 1</w:t>
      </w:r>
      <w:r w:rsidRPr="002D173D">
        <w:rPr>
          <w:rFonts w:ascii="Arial" w:hAnsi="Arial" w:cs="Arial"/>
          <w:u w:val="single"/>
          <w:vertAlign w:val="superscript"/>
        </w:rPr>
        <w:t>o</w:t>
      </w:r>
      <w:r w:rsidRPr="002D173D">
        <w:rPr>
          <w:rFonts w:ascii="Arial" w:hAnsi="Arial" w:cs="Arial"/>
        </w:rPr>
        <w:t xml:space="preserve">  As competências da Secretaria de Gestão Pública abrangem ainda os atos, inclusive os de natureza disciplinar, relativos aos servidores ativos, inativos e pensionistas oriundos dos </w:t>
      </w:r>
      <w:proofErr w:type="spellStart"/>
      <w:r w:rsidRPr="002D173D">
        <w:rPr>
          <w:rFonts w:ascii="Arial" w:hAnsi="Arial" w:cs="Arial"/>
        </w:rPr>
        <w:t>ex-territórios</w:t>
      </w:r>
      <w:proofErr w:type="spellEnd"/>
      <w:r w:rsidRPr="002D173D">
        <w:rPr>
          <w:rFonts w:ascii="Arial" w:hAnsi="Arial" w:cs="Arial"/>
        </w:rPr>
        <w:t xml:space="preserve"> do Acre, Amapá, Roraima e Rondônia e do antigo Distrito Federal, inclusive os da Polícia Militar e do Corpo de Bombeiros Militar dos </w:t>
      </w:r>
      <w:proofErr w:type="spellStart"/>
      <w:r w:rsidRPr="002D173D">
        <w:rPr>
          <w:rFonts w:ascii="Arial" w:hAnsi="Arial" w:cs="Arial"/>
        </w:rPr>
        <w:t>ex-Territórios</w:t>
      </w:r>
      <w:proofErr w:type="spellEnd"/>
      <w:r w:rsidRPr="002D173D">
        <w:rPr>
          <w:rFonts w:ascii="Arial" w:hAnsi="Arial" w:cs="Arial"/>
        </w:rPr>
        <w:t>, ressalvado o disposto no § 1</w:t>
      </w:r>
      <w:r w:rsidRPr="002D173D">
        <w:rPr>
          <w:rFonts w:ascii="Arial" w:hAnsi="Arial" w:cs="Arial"/>
          <w:vertAlign w:val="superscript"/>
        </w:rPr>
        <w:t>o</w:t>
      </w:r>
      <w:r w:rsidRPr="002D173D">
        <w:rPr>
          <w:rFonts w:ascii="Arial" w:hAnsi="Arial" w:cs="Arial"/>
        </w:rPr>
        <w:t xml:space="preserve"> do art. 31 da Emenda Constitucional </w:t>
      </w:r>
      <w:proofErr w:type="gramStart"/>
      <w:r w:rsidRPr="002D173D">
        <w:rPr>
          <w:rFonts w:ascii="Arial" w:hAnsi="Arial" w:cs="Arial"/>
        </w:rPr>
        <w:t>n</w:t>
      </w:r>
      <w:r w:rsidRPr="002D173D">
        <w:rPr>
          <w:rFonts w:ascii="Arial" w:hAnsi="Arial" w:cs="Arial"/>
          <w:vertAlign w:val="superscript"/>
        </w:rPr>
        <w:t>o</w:t>
      </w:r>
      <w:r w:rsidRPr="002D173D">
        <w:rPr>
          <w:rFonts w:ascii="Arial" w:hAnsi="Arial" w:cs="Arial"/>
        </w:rPr>
        <w:t xml:space="preserve"> 19</w:t>
      </w:r>
      <w:proofErr w:type="gramEnd"/>
      <w:r w:rsidRPr="002D173D">
        <w:rPr>
          <w:rFonts w:ascii="Arial" w:hAnsi="Arial" w:cs="Arial"/>
        </w:rPr>
        <w:t>, de 4 de junho de 1998, e no art. 89 do Ato das Disposições Constitucionais Transitórias.</w:t>
      </w:r>
    </w:p>
    <w:p w:rsidR="00F3708B" w:rsidRPr="002D173D" w:rsidRDefault="00F3708B" w:rsidP="00F3708B">
      <w:pPr>
        <w:spacing w:line="300" w:lineRule="exact"/>
        <w:ind w:left="1701"/>
        <w:jc w:val="both"/>
        <w:rPr>
          <w:rFonts w:ascii="Arial" w:hAnsi="Arial" w:cs="Arial"/>
        </w:rPr>
      </w:pPr>
      <w:r w:rsidRPr="002D173D">
        <w:rPr>
          <w:rFonts w:ascii="Arial" w:hAnsi="Arial" w:cs="Arial"/>
        </w:rPr>
        <w:t>§ 2</w:t>
      </w:r>
      <w:r w:rsidRPr="002D173D">
        <w:rPr>
          <w:rFonts w:ascii="Arial" w:hAnsi="Arial" w:cs="Arial"/>
          <w:u w:val="single"/>
          <w:vertAlign w:val="superscript"/>
        </w:rPr>
        <w:t>o</w:t>
      </w:r>
      <w:r w:rsidRPr="002D173D">
        <w:rPr>
          <w:rFonts w:ascii="Arial" w:hAnsi="Arial" w:cs="Arial"/>
        </w:rPr>
        <w:t>  É permitida a delegação da competência de que trata o § 1</w:t>
      </w:r>
      <w:r w:rsidRPr="002D173D">
        <w:rPr>
          <w:rFonts w:ascii="Arial" w:hAnsi="Arial" w:cs="Arial"/>
          <w:u w:val="single"/>
          <w:vertAlign w:val="superscript"/>
        </w:rPr>
        <w:t>o</w:t>
      </w:r>
      <w:r w:rsidRPr="002D173D">
        <w:rPr>
          <w:rFonts w:ascii="Arial" w:hAnsi="Arial" w:cs="Arial"/>
        </w:rPr>
        <w:t>, inclusive para órgãos e unidades de outros Ministérios, exceto quanto à competência normativa.</w:t>
      </w:r>
    </w:p>
    <w:p w:rsidR="00CB16E5" w:rsidRPr="002D173D" w:rsidRDefault="00CB16E5" w:rsidP="00671B4D">
      <w:pPr>
        <w:spacing w:line="380" w:lineRule="exact"/>
        <w:ind w:firstLine="1418"/>
        <w:jc w:val="both"/>
        <w:rPr>
          <w:rFonts w:ascii="Bookman Old Style" w:hAnsi="Bookman Old Style"/>
        </w:rPr>
      </w:pPr>
      <w:r w:rsidRPr="002D173D">
        <w:rPr>
          <w:rFonts w:ascii="Bookman Old Style" w:hAnsi="Bookman Old Style"/>
        </w:rPr>
        <w:lastRenderedPageBreak/>
        <w:t>Como se observa, não existe sequer sombra de autorização para que a SEGEP/MP realize o ato de comunicação social que foi a “Mensagem da Presidenta da República, Dilma Rousseff, aos servidores federais”.</w:t>
      </w:r>
    </w:p>
    <w:p w:rsidR="008177AF" w:rsidRPr="002D173D" w:rsidRDefault="008177AF" w:rsidP="00671B4D">
      <w:pPr>
        <w:spacing w:line="380" w:lineRule="exact"/>
        <w:ind w:firstLine="1418"/>
        <w:jc w:val="both"/>
        <w:rPr>
          <w:rFonts w:ascii="Bookman Old Style" w:hAnsi="Bookman Old Style"/>
        </w:rPr>
      </w:pPr>
      <w:r w:rsidRPr="002D173D">
        <w:rPr>
          <w:rFonts w:ascii="Bookman Old Style" w:hAnsi="Bookman Old Style"/>
        </w:rPr>
        <w:t>Assim, o envio de mensagem aos servidores pela SEGEP/MP é ato absolutamente ilegal e a sua prática pode ter configurado ato de improbidade administrativa e abuso de poder eleitoral em benefício da candidatura de Dilma Rousseff.</w:t>
      </w:r>
    </w:p>
    <w:p w:rsidR="00A17EF7" w:rsidRPr="002D173D" w:rsidRDefault="00A17EF7" w:rsidP="00A17EF7">
      <w:pPr>
        <w:spacing w:line="380" w:lineRule="exact"/>
        <w:ind w:right="4536"/>
        <w:jc w:val="both"/>
        <w:rPr>
          <w:rFonts w:ascii="Bookman Old Style" w:hAnsi="Bookman Old Style"/>
          <w:b/>
        </w:rPr>
      </w:pPr>
      <w:r w:rsidRPr="002D173D">
        <w:rPr>
          <w:rFonts w:ascii="Bookman Old Style" w:hAnsi="Bookman Old Style"/>
          <w:b/>
        </w:rPr>
        <w:t>PROMOÇÃO PESSOAL INDEVIDA DISFARÇADA DE COMUNICAÇÃO SOCIAL</w:t>
      </w:r>
    </w:p>
    <w:p w:rsidR="0055500E" w:rsidRPr="002D173D" w:rsidRDefault="00A3677D" w:rsidP="00A3677D">
      <w:pPr>
        <w:spacing w:line="380" w:lineRule="exact"/>
        <w:ind w:firstLine="1418"/>
        <w:jc w:val="both"/>
        <w:rPr>
          <w:rFonts w:ascii="Bookman Old Style" w:hAnsi="Bookman Old Style"/>
          <w:b/>
        </w:rPr>
      </w:pPr>
      <w:r w:rsidRPr="002D173D">
        <w:rPr>
          <w:rFonts w:ascii="Bookman Old Style" w:hAnsi="Bookman Old Style"/>
        </w:rPr>
        <w:t>A</w:t>
      </w:r>
      <w:r w:rsidR="00A17EF7" w:rsidRPr="002D173D">
        <w:rPr>
          <w:rFonts w:ascii="Bookman Old Style" w:hAnsi="Bookman Old Style"/>
        </w:rPr>
        <w:t>lém disso, a</w:t>
      </w:r>
      <w:r w:rsidRPr="002D173D">
        <w:rPr>
          <w:rFonts w:ascii="Bookman Old Style" w:hAnsi="Bookman Old Style"/>
        </w:rPr>
        <w:t xml:space="preserve"> mensagem intitulada “Mensagem da Presidenta da República, Dilma Rousseff, aos servidores federais”, a pretexto de ser uma mensagem de Natal e de festas de Ano Novo, foi autêntico ato de promoção pessoal da cidadã, e provável candidata à reeleição, Dilma Rousseff.</w:t>
      </w:r>
    </w:p>
    <w:p w:rsidR="0004577A" w:rsidRPr="002D173D" w:rsidRDefault="00A3677D" w:rsidP="00EA2A67">
      <w:pPr>
        <w:spacing w:line="380" w:lineRule="exact"/>
        <w:ind w:firstLine="1418"/>
        <w:jc w:val="both"/>
        <w:rPr>
          <w:rFonts w:ascii="Bookman Old Style" w:hAnsi="Bookman Old Style"/>
        </w:rPr>
      </w:pPr>
      <w:r w:rsidRPr="002D173D">
        <w:rPr>
          <w:rFonts w:ascii="Bookman Old Style" w:hAnsi="Bookman Old Style"/>
        </w:rPr>
        <w:t>Vejamos o teor da mensagem</w:t>
      </w:r>
      <w:r w:rsidR="00363B4C" w:rsidRPr="002D173D">
        <w:rPr>
          <w:rFonts w:ascii="Bookman Old Style" w:hAnsi="Bookman Old Style"/>
        </w:rPr>
        <w:t xml:space="preserve"> (DOC. 0</w:t>
      </w:r>
      <w:r w:rsidR="00A17EF7" w:rsidRPr="002D173D">
        <w:rPr>
          <w:rFonts w:ascii="Bookman Old Style" w:hAnsi="Bookman Old Style"/>
        </w:rPr>
        <w:t>1</w:t>
      </w:r>
      <w:r w:rsidR="00363B4C" w:rsidRPr="002D173D">
        <w:rPr>
          <w:rFonts w:ascii="Bookman Old Style" w:hAnsi="Bookman Old Style"/>
        </w:rPr>
        <w:t>)</w:t>
      </w:r>
      <w:r w:rsidR="0004577A" w:rsidRPr="002D173D">
        <w:rPr>
          <w:rFonts w:ascii="Bookman Old Style" w:hAnsi="Bookman Old Style"/>
        </w:rPr>
        <w:t>:</w:t>
      </w:r>
    </w:p>
    <w:p w:rsidR="00A3677D" w:rsidRPr="002D173D" w:rsidRDefault="008E771D" w:rsidP="00A3677D">
      <w:pPr>
        <w:spacing w:line="380" w:lineRule="exact"/>
        <w:ind w:firstLine="1418"/>
        <w:jc w:val="center"/>
        <w:rPr>
          <w:rFonts w:ascii="Arial" w:hAnsi="Arial" w:cs="Arial"/>
        </w:rPr>
      </w:pPr>
      <w:r w:rsidRPr="002D173D">
        <w:rPr>
          <w:rFonts w:ascii="Arial" w:hAnsi="Arial" w:cs="Arial"/>
        </w:rPr>
        <w:t xml:space="preserve">  </w:t>
      </w:r>
      <w:r w:rsidR="00A3677D" w:rsidRPr="002D173D">
        <w:rPr>
          <w:rFonts w:ascii="Arial" w:hAnsi="Arial" w:cs="Arial"/>
        </w:rPr>
        <w:t xml:space="preserve">Mensagem da Presidenta da República, Dilma Rousseff, aos servidores </w:t>
      </w:r>
      <w:proofErr w:type="gramStart"/>
      <w:r w:rsidR="00A3677D" w:rsidRPr="002D173D">
        <w:rPr>
          <w:rFonts w:ascii="Arial" w:hAnsi="Arial" w:cs="Arial"/>
        </w:rPr>
        <w:t>federais</w:t>
      </w:r>
      <w:proofErr w:type="gramEnd"/>
    </w:p>
    <w:p w:rsidR="00A3677D" w:rsidRPr="002D173D" w:rsidRDefault="00A3677D" w:rsidP="00A3677D">
      <w:pPr>
        <w:spacing w:line="380" w:lineRule="exact"/>
        <w:ind w:firstLine="1418"/>
        <w:jc w:val="center"/>
        <w:rPr>
          <w:rFonts w:ascii="Bookman Old Style" w:hAnsi="Bookman Old Style"/>
        </w:rPr>
      </w:pPr>
      <w:r w:rsidRPr="002D173D">
        <w:rPr>
          <w:rFonts w:ascii="Arial" w:hAnsi="Arial" w:cs="Arial"/>
        </w:rPr>
        <w:t xml:space="preserve">Brasília, dezembro de </w:t>
      </w:r>
      <w:proofErr w:type="gramStart"/>
      <w:r w:rsidRPr="002D173D">
        <w:rPr>
          <w:rFonts w:ascii="Arial" w:hAnsi="Arial" w:cs="Arial"/>
        </w:rPr>
        <w:t>2013</w:t>
      </w:r>
      <w:proofErr w:type="gramEnd"/>
    </w:p>
    <w:p w:rsidR="00A3677D" w:rsidRPr="002D173D" w:rsidRDefault="00A3677D" w:rsidP="00A3677D">
      <w:pPr>
        <w:spacing w:line="300" w:lineRule="exact"/>
        <w:ind w:left="1701"/>
        <w:jc w:val="both"/>
        <w:rPr>
          <w:rFonts w:ascii="Arial" w:hAnsi="Arial" w:cs="Arial"/>
        </w:rPr>
      </w:pPr>
      <w:proofErr w:type="gramStart"/>
      <w:r w:rsidRPr="002D173D">
        <w:rPr>
          <w:rFonts w:ascii="Arial" w:hAnsi="Arial" w:cs="Arial"/>
        </w:rPr>
        <w:t>É com carinho e reconhecimento que me dirijo aos servidores públicos federais</w:t>
      </w:r>
      <w:proofErr w:type="gramEnd"/>
      <w:r w:rsidRPr="002D173D">
        <w:rPr>
          <w:rFonts w:ascii="Arial" w:hAnsi="Arial" w:cs="Arial"/>
        </w:rPr>
        <w:t xml:space="preserve"> ao final de mais um ano de trabalho árduo, e também de muitas conquistas.</w:t>
      </w:r>
    </w:p>
    <w:p w:rsidR="00A3677D" w:rsidRPr="002D173D" w:rsidRDefault="00A3677D" w:rsidP="00A3677D">
      <w:pPr>
        <w:spacing w:line="300" w:lineRule="exact"/>
        <w:ind w:left="1701"/>
        <w:jc w:val="both"/>
        <w:rPr>
          <w:rFonts w:ascii="Arial" w:hAnsi="Arial" w:cs="Arial"/>
        </w:rPr>
      </w:pPr>
      <w:r w:rsidRPr="002D173D">
        <w:rPr>
          <w:rFonts w:ascii="Arial" w:hAnsi="Arial" w:cs="Arial"/>
        </w:rPr>
        <w:t>Em um país como o Brasil, de dimensões continentais, com uma população de 200 milhões de habitantes e em pleno processo de redução de suas desigualdades, a prestação de serviços públicos de qualidade possui especial relevância. Principalmente para os brasileiros mais pobres e vulneráveis, para os quais a atuação do Estado é decisiva para a garantia de seus direitos básicos.</w:t>
      </w:r>
    </w:p>
    <w:p w:rsidR="00A3677D" w:rsidRPr="002D173D" w:rsidRDefault="00A3677D" w:rsidP="00A3677D">
      <w:pPr>
        <w:spacing w:line="300" w:lineRule="exact"/>
        <w:ind w:left="1701"/>
        <w:jc w:val="both"/>
        <w:rPr>
          <w:rFonts w:ascii="Arial" w:hAnsi="Arial" w:cs="Arial"/>
        </w:rPr>
      </w:pPr>
      <w:r w:rsidRPr="002D173D">
        <w:rPr>
          <w:rFonts w:ascii="Arial" w:hAnsi="Arial" w:cs="Arial"/>
        </w:rPr>
        <w:t xml:space="preserve">Vocês, servidores públicos, são os responsáveis por prestar serviços de qualidade para toda a população, promovendo a inclusão social, a cidadania e o fortalecimento da democracia. É o trabalho diário de vocês que torna possíveis </w:t>
      </w:r>
      <w:r w:rsidRPr="002D173D">
        <w:rPr>
          <w:rFonts w:ascii="Arial" w:hAnsi="Arial" w:cs="Arial"/>
          <w:b/>
        </w:rPr>
        <w:t xml:space="preserve">todos os avanços e conquistas </w:t>
      </w:r>
      <w:r w:rsidRPr="002D173D">
        <w:rPr>
          <w:rFonts w:ascii="Arial" w:hAnsi="Arial" w:cs="Arial"/>
          <w:b/>
          <w:u w:val="single"/>
        </w:rPr>
        <w:t>recentes</w:t>
      </w:r>
      <w:r w:rsidRPr="002D173D">
        <w:rPr>
          <w:rFonts w:ascii="Arial" w:hAnsi="Arial" w:cs="Arial"/>
          <w:b/>
        </w:rPr>
        <w:t xml:space="preserve"> que estão construindo um Brasil mais justo</w:t>
      </w:r>
      <w:r w:rsidRPr="002D173D">
        <w:rPr>
          <w:rFonts w:ascii="Arial" w:hAnsi="Arial" w:cs="Arial"/>
        </w:rPr>
        <w:t>.</w:t>
      </w:r>
    </w:p>
    <w:p w:rsidR="00A3677D" w:rsidRPr="002D173D" w:rsidRDefault="00A3677D" w:rsidP="00A3677D">
      <w:pPr>
        <w:spacing w:line="300" w:lineRule="exact"/>
        <w:ind w:left="1701"/>
        <w:jc w:val="both"/>
        <w:rPr>
          <w:rFonts w:ascii="Arial" w:hAnsi="Arial" w:cs="Arial"/>
        </w:rPr>
      </w:pPr>
      <w:r w:rsidRPr="002D173D">
        <w:rPr>
          <w:rFonts w:ascii="Arial" w:hAnsi="Arial" w:cs="Arial"/>
        </w:rPr>
        <w:t xml:space="preserve">A dedicação de vocês ampara o meu otimismo com o presente e o futuro do Brasil. </w:t>
      </w:r>
      <w:r w:rsidRPr="002D173D">
        <w:rPr>
          <w:rFonts w:ascii="Arial" w:hAnsi="Arial" w:cs="Arial"/>
          <w:b/>
          <w:u w:val="single"/>
        </w:rPr>
        <w:t xml:space="preserve">Asseguro que os servidores públicos brasileiros encontrarão sempre na Presidenta da República o </w:t>
      </w:r>
      <w:r w:rsidRPr="002D173D">
        <w:rPr>
          <w:rFonts w:ascii="Arial" w:hAnsi="Arial" w:cs="Arial"/>
          <w:b/>
          <w:u w:val="single"/>
        </w:rPr>
        <w:lastRenderedPageBreak/>
        <w:t>reconhecimento de seu papel relevante e indispensável e a profunda admiração pelo trabalho que realizam</w:t>
      </w:r>
      <w:r w:rsidRPr="002D173D">
        <w:rPr>
          <w:rFonts w:ascii="Arial" w:hAnsi="Arial" w:cs="Arial"/>
        </w:rPr>
        <w:t>.</w:t>
      </w:r>
    </w:p>
    <w:p w:rsidR="00A3677D" w:rsidRPr="002D173D" w:rsidRDefault="00A3677D" w:rsidP="00A3677D">
      <w:pPr>
        <w:spacing w:line="300" w:lineRule="exact"/>
        <w:ind w:left="1701"/>
        <w:jc w:val="both"/>
        <w:rPr>
          <w:rFonts w:ascii="Arial" w:hAnsi="Arial" w:cs="Arial"/>
        </w:rPr>
      </w:pPr>
      <w:r w:rsidRPr="002D173D">
        <w:rPr>
          <w:rFonts w:ascii="Arial" w:hAnsi="Arial" w:cs="Arial"/>
        </w:rPr>
        <w:t xml:space="preserve">Desejo a todos vocês e aos seus familiares um ótimo Natal e um ano de </w:t>
      </w:r>
      <w:proofErr w:type="gramStart"/>
      <w:r w:rsidRPr="002D173D">
        <w:rPr>
          <w:rFonts w:ascii="Arial" w:hAnsi="Arial" w:cs="Arial"/>
        </w:rPr>
        <w:t>2014 pleno</w:t>
      </w:r>
      <w:proofErr w:type="gramEnd"/>
      <w:r w:rsidRPr="002D173D">
        <w:rPr>
          <w:rFonts w:ascii="Arial" w:hAnsi="Arial" w:cs="Arial"/>
        </w:rPr>
        <w:t xml:space="preserve"> de saúde, realizações e conquistas.</w:t>
      </w:r>
    </w:p>
    <w:p w:rsidR="00A3677D" w:rsidRPr="002D173D" w:rsidRDefault="00A3677D" w:rsidP="00A3677D">
      <w:pPr>
        <w:spacing w:line="300" w:lineRule="exact"/>
        <w:ind w:left="4536"/>
        <w:jc w:val="center"/>
        <w:rPr>
          <w:rFonts w:ascii="Arial" w:hAnsi="Arial" w:cs="Arial"/>
        </w:rPr>
      </w:pPr>
      <w:r w:rsidRPr="002D173D">
        <w:rPr>
          <w:rFonts w:ascii="Arial" w:hAnsi="Arial" w:cs="Arial"/>
        </w:rPr>
        <w:t>Dilma Rousseff</w:t>
      </w:r>
    </w:p>
    <w:p w:rsidR="00A3677D" w:rsidRPr="002D173D" w:rsidRDefault="00A3677D" w:rsidP="00A3677D">
      <w:pPr>
        <w:spacing w:line="300" w:lineRule="exact"/>
        <w:ind w:left="4536"/>
        <w:jc w:val="center"/>
        <w:rPr>
          <w:rFonts w:ascii="Bookman Old Style" w:hAnsi="Bookman Old Style"/>
        </w:rPr>
      </w:pPr>
      <w:r w:rsidRPr="002D173D">
        <w:rPr>
          <w:rFonts w:ascii="Arial" w:hAnsi="Arial" w:cs="Arial"/>
        </w:rPr>
        <w:t>Presidenta da República Federativa do Brasil</w:t>
      </w:r>
      <w:r w:rsidR="00B31E00" w:rsidRPr="002D173D">
        <w:rPr>
          <w:rStyle w:val="Refdenotaderodap"/>
          <w:rFonts w:ascii="Arial" w:hAnsi="Arial" w:cs="Arial"/>
        </w:rPr>
        <w:footnoteReference w:id="1"/>
      </w:r>
    </w:p>
    <w:p w:rsidR="00A3677D" w:rsidRPr="002D173D" w:rsidRDefault="00B31E00" w:rsidP="00EA2A67">
      <w:pPr>
        <w:spacing w:line="380" w:lineRule="exact"/>
        <w:ind w:firstLine="1418"/>
        <w:jc w:val="both"/>
        <w:rPr>
          <w:rFonts w:ascii="Bookman Old Style" w:hAnsi="Bookman Old Style"/>
        </w:rPr>
      </w:pPr>
      <w:r w:rsidRPr="002D173D">
        <w:rPr>
          <w:rFonts w:ascii="Bookman Old Style" w:hAnsi="Bookman Old Style"/>
        </w:rPr>
        <w:t>Como se nota nos trechos destacados, e</w:t>
      </w:r>
      <w:r w:rsidR="009A748D" w:rsidRPr="002D173D">
        <w:rPr>
          <w:rFonts w:ascii="Bookman Old Style" w:hAnsi="Bookman Old Style"/>
        </w:rPr>
        <w:t xml:space="preserve"> até</w:t>
      </w:r>
      <w:r w:rsidRPr="002D173D">
        <w:rPr>
          <w:rFonts w:ascii="Bookman Old Style" w:hAnsi="Bookman Old Style"/>
        </w:rPr>
        <w:t xml:space="preserve">, com menor intensidade, em toda a mensagem, </w:t>
      </w:r>
      <w:r w:rsidR="009A748D" w:rsidRPr="002D173D">
        <w:rPr>
          <w:rFonts w:ascii="Bookman Old Style" w:hAnsi="Bookman Old Style"/>
        </w:rPr>
        <w:t xml:space="preserve">o conteúdo do texto é inequivocamente uma ode aos avanços cuja conquista a Presidente da República e seu partido vêm reclamando exclusivamente para si. Note-se, por exemplo, que, embora muitos dos servidores públicos federais estejam trabalhando pelo país há muitos anos, ela faz referência apenas aos “avanços e conquistas </w:t>
      </w:r>
      <w:r w:rsidR="009A748D" w:rsidRPr="002D173D">
        <w:rPr>
          <w:rFonts w:ascii="Bookman Old Style" w:hAnsi="Bookman Old Style"/>
          <w:u w:val="single"/>
        </w:rPr>
        <w:t>recentes</w:t>
      </w:r>
      <w:r w:rsidR="009A748D" w:rsidRPr="002D173D">
        <w:rPr>
          <w:rFonts w:ascii="Bookman Old Style" w:hAnsi="Bookman Old Style"/>
        </w:rPr>
        <w:t>”. Com isso, alude, sem dúvida, ao seu governo.</w:t>
      </w:r>
    </w:p>
    <w:p w:rsidR="009A748D" w:rsidRPr="002D173D" w:rsidRDefault="009A748D" w:rsidP="00EA2A67">
      <w:pPr>
        <w:spacing w:line="380" w:lineRule="exact"/>
        <w:ind w:firstLine="1418"/>
        <w:jc w:val="both"/>
        <w:rPr>
          <w:rFonts w:ascii="Bookman Old Style" w:hAnsi="Bookman Old Style"/>
        </w:rPr>
      </w:pPr>
      <w:r w:rsidRPr="002D173D">
        <w:rPr>
          <w:rFonts w:ascii="Bookman Old Style" w:hAnsi="Bookman Old Style"/>
        </w:rPr>
        <w:t xml:space="preserve">Além disso, é clara a intenção de </w:t>
      </w:r>
      <w:r w:rsidR="00EF76C7" w:rsidRPr="002D173D">
        <w:rPr>
          <w:rFonts w:ascii="Bookman Old Style" w:hAnsi="Bookman Old Style"/>
        </w:rPr>
        <w:t>apresentar-se,</w:t>
      </w:r>
      <w:r w:rsidRPr="002D173D">
        <w:rPr>
          <w:rFonts w:ascii="Bookman Old Style" w:hAnsi="Bookman Old Style"/>
        </w:rPr>
        <w:t xml:space="preserve"> aos </w:t>
      </w:r>
      <w:r w:rsidR="00EF76C7" w:rsidRPr="002D173D">
        <w:rPr>
          <w:rFonts w:ascii="Bookman Old Style" w:hAnsi="Bookman Old Style"/>
        </w:rPr>
        <w:t>destinatários da mensagem,</w:t>
      </w:r>
      <w:r w:rsidRPr="002D173D">
        <w:rPr>
          <w:rFonts w:ascii="Bookman Old Style" w:hAnsi="Bookman Old Style"/>
        </w:rPr>
        <w:t xml:space="preserve"> como alguém que vai defender seus interesses, como se nota no trecho “encontrarão sempre na Presidenta da República o reconhecimento de seu papel relevante e indispensável e a profunda admiração pelo trabalho que realizam”.</w:t>
      </w:r>
    </w:p>
    <w:p w:rsidR="00EF76C7" w:rsidRPr="002D173D" w:rsidRDefault="00EF76C7" w:rsidP="00EA2A67">
      <w:pPr>
        <w:spacing w:line="380" w:lineRule="exact"/>
        <w:ind w:firstLine="1418"/>
        <w:jc w:val="both"/>
        <w:rPr>
          <w:rFonts w:ascii="Bookman Old Style" w:hAnsi="Bookman Old Style"/>
        </w:rPr>
      </w:pPr>
      <w:r w:rsidRPr="002D173D">
        <w:rPr>
          <w:rFonts w:ascii="Bookman Old Style" w:hAnsi="Bookman Old Style"/>
        </w:rPr>
        <w:t xml:space="preserve">Em toda a mensagem, </w:t>
      </w:r>
      <w:proofErr w:type="gramStart"/>
      <w:r w:rsidRPr="002D173D">
        <w:rPr>
          <w:rFonts w:ascii="Bookman Old Style" w:hAnsi="Bookman Old Style"/>
        </w:rPr>
        <w:t>a única referência a Natal e Ano Novo surge</w:t>
      </w:r>
      <w:proofErr w:type="gramEnd"/>
      <w:r w:rsidRPr="002D173D">
        <w:rPr>
          <w:rFonts w:ascii="Bookman Old Style" w:hAnsi="Bookman Old Style"/>
        </w:rPr>
        <w:t xml:space="preserve"> no último parágrafo, que contém apenas duas linhas.</w:t>
      </w:r>
    </w:p>
    <w:p w:rsidR="00EF76C7" w:rsidRPr="002D173D" w:rsidRDefault="00EF76C7" w:rsidP="00EA2A67">
      <w:pPr>
        <w:spacing w:line="380" w:lineRule="exact"/>
        <w:ind w:firstLine="1418"/>
        <w:jc w:val="both"/>
        <w:rPr>
          <w:rFonts w:ascii="Bookman Old Style" w:hAnsi="Bookman Old Style"/>
        </w:rPr>
      </w:pPr>
      <w:r w:rsidRPr="002D173D">
        <w:rPr>
          <w:rFonts w:ascii="Bookman Old Style" w:hAnsi="Bookman Old Style"/>
        </w:rPr>
        <w:t>O resto da mensagem é composto majoritariamente por palavras de ordem que frequentam discursos de candidatos, como nas alusões ao “pleno processo de redução das desigualdades” ou à atenção “aos brasileiros mais pobres e vulneráveis”.</w:t>
      </w:r>
    </w:p>
    <w:p w:rsidR="006C5E98" w:rsidRPr="002D173D" w:rsidRDefault="006C5E98" w:rsidP="00EA2A67">
      <w:pPr>
        <w:spacing w:line="380" w:lineRule="exact"/>
        <w:ind w:firstLine="1418"/>
        <w:jc w:val="both"/>
        <w:rPr>
          <w:rFonts w:ascii="Bookman Old Style" w:hAnsi="Bookman Old Style"/>
        </w:rPr>
      </w:pPr>
      <w:r w:rsidRPr="002D173D">
        <w:rPr>
          <w:rFonts w:ascii="Bookman Old Style" w:hAnsi="Bookman Old Style"/>
        </w:rPr>
        <w:t xml:space="preserve">Assim, a mensagem de Natal é ato de comunicação social apenas formalmente. </w:t>
      </w:r>
      <w:r w:rsidRPr="002D173D">
        <w:rPr>
          <w:rFonts w:ascii="Bookman Old Style" w:hAnsi="Bookman Old Style"/>
          <w:b/>
          <w:u w:val="single"/>
        </w:rPr>
        <w:t>Materialmente, trata-se de indubitável ato de promoção pessoal</w:t>
      </w:r>
      <w:r w:rsidRPr="002D173D">
        <w:rPr>
          <w:rFonts w:ascii="Bookman Old Style" w:hAnsi="Bookman Old Style"/>
        </w:rPr>
        <w:t>.</w:t>
      </w:r>
    </w:p>
    <w:p w:rsidR="00F462A3" w:rsidRPr="002D173D" w:rsidRDefault="00F462A3" w:rsidP="00EA2A67">
      <w:pPr>
        <w:spacing w:line="380" w:lineRule="exact"/>
        <w:ind w:firstLine="1418"/>
        <w:jc w:val="both"/>
        <w:rPr>
          <w:rFonts w:ascii="Bookman Old Style" w:hAnsi="Bookman Old Style"/>
        </w:rPr>
      </w:pPr>
      <w:r w:rsidRPr="002D173D">
        <w:rPr>
          <w:rFonts w:ascii="Bookman Old Style" w:hAnsi="Bookman Old Style"/>
        </w:rPr>
        <w:t>Ora, é evidente que a Presidente da República</w:t>
      </w:r>
      <w:r w:rsidR="006C5E98" w:rsidRPr="002D173D">
        <w:rPr>
          <w:rFonts w:ascii="Bookman Old Style" w:hAnsi="Bookman Old Style"/>
        </w:rPr>
        <w:t>, dentro dos limites da Lei Eleitoral,</w:t>
      </w:r>
      <w:r w:rsidRPr="002D173D">
        <w:rPr>
          <w:rFonts w:ascii="Bookman Old Style" w:hAnsi="Bookman Old Style"/>
        </w:rPr>
        <w:t xml:space="preserve"> pode comunicar-se com seus alvos eleitorais e até promover-se junto a eles, mas não pode fazê-lo mediante o uso de bens e servidores de </w:t>
      </w:r>
      <w:r w:rsidRPr="002D173D">
        <w:rPr>
          <w:rFonts w:ascii="Bookman Old Style" w:hAnsi="Bookman Old Style"/>
        </w:rPr>
        <w:lastRenderedPageBreak/>
        <w:t>um órgão</w:t>
      </w:r>
      <w:r w:rsidR="006C5E98" w:rsidRPr="002D173D">
        <w:rPr>
          <w:rFonts w:ascii="Bookman Old Style" w:hAnsi="Bookman Old Style"/>
        </w:rPr>
        <w:t xml:space="preserve"> público,</w:t>
      </w:r>
      <w:r w:rsidRPr="002D173D">
        <w:rPr>
          <w:rFonts w:ascii="Bookman Old Style" w:hAnsi="Bookman Old Style"/>
        </w:rPr>
        <w:t xml:space="preserve"> que</w:t>
      </w:r>
      <w:proofErr w:type="gramStart"/>
      <w:r w:rsidR="006C5E98" w:rsidRPr="002D173D">
        <w:rPr>
          <w:rFonts w:ascii="Bookman Old Style" w:hAnsi="Bookman Old Style"/>
        </w:rPr>
        <w:t xml:space="preserve"> além disso</w:t>
      </w:r>
      <w:proofErr w:type="gramEnd"/>
      <w:r w:rsidRPr="002D173D">
        <w:rPr>
          <w:rFonts w:ascii="Bookman Old Style" w:hAnsi="Bookman Old Style"/>
        </w:rPr>
        <w:t xml:space="preserve"> não tem a atribuição de comunicação social</w:t>
      </w:r>
      <w:r w:rsidR="006C5E98" w:rsidRPr="002D173D">
        <w:rPr>
          <w:rFonts w:ascii="Bookman Old Style" w:hAnsi="Bookman Old Style"/>
        </w:rPr>
        <w:t>,</w:t>
      </w:r>
      <w:r w:rsidRPr="002D173D">
        <w:rPr>
          <w:rFonts w:ascii="Bookman Old Style" w:hAnsi="Bookman Old Style"/>
        </w:rPr>
        <w:t xml:space="preserve"> e gerando custos ao Erário.</w:t>
      </w:r>
    </w:p>
    <w:p w:rsidR="00A3677D" w:rsidRPr="002D173D" w:rsidRDefault="006C5E98" w:rsidP="00EA2A67">
      <w:pPr>
        <w:spacing w:line="380" w:lineRule="exact"/>
        <w:ind w:firstLine="1418"/>
        <w:jc w:val="both"/>
        <w:rPr>
          <w:rFonts w:ascii="Bookman Old Style" w:hAnsi="Bookman Old Style"/>
        </w:rPr>
      </w:pPr>
      <w:r w:rsidRPr="002D173D">
        <w:rPr>
          <w:rFonts w:ascii="Bookman Old Style" w:hAnsi="Bookman Old Style"/>
        </w:rPr>
        <w:t>Assim, embora a Lei não proíba a promoção pessoal de cidadãos e futuros candidatos a cargos eletivos, o uso de recursos públicos com o fim de promoção pessoal é vedado.</w:t>
      </w:r>
    </w:p>
    <w:p w:rsidR="002A2FF9" w:rsidRPr="002D173D" w:rsidRDefault="002A2FF9" w:rsidP="00EA2A67">
      <w:pPr>
        <w:spacing w:line="380" w:lineRule="exact"/>
        <w:ind w:firstLine="1418"/>
        <w:jc w:val="both"/>
        <w:rPr>
          <w:rFonts w:ascii="Bookman Old Style" w:hAnsi="Bookman Old Style"/>
        </w:rPr>
      </w:pPr>
      <w:r w:rsidRPr="002D173D">
        <w:rPr>
          <w:rFonts w:ascii="Bookman Old Style" w:hAnsi="Bookman Old Style"/>
        </w:rPr>
        <w:t xml:space="preserve">Registre-se, </w:t>
      </w:r>
      <w:proofErr w:type="spellStart"/>
      <w:r w:rsidRPr="002D173D">
        <w:rPr>
          <w:rFonts w:ascii="Bookman Old Style" w:hAnsi="Bookman Old Style"/>
          <w:i/>
        </w:rPr>
        <w:t>en</w:t>
      </w:r>
      <w:proofErr w:type="spellEnd"/>
      <w:r w:rsidRPr="002D173D">
        <w:rPr>
          <w:rFonts w:ascii="Bookman Old Style" w:hAnsi="Bookman Old Style"/>
          <w:i/>
        </w:rPr>
        <w:t xml:space="preserve"> </w:t>
      </w:r>
      <w:proofErr w:type="spellStart"/>
      <w:r w:rsidRPr="002D173D">
        <w:rPr>
          <w:rFonts w:ascii="Bookman Old Style" w:hAnsi="Bookman Old Style"/>
          <w:i/>
        </w:rPr>
        <w:t>passant</w:t>
      </w:r>
      <w:proofErr w:type="spellEnd"/>
      <w:r w:rsidRPr="002D173D">
        <w:rPr>
          <w:rFonts w:ascii="Bookman Old Style" w:hAnsi="Bookman Old Style"/>
        </w:rPr>
        <w:t xml:space="preserve">, que esse suposto ato de comunicação social seria ilegal mesmo que tivesse sido </w:t>
      </w:r>
      <w:proofErr w:type="gramStart"/>
      <w:r w:rsidRPr="002D173D">
        <w:rPr>
          <w:rFonts w:ascii="Bookman Old Style" w:hAnsi="Bookman Old Style"/>
        </w:rPr>
        <w:t>praticado pelo órgão competente, a SECOM</w:t>
      </w:r>
      <w:proofErr w:type="gramEnd"/>
      <w:r w:rsidRPr="002D173D">
        <w:rPr>
          <w:rFonts w:ascii="Bookman Old Style" w:hAnsi="Bookman Old Style"/>
        </w:rPr>
        <w:t>, uma vez que, materialmente, trata-se de ato de promoção pessoal.</w:t>
      </w:r>
    </w:p>
    <w:p w:rsidR="00A24F3D" w:rsidRPr="002D173D" w:rsidRDefault="006C5E98" w:rsidP="002A2FF9">
      <w:pPr>
        <w:spacing w:line="380" w:lineRule="exact"/>
        <w:ind w:firstLine="1418"/>
        <w:jc w:val="both"/>
        <w:rPr>
          <w:rFonts w:ascii="Bookman Old Style" w:hAnsi="Bookman Old Style"/>
        </w:rPr>
      </w:pPr>
      <w:r w:rsidRPr="002D173D">
        <w:rPr>
          <w:rFonts w:ascii="Bookman Old Style" w:hAnsi="Bookman Old Style"/>
        </w:rPr>
        <w:t xml:space="preserve">Portanto, ao colocar recursos, bens e servidores do Ministério do Planejamento, Orçamento e Gestão a serviço de atos de promoção pessoal da Presidente da República, as três autoridades ora acionadas </w:t>
      </w:r>
      <w:r w:rsidR="00A17EF7" w:rsidRPr="002D173D">
        <w:rPr>
          <w:rFonts w:ascii="Bookman Old Style" w:hAnsi="Bookman Old Style"/>
        </w:rPr>
        <w:t xml:space="preserve">podem ter praticado </w:t>
      </w:r>
      <w:r w:rsidRPr="002D173D">
        <w:rPr>
          <w:rFonts w:ascii="Bookman Old Style" w:hAnsi="Bookman Old Style"/>
        </w:rPr>
        <w:t xml:space="preserve">ato </w:t>
      </w:r>
      <w:r w:rsidR="00A17EF7" w:rsidRPr="002D173D">
        <w:rPr>
          <w:rFonts w:ascii="Bookman Old Style" w:hAnsi="Bookman Old Style"/>
        </w:rPr>
        <w:t>de improbidade administrativa ou abuso de poder econômico ou político</w:t>
      </w:r>
      <w:r w:rsidRPr="002D173D">
        <w:rPr>
          <w:rFonts w:ascii="Bookman Old Style" w:hAnsi="Bookman Old Style"/>
        </w:rPr>
        <w:t xml:space="preserve">. </w:t>
      </w:r>
    </w:p>
    <w:p w:rsidR="0049305A" w:rsidRPr="002D173D" w:rsidRDefault="00A17EF7" w:rsidP="008509DC">
      <w:pPr>
        <w:spacing w:line="380" w:lineRule="exact"/>
        <w:ind w:right="4536"/>
        <w:jc w:val="both"/>
        <w:rPr>
          <w:rFonts w:ascii="Bookman Old Style" w:hAnsi="Bookman Old Style"/>
          <w:b/>
        </w:rPr>
      </w:pPr>
      <w:r w:rsidRPr="002D173D">
        <w:rPr>
          <w:rFonts w:ascii="Bookman Old Style" w:hAnsi="Bookman Old Style"/>
          <w:b/>
        </w:rPr>
        <w:t xml:space="preserve">USO INDEVIDO DE DADOS PESSOAIS DOS SERVIDORES FEDERAIS </w:t>
      </w:r>
    </w:p>
    <w:p w:rsidR="00317139" w:rsidRPr="002D173D" w:rsidRDefault="00317139" w:rsidP="00EA2A67">
      <w:pPr>
        <w:spacing w:line="380" w:lineRule="exact"/>
        <w:ind w:firstLine="1418"/>
        <w:jc w:val="both"/>
        <w:rPr>
          <w:rFonts w:ascii="Bookman Old Style" w:hAnsi="Bookman Old Style"/>
        </w:rPr>
      </w:pPr>
      <w:r w:rsidRPr="002D173D">
        <w:rPr>
          <w:rFonts w:ascii="Bookman Old Style" w:hAnsi="Bookman Old Style"/>
        </w:rPr>
        <w:t>Para viabilizar o envio da mensagem da Presidente da República aos servidores federais, as autoridades do Ministério do Planejamento usaram para fim diverso daquele previsto em lei, as informações pessoais constantes de seus bancos de dados, notadamente os endereços de e-mail de todos os servidores federais.</w:t>
      </w:r>
    </w:p>
    <w:p w:rsidR="00317139" w:rsidRPr="002D173D" w:rsidRDefault="00317139" w:rsidP="00EA2A67">
      <w:pPr>
        <w:spacing w:line="380" w:lineRule="exact"/>
        <w:ind w:firstLine="1418"/>
        <w:jc w:val="both"/>
        <w:rPr>
          <w:rFonts w:ascii="Bookman Old Style" w:hAnsi="Bookman Old Style"/>
        </w:rPr>
      </w:pPr>
      <w:r w:rsidRPr="002D173D">
        <w:rPr>
          <w:rFonts w:ascii="Bookman Old Style" w:hAnsi="Bookman Old Style"/>
        </w:rPr>
        <w:t>Com efeito, a</w:t>
      </w:r>
      <w:r w:rsidR="00687F6C" w:rsidRPr="002D173D">
        <w:rPr>
          <w:rFonts w:ascii="Bookman Old Style" w:hAnsi="Bookman Old Style"/>
        </w:rPr>
        <w:t>s</w:t>
      </w:r>
      <w:r w:rsidRPr="002D173D">
        <w:rPr>
          <w:rFonts w:ascii="Bookman Old Style" w:hAnsi="Bookman Old Style"/>
        </w:rPr>
        <w:t xml:space="preserve"> regra</w:t>
      </w:r>
      <w:r w:rsidR="00687F6C" w:rsidRPr="002D173D">
        <w:rPr>
          <w:rFonts w:ascii="Bookman Old Style" w:hAnsi="Bookman Old Style"/>
        </w:rPr>
        <w:t>s</w:t>
      </w:r>
      <w:r w:rsidRPr="002D173D">
        <w:rPr>
          <w:rFonts w:ascii="Bookman Old Style" w:hAnsi="Bookman Old Style"/>
        </w:rPr>
        <w:t xml:space="preserve"> de competência, estabelecida</w:t>
      </w:r>
      <w:r w:rsidR="00687F6C" w:rsidRPr="002D173D">
        <w:rPr>
          <w:rFonts w:ascii="Bookman Old Style" w:hAnsi="Bookman Old Style"/>
        </w:rPr>
        <w:t>s</w:t>
      </w:r>
      <w:r w:rsidRPr="002D173D">
        <w:rPr>
          <w:rFonts w:ascii="Bookman Old Style" w:hAnsi="Bookman Old Style"/>
        </w:rPr>
        <w:t xml:space="preserve"> pelo Decreto 7.675/2012, </w:t>
      </w:r>
      <w:r w:rsidR="00687F6C" w:rsidRPr="002D173D">
        <w:rPr>
          <w:rFonts w:ascii="Bookman Old Style" w:hAnsi="Bookman Old Style"/>
        </w:rPr>
        <w:t>não preveem nenhuma possibilidade de uso do cadastro de servidores para a veiculação de mensagens afins à comunicação social de outro órgão que não o próprio MPOG.</w:t>
      </w:r>
    </w:p>
    <w:p w:rsidR="00687F6C" w:rsidRPr="002D173D" w:rsidRDefault="00687F6C" w:rsidP="00EA2A67">
      <w:pPr>
        <w:spacing w:line="380" w:lineRule="exact"/>
        <w:ind w:firstLine="1418"/>
        <w:jc w:val="both"/>
        <w:rPr>
          <w:rFonts w:ascii="Bookman Old Style" w:hAnsi="Bookman Old Style"/>
        </w:rPr>
      </w:pPr>
      <w:r w:rsidRPr="002D173D">
        <w:rPr>
          <w:rFonts w:ascii="Bookman Old Style" w:hAnsi="Bookman Old Style"/>
        </w:rPr>
        <w:t xml:space="preserve">Especificamente quanto à SEGEP/MP, cujas competências estão </w:t>
      </w:r>
      <w:proofErr w:type="gramStart"/>
      <w:r w:rsidRPr="002D173D">
        <w:rPr>
          <w:rFonts w:ascii="Bookman Old Style" w:hAnsi="Bookman Old Style"/>
        </w:rPr>
        <w:t>previstas nos</w:t>
      </w:r>
      <w:proofErr w:type="gramEnd"/>
      <w:r w:rsidRPr="002D173D">
        <w:rPr>
          <w:rFonts w:ascii="Bookman Old Style" w:hAnsi="Bookman Old Style"/>
        </w:rPr>
        <w:t xml:space="preserve"> art. 23 a 30, desse decreto, a palavra comunicação sequer é mencionada.</w:t>
      </w:r>
    </w:p>
    <w:p w:rsidR="00687F6C" w:rsidRPr="002D173D" w:rsidRDefault="00687F6C" w:rsidP="00EA2A67">
      <w:pPr>
        <w:spacing w:line="380" w:lineRule="exact"/>
        <w:ind w:firstLine="1418"/>
        <w:jc w:val="both"/>
        <w:rPr>
          <w:rFonts w:ascii="Bookman Old Style" w:hAnsi="Bookman Old Style"/>
        </w:rPr>
      </w:pPr>
      <w:r w:rsidRPr="002D173D">
        <w:rPr>
          <w:rFonts w:ascii="Bookman Old Style" w:hAnsi="Bookman Old Style"/>
        </w:rPr>
        <w:t xml:space="preserve">Diante disso, houve desvio de finalidade no uso de informações que o Ministério do Planejamento detém com finalidade estritamente determinada por Lei, qual </w:t>
      </w:r>
      <w:proofErr w:type="gramStart"/>
      <w:r w:rsidRPr="002D173D">
        <w:rPr>
          <w:rFonts w:ascii="Bookman Old Style" w:hAnsi="Bookman Old Style"/>
        </w:rPr>
        <w:t>seja,</w:t>
      </w:r>
      <w:proofErr w:type="gramEnd"/>
      <w:r w:rsidRPr="002D173D">
        <w:rPr>
          <w:rFonts w:ascii="Bookman Old Style" w:hAnsi="Bookman Old Style"/>
        </w:rPr>
        <w:t xml:space="preserve"> a gestão dos servidores federais.</w:t>
      </w:r>
    </w:p>
    <w:p w:rsidR="00687F6C" w:rsidRPr="002D173D" w:rsidRDefault="00687F6C" w:rsidP="00EA2A67">
      <w:pPr>
        <w:spacing w:line="380" w:lineRule="exact"/>
        <w:ind w:firstLine="1418"/>
        <w:jc w:val="both"/>
        <w:rPr>
          <w:rFonts w:ascii="Bookman Old Style" w:hAnsi="Bookman Old Style"/>
        </w:rPr>
      </w:pPr>
      <w:r w:rsidRPr="002D173D">
        <w:rPr>
          <w:rFonts w:ascii="Bookman Old Style" w:hAnsi="Bookman Old Style"/>
        </w:rPr>
        <w:lastRenderedPageBreak/>
        <w:t>Como se nota do teor da mensagem da Presidente da República, não há nenhuma possibilidade de que aquele texto seja considerado comunicação relacionada à gestão dos servidores.</w:t>
      </w:r>
    </w:p>
    <w:p w:rsidR="00687F6C" w:rsidRPr="002D173D" w:rsidRDefault="00687F6C" w:rsidP="00EA2A67">
      <w:pPr>
        <w:spacing w:line="380" w:lineRule="exact"/>
        <w:ind w:firstLine="1418"/>
        <w:jc w:val="both"/>
        <w:rPr>
          <w:rFonts w:ascii="Bookman Old Style" w:hAnsi="Bookman Old Style"/>
        </w:rPr>
      </w:pPr>
      <w:r w:rsidRPr="002D173D">
        <w:rPr>
          <w:rFonts w:ascii="Bookman Old Style" w:hAnsi="Bookman Old Style"/>
        </w:rPr>
        <w:t>Portanto, mesmo se considerássemos que aquela mensagem era, de fato, ato de comunicação social, o cadastro do MPOG não poderia ser utilizado porque a comunicação não correspondia às finalidades e competências do Ministério, mas veiculariam comunicação social da Presidente da República.</w:t>
      </w:r>
    </w:p>
    <w:p w:rsidR="00687F6C" w:rsidRPr="002D173D" w:rsidRDefault="00687F6C" w:rsidP="00EA2A67">
      <w:pPr>
        <w:spacing w:line="380" w:lineRule="exact"/>
        <w:ind w:firstLine="1418"/>
        <w:jc w:val="both"/>
        <w:rPr>
          <w:rFonts w:ascii="Bookman Old Style" w:hAnsi="Bookman Old Style"/>
        </w:rPr>
      </w:pPr>
      <w:r w:rsidRPr="002D173D">
        <w:rPr>
          <w:rFonts w:ascii="Bookman Old Style" w:hAnsi="Bookman Old Style"/>
        </w:rPr>
        <w:t>Ocorre que, como já demonstramos, a mensagem era comunicação social apenas na forma. No conteúdo, tratava-se de verdadeiro ato de promoção pessoal, o que torna o desvio de finalidade ainda mais grave.</w:t>
      </w:r>
    </w:p>
    <w:p w:rsidR="00362CB2" w:rsidRPr="002D173D" w:rsidRDefault="00362CB2" w:rsidP="00EA2A67">
      <w:pPr>
        <w:spacing w:line="380" w:lineRule="exact"/>
        <w:ind w:firstLine="1418"/>
        <w:jc w:val="both"/>
        <w:rPr>
          <w:rFonts w:ascii="Bookman Old Style" w:hAnsi="Bookman Old Style"/>
        </w:rPr>
      </w:pPr>
      <w:r w:rsidRPr="002D173D">
        <w:rPr>
          <w:rFonts w:ascii="Bookman Old Style" w:hAnsi="Bookman Old Style"/>
        </w:rPr>
        <w:t xml:space="preserve">Assim, as representadas podem ter cometido ato de improbidade e abuso de poder econômico eleitoral ao </w:t>
      </w:r>
      <w:proofErr w:type="gramStart"/>
      <w:r w:rsidRPr="002D173D">
        <w:rPr>
          <w:rFonts w:ascii="Bookman Old Style" w:hAnsi="Bookman Old Style"/>
        </w:rPr>
        <w:t>utilizarem-se</w:t>
      </w:r>
      <w:proofErr w:type="gramEnd"/>
      <w:r w:rsidRPr="002D173D">
        <w:rPr>
          <w:rFonts w:ascii="Bookman Old Style" w:hAnsi="Bookman Old Style"/>
        </w:rPr>
        <w:t>, para benefício pessoal, de dados disponíveis para a Administração Pública por finalidade pública.</w:t>
      </w:r>
    </w:p>
    <w:p w:rsidR="00362CB2" w:rsidRPr="002D173D" w:rsidRDefault="00362CB2" w:rsidP="00362CB2">
      <w:pPr>
        <w:spacing w:line="380" w:lineRule="exact"/>
        <w:ind w:right="4536"/>
        <w:jc w:val="both"/>
        <w:rPr>
          <w:rFonts w:ascii="Bookman Old Style" w:hAnsi="Bookman Old Style"/>
          <w:b/>
        </w:rPr>
      </w:pPr>
      <w:r w:rsidRPr="002D173D">
        <w:rPr>
          <w:rFonts w:ascii="Bookman Old Style" w:hAnsi="Bookman Old Style"/>
          <w:b/>
        </w:rPr>
        <w:t>DO PREJUÍZO MATERIAL CAUSADO PELO ATO ILEGAL DE PROMOÇÃO PESSOAL DA PRESIDENTE DA REPÚBLICA</w:t>
      </w:r>
    </w:p>
    <w:p w:rsidR="00362CB2" w:rsidRPr="002D173D" w:rsidRDefault="00362CB2" w:rsidP="00362CB2">
      <w:pPr>
        <w:spacing w:line="380" w:lineRule="exact"/>
        <w:ind w:firstLine="1418"/>
        <w:jc w:val="both"/>
        <w:rPr>
          <w:rFonts w:ascii="Bookman Old Style" w:hAnsi="Bookman Old Style"/>
        </w:rPr>
      </w:pPr>
      <w:r w:rsidRPr="002D173D">
        <w:rPr>
          <w:rFonts w:ascii="Bookman Old Style" w:hAnsi="Bookman Old Style"/>
        </w:rPr>
        <w:t>A jurisprudência do Superior Tribunal de Justiça considera que a mera produção do ato eivado das nulidades previstas na Lei da Ação Popular gera prejuízo ao patrimônio público, sendo desnecessário, portanto, a demonstração de prejuízo material real para a configuração da lesividade do ato. Vejamos:</w:t>
      </w:r>
    </w:p>
    <w:p w:rsidR="00362CB2" w:rsidRPr="002D173D" w:rsidRDefault="00362CB2" w:rsidP="00362CB2">
      <w:pPr>
        <w:spacing w:line="300" w:lineRule="exact"/>
        <w:ind w:left="1701"/>
        <w:jc w:val="both"/>
        <w:rPr>
          <w:rFonts w:ascii="Arial" w:hAnsi="Arial" w:cs="Arial"/>
        </w:rPr>
      </w:pPr>
      <w:r w:rsidRPr="002D173D">
        <w:rPr>
          <w:rFonts w:ascii="Arial" w:hAnsi="Arial" w:cs="Arial"/>
        </w:rPr>
        <w:t>Assim, mesmo não havendo lesão no sentido pecuniário, de prejuízo econômico para o Estado, a ação popular é cabível, uma vez que visa proteger não apenas o patrimônio pecuniário, mas também o patrimônio moral e cívico da administração</w:t>
      </w:r>
      <w:r w:rsidRPr="002D173D">
        <w:rPr>
          <w:rStyle w:val="Refdenotaderodap"/>
          <w:rFonts w:ascii="Arial" w:hAnsi="Arial" w:cs="Arial"/>
        </w:rPr>
        <w:footnoteReference w:id="2"/>
      </w:r>
      <w:r w:rsidRPr="002D173D">
        <w:rPr>
          <w:rFonts w:ascii="Arial" w:hAnsi="Arial" w:cs="Arial"/>
        </w:rPr>
        <w:t>.</w:t>
      </w:r>
    </w:p>
    <w:p w:rsidR="00362CB2" w:rsidRPr="002D173D" w:rsidRDefault="00362CB2" w:rsidP="00362CB2">
      <w:pPr>
        <w:spacing w:line="380" w:lineRule="exact"/>
        <w:ind w:firstLine="1418"/>
        <w:jc w:val="both"/>
        <w:rPr>
          <w:rFonts w:ascii="Bookman Old Style" w:hAnsi="Bookman Old Style"/>
        </w:rPr>
      </w:pPr>
      <w:r w:rsidRPr="002D173D">
        <w:rPr>
          <w:rFonts w:ascii="Bookman Old Style" w:hAnsi="Bookman Old Style"/>
        </w:rPr>
        <w:t>O Supremo Tribunal Federal também tem precedente no mesmo sentido:</w:t>
      </w:r>
    </w:p>
    <w:p w:rsidR="00362CB2" w:rsidRPr="002D173D" w:rsidRDefault="00362CB2" w:rsidP="00362CB2">
      <w:pPr>
        <w:spacing w:line="300" w:lineRule="exact"/>
        <w:ind w:left="1701"/>
        <w:jc w:val="both"/>
        <w:rPr>
          <w:rFonts w:ascii="Arial" w:hAnsi="Arial" w:cs="Arial"/>
        </w:rPr>
      </w:pPr>
      <w:r w:rsidRPr="002D173D">
        <w:rPr>
          <w:rFonts w:ascii="Arial" w:hAnsi="Arial" w:cs="Arial"/>
        </w:rPr>
        <w:t xml:space="preserve">O entendimento sufragado pelo acórdão recorrido no sentido de que, para o cabimento da ação popular, basta </w:t>
      </w:r>
      <w:proofErr w:type="gramStart"/>
      <w:r w:rsidRPr="002D173D">
        <w:rPr>
          <w:rFonts w:ascii="Arial" w:hAnsi="Arial" w:cs="Arial"/>
        </w:rPr>
        <w:t>a</w:t>
      </w:r>
      <w:proofErr w:type="gramEnd"/>
      <w:r w:rsidRPr="002D173D">
        <w:rPr>
          <w:rFonts w:ascii="Arial" w:hAnsi="Arial" w:cs="Arial"/>
        </w:rPr>
        <w:t xml:space="preserve"> ilegalidade do ato administrativo a invalidar, por contrariar normas específicas que </w:t>
      </w:r>
      <w:r w:rsidRPr="002D173D">
        <w:rPr>
          <w:rFonts w:ascii="Arial" w:hAnsi="Arial" w:cs="Arial"/>
        </w:rPr>
        <w:lastRenderedPageBreak/>
        <w:t>regem a sua prática ou por se desviar dos princípios que norteiam a Administração Pública, dispensável a demonstração de prejuízo material aos cofres públicos, não é ofensivo ao inc. LXXIII do art. 5º da Constituição Federal, norma esta que abarca não só o patrimônio material do Poder Público, como também o patrimônio moral, o cultural e o histórico</w:t>
      </w:r>
      <w:r w:rsidRPr="002D173D">
        <w:rPr>
          <w:rStyle w:val="Refdenotaderodap"/>
          <w:rFonts w:ascii="Arial" w:hAnsi="Arial" w:cs="Arial"/>
        </w:rPr>
        <w:footnoteReference w:id="3"/>
      </w:r>
      <w:r w:rsidRPr="002D173D">
        <w:rPr>
          <w:rFonts w:ascii="Arial" w:hAnsi="Arial" w:cs="Arial"/>
        </w:rPr>
        <w:t>.</w:t>
      </w:r>
    </w:p>
    <w:p w:rsidR="00362CB2" w:rsidRPr="002D173D" w:rsidRDefault="00362CB2" w:rsidP="00362CB2">
      <w:pPr>
        <w:spacing w:line="380" w:lineRule="exact"/>
        <w:ind w:firstLine="1418"/>
        <w:jc w:val="both"/>
        <w:rPr>
          <w:rFonts w:ascii="Bookman Old Style" w:hAnsi="Bookman Old Style"/>
        </w:rPr>
      </w:pPr>
      <w:r w:rsidRPr="002D173D">
        <w:rPr>
          <w:rFonts w:ascii="Bookman Old Style" w:hAnsi="Bookman Old Style"/>
        </w:rPr>
        <w:t>Assim, para declarar a nulidade do ato, bastaria a sua ilegalidade, que já foi provada acima.</w:t>
      </w:r>
    </w:p>
    <w:p w:rsidR="00362CB2" w:rsidRPr="002D173D" w:rsidRDefault="00362CB2" w:rsidP="00362CB2">
      <w:pPr>
        <w:spacing w:line="380" w:lineRule="exact"/>
        <w:ind w:firstLine="1418"/>
        <w:jc w:val="both"/>
        <w:rPr>
          <w:rFonts w:ascii="Bookman Old Style" w:hAnsi="Bookman Old Style"/>
        </w:rPr>
      </w:pPr>
      <w:r w:rsidRPr="002D173D">
        <w:rPr>
          <w:rFonts w:ascii="Bookman Old Style" w:hAnsi="Bookman Old Style"/>
        </w:rPr>
        <w:t xml:space="preserve">Ocorre que, no presente caso, além daquela lesividade presumida, </w:t>
      </w:r>
      <w:r w:rsidRPr="002D173D">
        <w:rPr>
          <w:rFonts w:ascii="Bookman Old Style" w:hAnsi="Bookman Old Style"/>
          <w:b/>
          <w:u w:val="single"/>
        </w:rPr>
        <w:t>o ato de promoção pessoal causou prejuízos materiais reais e determináveis ao patrimônio público</w:t>
      </w:r>
      <w:r w:rsidRPr="002D173D">
        <w:rPr>
          <w:rFonts w:ascii="Bookman Old Style" w:hAnsi="Bookman Old Style"/>
        </w:rPr>
        <w:t>.</w:t>
      </w:r>
    </w:p>
    <w:p w:rsidR="00362CB2" w:rsidRPr="002D173D" w:rsidRDefault="00362CB2" w:rsidP="00362CB2">
      <w:pPr>
        <w:spacing w:line="380" w:lineRule="exact"/>
        <w:ind w:firstLine="1418"/>
        <w:jc w:val="both"/>
        <w:rPr>
          <w:rFonts w:ascii="Bookman Old Style" w:hAnsi="Bookman Old Style"/>
        </w:rPr>
      </w:pPr>
      <w:r w:rsidRPr="002D173D">
        <w:rPr>
          <w:rFonts w:ascii="Bookman Old Style" w:hAnsi="Bookman Old Style"/>
        </w:rPr>
        <w:t>É que o envio de uma mensagem de texto para todos os servidores federais, algo em torno de um milhão de pessoas, não é uma operação simples e isenta de despesas. Ao contrário, trata-se de procedimento complexo e que sempre gera custos.</w:t>
      </w:r>
    </w:p>
    <w:p w:rsidR="00362CB2" w:rsidRPr="002D173D" w:rsidRDefault="00362CB2" w:rsidP="00362CB2">
      <w:pPr>
        <w:spacing w:line="380" w:lineRule="exact"/>
        <w:ind w:firstLine="1418"/>
        <w:jc w:val="both"/>
        <w:rPr>
          <w:rFonts w:ascii="Bookman Old Style" w:hAnsi="Bookman Old Style"/>
        </w:rPr>
      </w:pPr>
      <w:r w:rsidRPr="002D173D">
        <w:rPr>
          <w:rFonts w:ascii="Bookman Old Style" w:hAnsi="Bookman Old Style"/>
        </w:rPr>
        <w:t xml:space="preserve">Para o envio desse tipo de e-mail é preciso, </w:t>
      </w:r>
      <w:proofErr w:type="gramStart"/>
      <w:r w:rsidRPr="002D173D">
        <w:rPr>
          <w:rFonts w:ascii="Bookman Old Style" w:hAnsi="Bookman Old Style"/>
        </w:rPr>
        <w:t>antes de mais nada</w:t>
      </w:r>
      <w:proofErr w:type="gramEnd"/>
      <w:r w:rsidRPr="002D173D">
        <w:rPr>
          <w:rFonts w:ascii="Bookman Old Style" w:hAnsi="Bookman Old Style"/>
        </w:rPr>
        <w:t>, realizar um procedimento chamado “apuração especial”, cujo objetivo é buscar na base de dados do Ministério do Planejamento todos os endereços de e-mails de todos os servidores.</w:t>
      </w:r>
    </w:p>
    <w:p w:rsidR="00362CB2" w:rsidRPr="002D173D" w:rsidRDefault="00362CB2" w:rsidP="00362CB2">
      <w:pPr>
        <w:spacing w:line="380" w:lineRule="exact"/>
        <w:ind w:firstLine="1418"/>
        <w:jc w:val="both"/>
        <w:rPr>
          <w:rFonts w:ascii="Bookman Old Style" w:hAnsi="Bookman Old Style"/>
        </w:rPr>
      </w:pPr>
      <w:r w:rsidRPr="002D173D">
        <w:rPr>
          <w:rFonts w:ascii="Bookman Old Style" w:hAnsi="Bookman Old Style"/>
        </w:rPr>
        <w:t>Concluída essa busca, deve ser gerado um novo banco de dados, onde, por meio de outra operação de tecnologia da informação, o texto a ser enviado será inserido em todos os endereços de e-mail constantes dessa nova base de dados.</w:t>
      </w:r>
    </w:p>
    <w:p w:rsidR="00362CB2" w:rsidRPr="002D173D" w:rsidRDefault="00362CB2" w:rsidP="00362CB2">
      <w:pPr>
        <w:spacing w:line="380" w:lineRule="exact"/>
        <w:ind w:firstLine="1418"/>
        <w:jc w:val="both"/>
        <w:rPr>
          <w:rFonts w:ascii="Bookman Old Style" w:hAnsi="Bookman Old Style"/>
        </w:rPr>
      </w:pPr>
      <w:r w:rsidRPr="002D173D">
        <w:rPr>
          <w:rFonts w:ascii="Bookman Old Style" w:hAnsi="Bookman Old Style"/>
        </w:rPr>
        <w:t>Toda essa operação gera custos para o Ministério.</w:t>
      </w:r>
    </w:p>
    <w:p w:rsidR="00362CB2" w:rsidRPr="002D173D" w:rsidRDefault="00362CB2" w:rsidP="00362CB2">
      <w:pPr>
        <w:spacing w:line="380" w:lineRule="exact"/>
        <w:ind w:firstLine="1418"/>
        <w:jc w:val="both"/>
        <w:rPr>
          <w:rFonts w:ascii="Bookman Old Style" w:hAnsi="Bookman Old Style"/>
        </w:rPr>
      </w:pPr>
      <w:r w:rsidRPr="002D173D">
        <w:rPr>
          <w:rFonts w:ascii="Bookman Old Style" w:hAnsi="Bookman Old Style"/>
        </w:rPr>
        <w:t>Quando o Ministério do Planejamento está realizando essas operações custosas e complexas em consonância com suas finalidades e competências, não há qualquer prejuízo para o Erário.</w:t>
      </w:r>
    </w:p>
    <w:p w:rsidR="00362CB2" w:rsidRPr="002D173D" w:rsidRDefault="00362CB2" w:rsidP="00362CB2">
      <w:pPr>
        <w:spacing w:line="380" w:lineRule="exact"/>
        <w:ind w:firstLine="1418"/>
        <w:jc w:val="both"/>
        <w:rPr>
          <w:rFonts w:ascii="Bookman Old Style" w:hAnsi="Bookman Old Style"/>
        </w:rPr>
      </w:pPr>
      <w:r w:rsidRPr="002D173D">
        <w:rPr>
          <w:rFonts w:ascii="Bookman Old Style" w:hAnsi="Bookman Old Style"/>
        </w:rPr>
        <w:t xml:space="preserve">Ocorre que, no presente caso, toda essa estrutura, todos esses recursos públicos, todos os servidores envolvidos, foram mobilizados para a realização de um ato que não é da competência do Ministério do Planejamento ou da SEGEP/MP. Um ato que, ademais, é voltado apenas para a promoção </w:t>
      </w:r>
      <w:r w:rsidRPr="002D173D">
        <w:rPr>
          <w:rFonts w:ascii="Bookman Old Style" w:hAnsi="Bookman Old Style"/>
        </w:rPr>
        <w:lastRenderedPageBreak/>
        <w:t xml:space="preserve">pessoal de uma única autoridade, e provável candidata à reeleição, a </w:t>
      </w:r>
      <w:proofErr w:type="spellStart"/>
      <w:proofErr w:type="gramStart"/>
      <w:r w:rsidRPr="002D173D">
        <w:rPr>
          <w:rFonts w:ascii="Bookman Old Style" w:hAnsi="Bookman Old Style"/>
        </w:rPr>
        <w:t>sra.</w:t>
      </w:r>
      <w:proofErr w:type="spellEnd"/>
      <w:proofErr w:type="gramEnd"/>
      <w:r w:rsidRPr="002D173D">
        <w:rPr>
          <w:rFonts w:ascii="Bookman Old Style" w:hAnsi="Bookman Old Style"/>
        </w:rPr>
        <w:t xml:space="preserve"> Dilma Rousseff, atual Presidente da República.</w:t>
      </w:r>
    </w:p>
    <w:p w:rsidR="00362CB2" w:rsidRPr="002D173D" w:rsidRDefault="00362CB2" w:rsidP="00362CB2">
      <w:pPr>
        <w:spacing w:line="380" w:lineRule="exact"/>
        <w:ind w:firstLine="1418"/>
        <w:jc w:val="center"/>
        <w:rPr>
          <w:rFonts w:ascii="Bookman Old Style" w:hAnsi="Bookman Old Style"/>
          <w:b/>
          <w:sz w:val="24"/>
          <w:szCs w:val="24"/>
        </w:rPr>
      </w:pPr>
      <w:r w:rsidRPr="002D173D">
        <w:rPr>
          <w:rFonts w:ascii="Bookman Old Style" w:hAnsi="Bookman Old Style"/>
          <w:b/>
          <w:sz w:val="24"/>
          <w:szCs w:val="24"/>
        </w:rPr>
        <w:t>II – DIREITO</w:t>
      </w:r>
    </w:p>
    <w:p w:rsidR="00A07914" w:rsidRPr="002D173D" w:rsidRDefault="00362CB2" w:rsidP="006F083A">
      <w:pPr>
        <w:spacing w:line="380" w:lineRule="exact"/>
        <w:ind w:firstLine="1418"/>
        <w:jc w:val="both"/>
        <w:rPr>
          <w:rFonts w:ascii="Bookman Old Style" w:hAnsi="Bookman Old Style"/>
        </w:rPr>
      </w:pPr>
      <w:proofErr w:type="gramStart"/>
      <w:r w:rsidRPr="002D173D">
        <w:rPr>
          <w:rFonts w:ascii="Bookman Old Style" w:hAnsi="Bookman Old Style"/>
        </w:rPr>
        <w:t>Caso se comprovem</w:t>
      </w:r>
      <w:proofErr w:type="gramEnd"/>
      <w:r w:rsidRPr="002D173D">
        <w:rPr>
          <w:rFonts w:ascii="Bookman Old Style" w:hAnsi="Bookman Old Style"/>
        </w:rPr>
        <w:t xml:space="preserve"> a materialidade e a autoria dos fatos acima descritos, teríamos o possível cometimento de ato de improbidade pelas representadas, porquanto todas teriam concorrido para </w:t>
      </w:r>
      <w:r w:rsidR="00C14A55" w:rsidRPr="002D173D">
        <w:rPr>
          <w:rFonts w:ascii="Bookman Old Style" w:hAnsi="Bookman Old Style"/>
        </w:rPr>
        <w:t xml:space="preserve">que pessoa física, a </w:t>
      </w:r>
      <w:proofErr w:type="spellStart"/>
      <w:r w:rsidR="00C14A55" w:rsidRPr="002D173D">
        <w:rPr>
          <w:rFonts w:ascii="Bookman Old Style" w:hAnsi="Bookman Old Style"/>
        </w:rPr>
        <w:t>sra.</w:t>
      </w:r>
      <w:proofErr w:type="spellEnd"/>
      <w:r w:rsidR="00C14A55" w:rsidRPr="002D173D">
        <w:rPr>
          <w:rFonts w:ascii="Bookman Old Style" w:hAnsi="Bookman Old Style"/>
        </w:rPr>
        <w:t xml:space="preserve"> Dilma Rousseff, utilizasse bens, rendas, verbas ou valores integrantes do acervo patrimonial do Ministério do Planejamento, Orçamento e Gestão, sem a observância das formalidades legais ou regulamentares aplicáveis à espécie. Esse ato enquadra-se no tipo do art. 10, II, da Lei 8.429/1992.</w:t>
      </w:r>
    </w:p>
    <w:p w:rsidR="00FF7EBF" w:rsidRPr="002D173D" w:rsidRDefault="00FF7EBF" w:rsidP="006F083A">
      <w:pPr>
        <w:spacing w:line="380" w:lineRule="exact"/>
        <w:ind w:firstLine="1418"/>
        <w:jc w:val="both"/>
        <w:rPr>
          <w:rFonts w:ascii="Bookman Old Style" w:hAnsi="Bookman Old Style"/>
        </w:rPr>
      </w:pPr>
      <w:r w:rsidRPr="002D173D">
        <w:rPr>
          <w:rFonts w:ascii="Bookman Old Style" w:hAnsi="Bookman Old Style"/>
        </w:rPr>
        <w:t xml:space="preserve">Além disso, como o envio da comunicação aos servidores foi autêntico ato de promoção pessoal </w:t>
      </w:r>
      <w:proofErr w:type="gramStart"/>
      <w:r w:rsidRPr="002D173D">
        <w:rPr>
          <w:rFonts w:ascii="Bookman Old Style" w:hAnsi="Bookman Old Style"/>
        </w:rPr>
        <w:t>às custas</w:t>
      </w:r>
      <w:proofErr w:type="gramEnd"/>
      <w:r w:rsidRPr="002D173D">
        <w:rPr>
          <w:rFonts w:ascii="Bookman Old Style" w:hAnsi="Bookman Old Style"/>
        </w:rPr>
        <w:t xml:space="preserve"> do patrimônio público com fins eleitorais, temos a possível configuração do ilícito de abuso de poder.</w:t>
      </w:r>
    </w:p>
    <w:p w:rsidR="00647CCB" w:rsidRPr="002D173D" w:rsidRDefault="00FF7EBF" w:rsidP="00647CCB">
      <w:pPr>
        <w:spacing w:line="380" w:lineRule="exact"/>
        <w:ind w:firstLine="1418"/>
        <w:jc w:val="both"/>
        <w:rPr>
          <w:rFonts w:ascii="Bookman Old Style" w:hAnsi="Bookman Old Style"/>
        </w:rPr>
      </w:pPr>
      <w:r w:rsidRPr="002D173D">
        <w:rPr>
          <w:rFonts w:ascii="Bookman Old Style" w:hAnsi="Bookman Old Style"/>
        </w:rPr>
        <w:t>Como se sabe, a</w:t>
      </w:r>
      <w:r w:rsidR="00647CCB" w:rsidRPr="002D173D">
        <w:rPr>
          <w:rFonts w:ascii="Bookman Old Style" w:hAnsi="Bookman Old Style"/>
        </w:rPr>
        <w:t xml:space="preserve"> promoção pessoal dos eventuais candidatos, quando feita com o uso de recursos públicos, como foi o caso, configura abuso de poder econômico, quando não propaganda eleitoral antecipada</w:t>
      </w:r>
      <w:r w:rsidR="00647CCB" w:rsidRPr="002D173D">
        <w:rPr>
          <w:rStyle w:val="Refdenotaderodap"/>
          <w:rFonts w:ascii="Bookman Old Style" w:hAnsi="Bookman Old Style"/>
        </w:rPr>
        <w:footnoteReference w:id="4"/>
      </w:r>
      <w:r w:rsidR="00647CCB" w:rsidRPr="002D173D">
        <w:rPr>
          <w:rFonts w:ascii="Bookman Old Style" w:hAnsi="Bookman Old Style"/>
        </w:rPr>
        <w:t>. A seguinte decisão do Tribunal Superior Eleitoral o ilustra:</w:t>
      </w:r>
    </w:p>
    <w:p w:rsidR="00647CCB" w:rsidRPr="002D173D" w:rsidRDefault="00647CCB" w:rsidP="00647CCB">
      <w:pPr>
        <w:spacing w:line="300" w:lineRule="exact"/>
        <w:ind w:left="1701"/>
        <w:jc w:val="both"/>
        <w:rPr>
          <w:rFonts w:ascii="Arial" w:hAnsi="Arial" w:cs="Arial"/>
        </w:rPr>
      </w:pPr>
      <w:r w:rsidRPr="002D173D">
        <w:rPr>
          <w:rFonts w:ascii="Arial" w:hAnsi="Arial" w:cs="Arial"/>
        </w:rPr>
        <w:t xml:space="preserve">Entende-se como ato de propaganda eleitoral aquele que leva ao conhecimento geral, ainda que de forma dissimulada, a candidatura, mesmo que apenas postulada, a ação política que se pretende desenvolver ou razões que induzam a concluir que o beneficiário é o mais apto ao exercício de função pública. Sem tais características, poderá haver mera promoção pessoal – apta, em determinadas circunstâncias a configurar abuso de poder </w:t>
      </w:r>
      <w:proofErr w:type="gramStart"/>
      <w:r w:rsidRPr="002D173D">
        <w:rPr>
          <w:rFonts w:ascii="Arial" w:hAnsi="Arial" w:cs="Arial"/>
        </w:rPr>
        <w:t>econômico – mas não propaganda</w:t>
      </w:r>
      <w:proofErr w:type="gramEnd"/>
      <w:r w:rsidRPr="002D173D">
        <w:rPr>
          <w:rFonts w:ascii="Arial" w:hAnsi="Arial" w:cs="Arial"/>
        </w:rPr>
        <w:t xml:space="preserve"> eleitoral</w:t>
      </w:r>
      <w:r w:rsidRPr="002D173D">
        <w:rPr>
          <w:rStyle w:val="Refdenotaderodap"/>
          <w:rFonts w:ascii="Arial" w:hAnsi="Arial" w:cs="Arial"/>
        </w:rPr>
        <w:footnoteReference w:id="5"/>
      </w:r>
      <w:r w:rsidRPr="002D173D">
        <w:rPr>
          <w:rFonts w:ascii="Arial" w:hAnsi="Arial" w:cs="Arial"/>
        </w:rPr>
        <w:t>.</w:t>
      </w:r>
    </w:p>
    <w:p w:rsidR="00647CCB" w:rsidRPr="002D173D" w:rsidRDefault="00146B63" w:rsidP="006F083A">
      <w:pPr>
        <w:spacing w:line="380" w:lineRule="exact"/>
        <w:ind w:firstLine="1418"/>
        <w:jc w:val="both"/>
        <w:rPr>
          <w:rFonts w:ascii="Bookman Old Style" w:hAnsi="Bookman Old Style"/>
        </w:rPr>
      </w:pPr>
      <w:r w:rsidRPr="002D173D">
        <w:rPr>
          <w:rFonts w:ascii="Bookman Old Style" w:hAnsi="Bookman Old Style"/>
        </w:rPr>
        <w:t>Assim, as condutas das representadas podem ter infringido as proibições constantes do art. 73, I e II, da Lei 9.504/1997. Diz essa norma:</w:t>
      </w:r>
    </w:p>
    <w:p w:rsidR="00146B63" w:rsidRPr="00146B63" w:rsidRDefault="00146B63" w:rsidP="00146B63">
      <w:pPr>
        <w:spacing w:after="120" w:line="300" w:lineRule="exact"/>
        <w:ind w:left="1701"/>
        <w:jc w:val="both"/>
        <w:rPr>
          <w:rFonts w:ascii="Arial" w:hAnsi="Arial" w:cs="Arial"/>
        </w:rPr>
      </w:pPr>
      <w:r w:rsidRPr="00146B63">
        <w:rPr>
          <w:rFonts w:ascii="Arial" w:hAnsi="Arial" w:cs="Arial"/>
        </w:rPr>
        <w:t xml:space="preserve">Art. 73. São proibidas aos agentes públicos, servidores ou não, as seguintes condutas tendentes a afetar a igualdade de oportunidades entre candidatos nos pleitos eleitorais: </w:t>
      </w:r>
    </w:p>
    <w:p w:rsidR="00146B63" w:rsidRPr="00146B63" w:rsidRDefault="00146B63" w:rsidP="00146B63">
      <w:pPr>
        <w:spacing w:after="120" w:line="300" w:lineRule="exact"/>
        <w:ind w:left="1701"/>
        <w:jc w:val="both"/>
        <w:rPr>
          <w:rFonts w:ascii="Arial" w:hAnsi="Arial" w:cs="Arial"/>
        </w:rPr>
      </w:pPr>
      <w:r w:rsidRPr="00146B63">
        <w:rPr>
          <w:rFonts w:ascii="Arial" w:hAnsi="Arial" w:cs="Arial"/>
        </w:rPr>
        <w:lastRenderedPageBreak/>
        <w:t xml:space="preserve">I - ceder ou usar, em benefício de candidato, partido político ou coligação, bens móveis ou imóveis </w:t>
      </w:r>
      <w:proofErr w:type="gramStart"/>
      <w:r w:rsidRPr="00146B63">
        <w:rPr>
          <w:rFonts w:ascii="Arial" w:hAnsi="Arial" w:cs="Arial"/>
        </w:rPr>
        <w:t>pertencentes à administração direta ou indireta da União, dos Estados, do Distrito Federal, dos Territórios e dos Municípios, ressalvada</w:t>
      </w:r>
      <w:proofErr w:type="gramEnd"/>
      <w:r w:rsidRPr="00146B63">
        <w:rPr>
          <w:rFonts w:ascii="Arial" w:hAnsi="Arial" w:cs="Arial"/>
        </w:rPr>
        <w:t xml:space="preserve"> a realização de convenção partidária; </w:t>
      </w:r>
    </w:p>
    <w:p w:rsidR="00146B63" w:rsidRPr="00146B63" w:rsidRDefault="00146B63" w:rsidP="00146B63">
      <w:pPr>
        <w:spacing w:after="120" w:line="300" w:lineRule="exact"/>
        <w:ind w:left="1701"/>
        <w:jc w:val="both"/>
        <w:rPr>
          <w:rFonts w:ascii="Arial" w:hAnsi="Arial" w:cs="Arial"/>
        </w:rPr>
      </w:pPr>
      <w:r w:rsidRPr="00146B63">
        <w:rPr>
          <w:rFonts w:ascii="Arial" w:hAnsi="Arial" w:cs="Arial"/>
        </w:rPr>
        <w:t>II - usar materiais ou serviços, custeados pelos Governos ou Casas Legislativas, que excedam as prerrogativas consignadas nos regimentos e normas dos órgãos que integram;</w:t>
      </w:r>
    </w:p>
    <w:p w:rsidR="00146B63" w:rsidRPr="002D173D" w:rsidRDefault="00146B63" w:rsidP="006F083A">
      <w:pPr>
        <w:spacing w:line="380" w:lineRule="exact"/>
        <w:ind w:firstLine="1418"/>
        <w:jc w:val="both"/>
        <w:rPr>
          <w:rFonts w:ascii="Bookman Old Style" w:hAnsi="Bookman Old Style"/>
        </w:rPr>
      </w:pPr>
      <w:r w:rsidRPr="002D173D">
        <w:rPr>
          <w:rFonts w:ascii="Bookman Old Style" w:hAnsi="Bookman Old Style"/>
        </w:rPr>
        <w:t>Portanto, com o ato de promoção pessoal da Presidente da República à custa do uso de recursos públicos, as representadas podem ter cometido abuso de poder tendente a afetar a igualdade de oportunidades entre candidatos nos pleitos eleitorais.</w:t>
      </w:r>
    </w:p>
    <w:p w:rsidR="00146B63" w:rsidRPr="002D173D" w:rsidRDefault="00146B63" w:rsidP="006F083A">
      <w:pPr>
        <w:spacing w:line="380" w:lineRule="exact"/>
        <w:ind w:firstLine="1418"/>
        <w:jc w:val="both"/>
        <w:rPr>
          <w:rFonts w:ascii="Bookman Old Style" w:hAnsi="Bookman Old Style"/>
        </w:rPr>
      </w:pPr>
      <w:r w:rsidRPr="002D173D">
        <w:rPr>
          <w:rFonts w:ascii="Bookman Old Style" w:hAnsi="Bookman Old Style"/>
        </w:rPr>
        <w:t>Finalmente, essas condutas podem configurar, também, crime</w:t>
      </w:r>
      <w:r w:rsidR="00D81C2C" w:rsidRPr="002D173D">
        <w:rPr>
          <w:rFonts w:ascii="Bookman Old Style" w:hAnsi="Bookman Old Style"/>
        </w:rPr>
        <w:t xml:space="preserve"> eleitoral e crime</w:t>
      </w:r>
      <w:r w:rsidRPr="002D173D">
        <w:rPr>
          <w:rFonts w:ascii="Bookman Old Style" w:hAnsi="Bookman Old Style"/>
        </w:rPr>
        <w:t xml:space="preserve"> contra a administração pública, razão pela qual devem ser apuradas para que os responsáveis sofram as sanções cabíveis. </w:t>
      </w:r>
    </w:p>
    <w:p w:rsidR="00BC18FF" w:rsidRPr="002D173D" w:rsidRDefault="00D12300" w:rsidP="00D12300">
      <w:pPr>
        <w:spacing w:line="380" w:lineRule="exact"/>
        <w:jc w:val="center"/>
        <w:rPr>
          <w:rFonts w:ascii="Bookman Old Style" w:hAnsi="Bookman Old Style"/>
          <w:b/>
        </w:rPr>
      </w:pPr>
      <w:r w:rsidRPr="002D173D">
        <w:rPr>
          <w:rFonts w:ascii="Bookman Old Style" w:hAnsi="Bookman Old Style"/>
          <w:b/>
        </w:rPr>
        <w:t>I</w:t>
      </w:r>
      <w:r w:rsidR="00146B63" w:rsidRPr="002D173D">
        <w:rPr>
          <w:rFonts w:ascii="Bookman Old Style" w:hAnsi="Bookman Old Style"/>
          <w:b/>
        </w:rPr>
        <w:t>II</w:t>
      </w:r>
      <w:r w:rsidRPr="002D173D">
        <w:rPr>
          <w:rFonts w:ascii="Bookman Old Style" w:hAnsi="Bookman Old Style"/>
          <w:b/>
        </w:rPr>
        <w:t xml:space="preserve"> – </w:t>
      </w:r>
      <w:r w:rsidR="0003656A" w:rsidRPr="002D173D">
        <w:rPr>
          <w:rFonts w:ascii="Bookman Old Style" w:hAnsi="Bookman Old Style"/>
          <w:b/>
        </w:rPr>
        <w:t>DO PEDIDO</w:t>
      </w:r>
    </w:p>
    <w:p w:rsidR="009850CE" w:rsidRPr="002D173D" w:rsidRDefault="00F113A9" w:rsidP="00671B4D">
      <w:pPr>
        <w:spacing w:line="380" w:lineRule="exact"/>
        <w:ind w:firstLine="1418"/>
        <w:jc w:val="both"/>
        <w:rPr>
          <w:rFonts w:ascii="Bookman Old Style" w:hAnsi="Bookman Old Style"/>
        </w:rPr>
      </w:pPr>
      <w:r w:rsidRPr="002D173D">
        <w:rPr>
          <w:rFonts w:ascii="Bookman Old Style" w:hAnsi="Bookman Old Style"/>
        </w:rPr>
        <w:t>Ante o exposto, requeremos</w:t>
      </w:r>
      <w:r w:rsidR="00146B63" w:rsidRPr="002D173D">
        <w:rPr>
          <w:rFonts w:ascii="Bookman Old Style" w:hAnsi="Bookman Old Style"/>
        </w:rPr>
        <w:t xml:space="preserve"> seja aberto procedimento investigativo para apurar o cometimento de abuso de poder eleitoral, ato de improbidade administrativa,</w:t>
      </w:r>
      <w:r w:rsidR="00D81C2C" w:rsidRPr="002D173D">
        <w:rPr>
          <w:rFonts w:ascii="Bookman Old Style" w:hAnsi="Bookman Old Style"/>
        </w:rPr>
        <w:t xml:space="preserve"> crime eleitoral e crime contra a administração pública</w:t>
      </w:r>
      <w:r w:rsidR="00146B63" w:rsidRPr="002D173D">
        <w:rPr>
          <w:rFonts w:ascii="Bookman Old Style" w:hAnsi="Bookman Old Style"/>
        </w:rPr>
        <w:t xml:space="preserve">, pelas </w:t>
      </w:r>
      <w:proofErr w:type="spellStart"/>
      <w:proofErr w:type="gramStart"/>
      <w:r w:rsidR="00146B63" w:rsidRPr="002D173D">
        <w:rPr>
          <w:rFonts w:ascii="Bookman Old Style" w:hAnsi="Bookman Old Style"/>
        </w:rPr>
        <w:t>sras.</w:t>
      </w:r>
      <w:proofErr w:type="spellEnd"/>
      <w:proofErr w:type="gramEnd"/>
      <w:r w:rsidR="00146B63" w:rsidRPr="002D173D">
        <w:rPr>
          <w:rFonts w:ascii="Bookman Old Style" w:hAnsi="Bookman Old Style"/>
        </w:rPr>
        <w:t xml:space="preserve"> DILMA VANA ROUSSEFF, MIRIAM APARECIDA BELCHIOR, e ANA LÚCIA AMORIM DE BRITO</w:t>
      </w:r>
      <w:r w:rsidR="00D81C2C" w:rsidRPr="002D173D">
        <w:rPr>
          <w:rFonts w:ascii="Bookman Old Style" w:hAnsi="Bookman Old Style"/>
        </w:rPr>
        <w:t>, bem como por outras pessoas que as investigações indiquem tenham participado dos referidos atos</w:t>
      </w:r>
      <w:r w:rsidR="00146B63" w:rsidRPr="002D173D">
        <w:rPr>
          <w:rFonts w:ascii="Bookman Old Style" w:hAnsi="Bookman Old Style"/>
        </w:rPr>
        <w:t>.</w:t>
      </w:r>
    </w:p>
    <w:p w:rsidR="00D81C2C" w:rsidRPr="006F083A" w:rsidRDefault="00D81C2C" w:rsidP="00671B4D">
      <w:pPr>
        <w:spacing w:line="380" w:lineRule="exact"/>
        <w:ind w:firstLine="1418"/>
        <w:jc w:val="both"/>
        <w:rPr>
          <w:rFonts w:ascii="Bookman Old Style" w:hAnsi="Bookman Old Style"/>
          <w:sz w:val="24"/>
          <w:szCs w:val="24"/>
        </w:rPr>
      </w:pPr>
      <w:r w:rsidRPr="002D173D">
        <w:rPr>
          <w:rFonts w:ascii="Bookman Old Style" w:hAnsi="Bookman Old Style"/>
        </w:rPr>
        <w:t xml:space="preserve">Requeremos ainda, caso os fatos aqui descritos se confirmem, que V. Exa. </w:t>
      </w:r>
      <w:proofErr w:type="gramStart"/>
      <w:r w:rsidRPr="002D173D">
        <w:rPr>
          <w:rFonts w:ascii="Bookman Old Style" w:hAnsi="Bookman Old Style"/>
        </w:rPr>
        <w:t>proponha</w:t>
      </w:r>
      <w:proofErr w:type="gramEnd"/>
      <w:r w:rsidRPr="002D173D">
        <w:rPr>
          <w:rFonts w:ascii="Bookman Old Style" w:hAnsi="Bookman Old Style"/>
        </w:rPr>
        <w:t xml:space="preserve"> ação de investigação judicial eleitoral, nos termos do art. 22, da Lei Complementar nº 64, de 1990, solicitando à Justiça Eleitoral que, em caso de procedência, aplique a sanção prevista no art. 1º, I, d, da referida LC 64, qual seja, a inelegibilidade das representadas pelo período de 08 (oito) anos.</w:t>
      </w:r>
    </w:p>
    <w:p w:rsidR="00760A7F" w:rsidRDefault="00760A7F" w:rsidP="00671B4D">
      <w:pPr>
        <w:spacing w:line="380" w:lineRule="exact"/>
        <w:ind w:firstLine="1418"/>
        <w:jc w:val="both"/>
        <w:rPr>
          <w:rFonts w:ascii="Bookman Old Style" w:hAnsi="Bookman Old Style"/>
        </w:rPr>
      </w:pPr>
      <w:r w:rsidRPr="002D173D">
        <w:rPr>
          <w:rFonts w:ascii="Bookman Old Style" w:hAnsi="Bookman Old Style"/>
        </w:rPr>
        <w:t xml:space="preserve">Brasília, </w:t>
      </w:r>
      <w:r w:rsidR="00B22FAA" w:rsidRPr="002D173D">
        <w:rPr>
          <w:rFonts w:ascii="Bookman Old Style" w:hAnsi="Bookman Old Style"/>
        </w:rPr>
        <w:t>2</w:t>
      </w:r>
      <w:r w:rsidR="0023442C" w:rsidRPr="002D173D">
        <w:rPr>
          <w:rFonts w:ascii="Bookman Old Style" w:hAnsi="Bookman Old Style"/>
        </w:rPr>
        <w:t>7</w:t>
      </w:r>
      <w:r w:rsidR="004540EE" w:rsidRPr="002D173D">
        <w:rPr>
          <w:rFonts w:ascii="Bookman Old Style" w:hAnsi="Bookman Old Style"/>
        </w:rPr>
        <w:t xml:space="preserve"> de </w:t>
      </w:r>
      <w:r w:rsidR="00B22FAA" w:rsidRPr="002D173D">
        <w:rPr>
          <w:rFonts w:ascii="Bookman Old Style" w:hAnsi="Bookman Old Style"/>
        </w:rPr>
        <w:t>dezembro</w:t>
      </w:r>
      <w:r w:rsidR="004540EE" w:rsidRPr="002D173D">
        <w:rPr>
          <w:rFonts w:ascii="Bookman Old Style" w:hAnsi="Bookman Old Style"/>
        </w:rPr>
        <w:t xml:space="preserve"> </w:t>
      </w:r>
      <w:r w:rsidRPr="002D173D">
        <w:rPr>
          <w:rFonts w:ascii="Bookman Old Style" w:hAnsi="Bookman Old Style"/>
        </w:rPr>
        <w:t>de 2013.</w:t>
      </w:r>
    </w:p>
    <w:p w:rsidR="002D173D" w:rsidRDefault="002D173D" w:rsidP="00671B4D">
      <w:pPr>
        <w:spacing w:line="380" w:lineRule="exact"/>
        <w:ind w:firstLine="1418"/>
        <w:jc w:val="both"/>
        <w:rPr>
          <w:rFonts w:ascii="Bookman Old Style" w:hAnsi="Bookman Old Style"/>
        </w:rPr>
      </w:pPr>
    </w:p>
    <w:p w:rsidR="002D173D" w:rsidRPr="002D173D" w:rsidRDefault="002D173D" w:rsidP="00671B4D">
      <w:pPr>
        <w:spacing w:line="380" w:lineRule="exact"/>
        <w:ind w:firstLine="1418"/>
        <w:jc w:val="both"/>
        <w:rPr>
          <w:rFonts w:ascii="Bookman Old Style" w:hAnsi="Bookman Old Style"/>
        </w:rPr>
      </w:pPr>
    </w:p>
    <w:p w:rsidR="00CC2FB2" w:rsidRPr="002D173D" w:rsidRDefault="002D173D" w:rsidP="002D173D">
      <w:pPr>
        <w:spacing w:after="120" w:line="380" w:lineRule="exact"/>
        <w:ind w:firstLine="1418"/>
        <w:jc w:val="center"/>
        <w:rPr>
          <w:rFonts w:ascii="Bookman Old Style" w:hAnsi="Bookman Old Style"/>
        </w:rPr>
      </w:pPr>
      <w:r w:rsidRPr="002D173D">
        <w:rPr>
          <w:rFonts w:ascii="Bookman Old Style" w:hAnsi="Bookman Old Style"/>
        </w:rPr>
        <w:t>Deputado Carlos Sampaio</w:t>
      </w:r>
    </w:p>
    <w:p w:rsidR="002D173D" w:rsidRPr="002D173D" w:rsidRDefault="002D173D" w:rsidP="002D173D">
      <w:pPr>
        <w:spacing w:after="120" w:line="380" w:lineRule="exact"/>
        <w:ind w:firstLine="1418"/>
        <w:jc w:val="center"/>
        <w:rPr>
          <w:rFonts w:ascii="Bookman Old Style" w:hAnsi="Bookman Old Style"/>
        </w:rPr>
      </w:pPr>
      <w:r w:rsidRPr="002D173D">
        <w:rPr>
          <w:rFonts w:ascii="Bookman Old Style" w:hAnsi="Bookman Old Style"/>
        </w:rPr>
        <w:t>Líder do PSDB na Câmara dos Deputados</w:t>
      </w:r>
    </w:p>
    <w:sectPr w:rsidR="002D173D" w:rsidRPr="002D173D" w:rsidSect="000F2A34">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C26" w:rsidRDefault="004F4C26" w:rsidP="00364601">
      <w:pPr>
        <w:spacing w:after="0" w:line="240" w:lineRule="auto"/>
      </w:pPr>
      <w:r>
        <w:separator/>
      </w:r>
    </w:p>
  </w:endnote>
  <w:endnote w:type="continuationSeparator" w:id="0">
    <w:p w:rsidR="004F4C26" w:rsidRDefault="004F4C26" w:rsidP="003646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646569"/>
      <w:docPartObj>
        <w:docPartGallery w:val="Page Numbers (Bottom of Page)"/>
        <w:docPartUnique/>
      </w:docPartObj>
    </w:sdtPr>
    <w:sdtContent>
      <w:p w:rsidR="009F76FF" w:rsidRDefault="000F2A34">
        <w:pPr>
          <w:pStyle w:val="Rodap"/>
          <w:jc w:val="right"/>
        </w:pPr>
        <w:r>
          <w:fldChar w:fldCharType="begin"/>
        </w:r>
        <w:r w:rsidR="009F76FF">
          <w:instrText>PAGE   \* MERGEFORMAT</w:instrText>
        </w:r>
        <w:r>
          <w:fldChar w:fldCharType="separate"/>
        </w:r>
        <w:r w:rsidR="007D6A68">
          <w:rPr>
            <w:noProof/>
          </w:rPr>
          <w:t>11</w:t>
        </w:r>
        <w:r>
          <w:fldChar w:fldCharType="end"/>
        </w:r>
      </w:p>
    </w:sdtContent>
  </w:sdt>
  <w:p w:rsidR="009F76FF" w:rsidRDefault="009F76F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C26" w:rsidRDefault="004F4C26" w:rsidP="00364601">
      <w:pPr>
        <w:spacing w:after="0" w:line="240" w:lineRule="auto"/>
      </w:pPr>
      <w:r>
        <w:separator/>
      </w:r>
    </w:p>
  </w:footnote>
  <w:footnote w:type="continuationSeparator" w:id="0">
    <w:p w:rsidR="004F4C26" w:rsidRDefault="004F4C26" w:rsidP="00364601">
      <w:pPr>
        <w:spacing w:after="0" w:line="240" w:lineRule="auto"/>
      </w:pPr>
      <w:r>
        <w:continuationSeparator/>
      </w:r>
    </w:p>
  </w:footnote>
  <w:footnote w:id="1">
    <w:p w:rsidR="009F76FF" w:rsidRDefault="009F76FF">
      <w:pPr>
        <w:pStyle w:val="Textodenotaderodap"/>
      </w:pPr>
      <w:r>
        <w:rPr>
          <w:rStyle w:val="Refdenotaderodap"/>
        </w:rPr>
        <w:footnoteRef/>
      </w:r>
      <w:r>
        <w:t xml:space="preserve"> Destacamos.</w:t>
      </w:r>
    </w:p>
  </w:footnote>
  <w:footnote w:id="2">
    <w:p w:rsidR="00362CB2" w:rsidRDefault="00362CB2" w:rsidP="00362CB2">
      <w:pPr>
        <w:pStyle w:val="Textodenotaderodap"/>
      </w:pPr>
      <w:r>
        <w:rPr>
          <w:rStyle w:val="Refdenotaderodap"/>
        </w:rPr>
        <w:footnoteRef/>
      </w:r>
      <w:r>
        <w:t xml:space="preserve"> STJ, Resp. 849.297, rel. Min. Mauro Campbell Marques, Segunda Turma, </w:t>
      </w:r>
      <w:proofErr w:type="spellStart"/>
      <w:proofErr w:type="gramStart"/>
      <w:r>
        <w:t>DJe</w:t>
      </w:r>
      <w:proofErr w:type="spellEnd"/>
      <w:proofErr w:type="gramEnd"/>
      <w:r>
        <w:t xml:space="preserve"> 08.10.2009.</w:t>
      </w:r>
    </w:p>
  </w:footnote>
  <w:footnote w:id="3">
    <w:p w:rsidR="00362CB2" w:rsidRDefault="00362CB2" w:rsidP="00362CB2">
      <w:pPr>
        <w:pStyle w:val="Textodenotaderodap"/>
      </w:pPr>
      <w:r>
        <w:rPr>
          <w:rStyle w:val="Refdenotaderodap"/>
        </w:rPr>
        <w:footnoteRef/>
      </w:r>
      <w:r>
        <w:t xml:space="preserve"> STF, RE 170.768, rel. Min. Ilmar Galvão, Primeira Turma, DJ 13.08.1999.</w:t>
      </w:r>
    </w:p>
  </w:footnote>
  <w:footnote w:id="4">
    <w:p w:rsidR="00647CCB" w:rsidRDefault="00647CCB" w:rsidP="00647CCB">
      <w:pPr>
        <w:pStyle w:val="Textodenotaderodap"/>
        <w:jc w:val="both"/>
      </w:pPr>
      <w:r>
        <w:rPr>
          <w:rStyle w:val="Refdenotaderodap"/>
        </w:rPr>
        <w:footnoteRef/>
      </w:r>
      <w:r>
        <w:t xml:space="preserve"> </w:t>
      </w:r>
      <w:r w:rsidRPr="00F00A0E">
        <w:t xml:space="preserve">“[...]. Propaganda eleitoral. Hipótese que não se confunde com outras, examinadas pelo Tribunal Superior Eleitoral, em que se considerou não constituir propaganda eleitoral o simples envio de mensagens de felicidades no Ano-Novo. No caso, os dizeres sugeriram claramente que a remetente deveria ser lembrada naquele ano eleitoral.” </w:t>
      </w:r>
      <w:r w:rsidRPr="00F00A0E">
        <w:rPr>
          <w:i/>
          <w:iCs/>
        </w:rPr>
        <w:t>NE:</w:t>
      </w:r>
      <w:r w:rsidRPr="00F00A0E">
        <w:t xml:space="preserve"> Carta com mensagem natalina e de Ano-Novo, enviando adesivos com os dizeres: “Nair 98”, convidando os destinatários a afixar “na janela de sua casa, no carro ou no trabalho.”</w:t>
      </w:r>
      <w:r w:rsidRPr="00F00A0E">
        <w:rPr>
          <w:rFonts w:ascii="MS Gothic" w:eastAsia="MS Gothic" w:hAnsi="MS Gothic" w:cs="MS Gothic" w:hint="eastAsia"/>
        </w:rPr>
        <w:t> </w:t>
      </w:r>
      <w:r w:rsidRPr="00CB21ED">
        <w:rPr>
          <w:i/>
          <w:iCs/>
        </w:rPr>
        <w:t>(Ac. nº 15.228, de 29.2.2000, rel. Min. Eduardo Ribeiro.</w:t>
      </w:r>
      <w:proofErr w:type="gramStart"/>
      <w:r w:rsidRPr="00CB21ED">
        <w:rPr>
          <w:i/>
          <w:iCs/>
        </w:rPr>
        <w:t>)</w:t>
      </w:r>
      <w:proofErr w:type="gramEnd"/>
    </w:p>
  </w:footnote>
  <w:footnote w:id="5">
    <w:p w:rsidR="00647CCB" w:rsidRDefault="00647CCB" w:rsidP="00647CCB">
      <w:pPr>
        <w:pStyle w:val="Textodenotaderodap"/>
      </w:pPr>
      <w:r>
        <w:rPr>
          <w:rStyle w:val="Refdenotaderodap"/>
        </w:rPr>
        <w:footnoteRef/>
      </w:r>
      <w:r>
        <w:t xml:space="preserve"> RESP. </w:t>
      </w:r>
      <w:proofErr w:type="gramStart"/>
      <w:r>
        <w:t>nº</w:t>
      </w:r>
      <w:proofErr w:type="gramEnd"/>
      <w:r>
        <w:t xml:space="preserve"> 16.183, de 17.02.2000, rel. Min. Eduardo Alckmin.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36636"/>
    <w:multiLevelType w:val="hybridMultilevel"/>
    <w:tmpl w:val="747C2DE2"/>
    <w:lvl w:ilvl="0" w:tplc="1DA003F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0A547891"/>
    <w:multiLevelType w:val="hybridMultilevel"/>
    <w:tmpl w:val="E9F2A864"/>
    <w:lvl w:ilvl="0" w:tplc="035A06D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nsid w:val="0FC51E50"/>
    <w:multiLevelType w:val="hybridMultilevel"/>
    <w:tmpl w:val="3C087450"/>
    <w:lvl w:ilvl="0" w:tplc="B1FEE64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nsid w:val="1512758F"/>
    <w:multiLevelType w:val="hybridMultilevel"/>
    <w:tmpl w:val="0AF23804"/>
    <w:lvl w:ilvl="0" w:tplc="2C60A9C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nsid w:val="339A6503"/>
    <w:multiLevelType w:val="hybridMultilevel"/>
    <w:tmpl w:val="78C45894"/>
    <w:lvl w:ilvl="0" w:tplc="17403090">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nsid w:val="33DC4F7C"/>
    <w:multiLevelType w:val="hybridMultilevel"/>
    <w:tmpl w:val="67A6E210"/>
    <w:lvl w:ilvl="0" w:tplc="BAE21DF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nsid w:val="34D62C13"/>
    <w:multiLevelType w:val="hybridMultilevel"/>
    <w:tmpl w:val="B26EC430"/>
    <w:lvl w:ilvl="0" w:tplc="EBA6E59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B353148"/>
    <w:multiLevelType w:val="hybridMultilevel"/>
    <w:tmpl w:val="91BA2DB0"/>
    <w:lvl w:ilvl="0" w:tplc="5EC40BC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
    <w:nsid w:val="3E1D25B8"/>
    <w:multiLevelType w:val="hybridMultilevel"/>
    <w:tmpl w:val="FF146E9E"/>
    <w:lvl w:ilvl="0" w:tplc="D39C88D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DAA4943"/>
    <w:multiLevelType w:val="hybridMultilevel"/>
    <w:tmpl w:val="24E4A4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F374630"/>
    <w:multiLevelType w:val="hybridMultilevel"/>
    <w:tmpl w:val="FC3637CA"/>
    <w:lvl w:ilvl="0" w:tplc="23689DE6">
      <w:start w:val="1"/>
      <w:numFmt w:val="decimal"/>
      <w:lvlText w:val="%1."/>
      <w:lvlJc w:val="left"/>
      <w:pPr>
        <w:ind w:left="3308" w:hanging="189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nsid w:val="601A0A5B"/>
    <w:multiLevelType w:val="hybridMultilevel"/>
    <w:tmpl w:val="9836EE5E"/>
    <w:lvl w:ilvl="0" w:tplc="C090EA78">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nsid w:val="75E94905"/>
    <w:multiLevelType w:val="hybridMultilevel"/>
    <w:tmpl w:val="81623292"/>
    <w:lvl w:ilvl="0" w:tplc="BFDCE4E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nsid w:val="78CC7C6E"/>
    <w:multiLevelType w:val="hybridMultilevel"/>
    <w:tmpl w:val="8A88F0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3"/>
  </w:num>
  <w:num w:numId="3">
    <w:abstractNumId w:val="7"/>
  </w:num>
  <w:num w:numId="4">
    <w:abstractNumId w:val="2"/>
  </w:num>
  <w:num w:numId="5">
    <w:abstractNumId w:val="3"/>
  </w:num>
  <w:num w:numId="6">
    <w:abstractNumId w:val="10"/>
  </w:num>
  <w:num w:numId="7">
    <w:abstractNumId w:val="4"/>
  </w:num>
  <w:num w:numId="8">
    <w:abstractNumId w:val="5"/>
  </w:num>
  <w:num w:numId="9">
    <w:abstractNumId w:val="0"/>
  </w:num>
  <w:num w:numId="10">
    <w:abstractNumId w:val="12"/>
  </w:num>
  <w:num w:numId="11">
    <w:abstractNumId w:val="8"/>
  </w:num>
  <w:num w:numId="12">
    <w:abstractNumId w:val="1"/>
  </w:num>
  <w:num w:numId="13">
    <w:abstractNumId w:val="6"/>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168DB"/>
    <w:rsid w:val="00003B6B"/>
    <w:rsid w:val="000077BD"/>
    <w:rsid w:val="000147E4"/>
    <w:rsid w:val="00017FFC"/>
    <w:rsid w:val="00026781"/>
    <w:rsid w:val="00027DE2"/>
    <w:rsid w:val="0003656A"/>
    <w:rsid w:val="00036C7B"/>
    <w:rsid w:val="00041497"/>
    <w:rsid w:val="0004577A"/>
    <w:rsid w:val="00045DD5"/>
    <w:rsid w:val="00062429"/>
    <w:rsid w:val="00067C4B"/>
    <w:rsid w:val="00071DA9"/>
    <w:rsid w:val="00083B46"/>
    <w:rsid w:val="0009061B"/>
    <w:rsid w:val="0009347E"/>
    <w:rsid w:val="000A30A6"/>
    <w:rsid w:val="000A6355"/>
    <w:rsid w:val="000C13C0"/>
    <w:rsid w:val="000C66AE"/>
    <w:rsid w:val="000E0AEE"/>
    <w:rsid w:val="000F2A34"/>
    <w:rsid w:val="000F56D3"/>
    <w:rsid w:val="000F5A41"/>
    <w:rsid w:val="000F6D3E"/>
    <w:rsid w:val="00102092"/>
    <w:rsid w:val="00103C8E"/>
    <w:rsid w:val="001073CB"/>
    <w:rsid w:val="00123BBE"/>
    <w:rsid w:val="00126E42"/>
    <w:rsid w:val="00127FC5"/>
    <w:rsid w:val="00133707"/>
    <w:rsid w:val="0014296D"/>
    <w:rsid w:val="00146B63"/>
    <w:rsid w:val="001559A1"/>
    <w:rsid w:val="001600D1"/>
    <w:rsid w:val="001855C2"/>
    <w:rsid w:val="00190C8D"/>
    <w:rsid w:val="0019435D"/>
    <w:rsid w:val="001A61CE"/>
    <w:rsid w:val="001B4CE3"/>
    <w:rsid w:val="001B4F79"/>
    <w:rsid w:val="001C468A"/>
    <w:rsid w:val="001C68D9"/>
    <w:rsid w:val="001F0968"/>
    <w:rsid w:val="001F3219"/>
    <w:rsid w:val="001F6C2C"/>
    <w:rsid w:val="001F7891"/>
    <w:rsid w:val="002007DC"/>
    <w:rsid w:val="00202B3E"/>
    <w:rsid w:val="002047C1"/>
    <w:rsid w:val="00206922"/>
    <w:rsid w:val="00206C44"/>
    <w:rsid w:val="00210FA4"/>
    <w:rsid w:val="00214BB7"/>
    <w:rsid w:val="002225C5"/>
    <w:rsid w:val="00223BB6"/>
    <w:rsid w:val="0023233F"/>
    <w:rsid w:val="0023442C"/>
    <w:rsid w:val="00244974"/>
    <w:rsid w:val="00260E15"/>
    <w:rsid w:val="002624CD"/>
    <w:rsid w:val="002659B3"/>
    <w:rsid w:val="002678FF"/>
    <w:rsid w:val="002726A8"/>
    <w:rsid w:val="002726BD"/>
    <w:rsid w:val="002A00FC"/>
    <w:rsid w:val="002A0D1E"/>
    <w:rsid w:val="002A21CD"/>
    <w:rsid w:val="002A2FF9"/>
    <w:rsid w:val="002A5097"/>
    <w:rsid w:val="002B4DEB"/>
    <w:rsid w:val="002C48D5"/>
    <w:rsid w:val="002D173D"/>
    <w:rsid w:val="002D2D0D"/>
    <w:rsid w:val="002D6717"/>
    <w:rsid w:val="002D751D"/>
    <w:rsid w:val="002E31B4"/>
    <w:rsid w:val="002E3C7B"/>
    <w:rsid w:val="002F1BC9"/>
    <w:rsid w:val="002F3A99"/>
    <w:rsid w:val="002F60B5"/>
    <w:rsid w:val="002F733B"/>
    <w:rsid w:val="00316C2F"/>
    <w:rsid w:val="00317139"/>
    <w:rsid w:val="00321A48"/>
    <w:rsid w:val="00325234"/>
    <w:rsid w:val="0032627E"/>
    <w:rsid w:val="00326908"/>
    <w:rsid w:val="00327E9C"/>
    <w:rsid w:val="00336C93"/>
    <w:rsid w:val="003417ED"/>
    <w:rsid w:val="003517D6"/>
    <w:rsid w:val="00357F25"/>
    <w:rsid w:val="00362CB2"/>
    <w:rsid w:val="00363B4C"/>
    <w:rsid w:val="00364601"/>
    <w:rsid w:val="00372AD3"/>
    <w:rsid w:val="00377E03"/>
    <w:rsid w:val="00381592"/>
    <w:rsid w:val="00381624"/>
    <w:rsid w:val="00391931"/>
    <w:rsid w:val="003925EC"/>
    <w:rsid w:val="003A3CC2"/>
    <w:rsid w:val="003A3E75"/>
    <w:rsid w:val="003B6B2E"/>
    <w:rsid w:val="003D1F39"/>
    <w:rsid w:val="003D3502"/>
    <w:rsid w:val="003D4A77"/>
    <w:rsid w:val="003D5737"/>
    <w:rsid w:val="003D5AA4"/>
    <w:rsid w:val="003E0BF4"/>
    <w:rsid w:val="003E24E0"/>
    <w:rsid w:val="003E25F0"/>
    <w:rsid w:val="0040039B"/>
    <w:rsid w:val="00410D4C"/>
    <w:rsid w:val="00411FEF"/>
    <w:rsid w:val="004125BA"/>
    <w:rsid w:val="004161B8"/>
    <w:rsid w:val="00423C4E"/>
    <w:rsid w:val="00447BAB"/>
    <w:rsid w:val="004540EE"/>
    <w:rsid w:val="004712AC"/>
    <w:rsid w:val="0047561C"/>
    <w:rsid w:val="00476760"/>
    <w:rsid w:val="0048386E"/>
    <w:rsid w:val="0049305A"/>
    <w:rsid w:val="004944C4"/>
    <w:rsid w:val="004A4F4F"/>
    <w:rsid w:val="004A50A9"/>
    <w:rsid w:val="004A612C"/>
    <w:rsid w:val="004B1D97"/>
    <w:rsid w:val="004B1DEA"/>
    <w:rsid w:val="004B3156"/>
    <w:rsid w:val="004C0492"/>
    <w:rsid w:val="004C4733"/>
    <w:rsid w:val="004C4CD7"/>
    <w:rsid w:val="004C7223"/>
    <w:rsid w:val="004D0663"/>
    <w:rsid w:val="004D6266"/>
    <w:rsid w:val="004D6755"/>
    <w:rsid w:val="004E23AC"/>
    <w:rsid w:val="004E4F4B"/>
    <w:rsid w:val="004E6E61"/>
    <w:rsid w:val="004F0D9E"/>
    <w:rsid w:val="004F335A"/>
    <w:rsid w:val="004F4C26"/>
    <w:rsid w:val="004F56DB"/>
    <w:rsid w:val="00501BCB"/>
    <w:rsid w:val="00502D9F"/>
    <w:rsid w:val="005139F7"/>
    <w:rsid w:val="00514D3B"/>
    <w:rsid w:val="00514D6A"/>
    <w:rsid w:val="00521F0B"/>
    <w:rsid w:val="00530E81"/>
    <w:rsid w:val="005328A4"/>
    <w:rsid w:val="00540CEE"/>
    <w:rsid w:val="005464D3"/>
    <w:rsid w:val="00551886"/>
    <w:rsid w:val="005542BE"/>
    <w:rsid w:val="0055500E"/>
    <w:rsid w:val="00565432"/>
    <w:rsid w:val="00567017"/>
    <w:rsid w:val="005704A4"/>
    <w:rsid w:val="005715D8"/>
    <w:rsid w:val="005865CE"/>
    <w:rsid w:val="00591A85"/>
    <w:rsid w:val="005A242E"/>
    <w:rsid w:val="005B1F15"/>
    <w:rsid w:val="005B382A"/>
    <w:rsid w:val="005C43FA"/>
    <w:rsid w:val="005C629E"/>
    <w:rsid w:val="005D31DC"/>
    <w:rsid w:val="005E020C"/>
    <w:rsid w:val="005E3901"/>
    <w:rsid w:val="005E5A32"/>
    <w:rsid w:val="005F3C90"/>
    <w:rsid w:val="00603E37"/>
    <w:rsid w:val="0060635F"/>
    <w:rsid w:val="00613EFE"/>
    <w:rsid w:val="00615CBD"/>
    <w:rsid w:val="00616F4D"/>
    <w:rsid w:val="006248FE"/>
    <w:rsid w:val="00641616"/>
    <w:rsid w:val="00646D1C"/>
    <w:rsid w:val="00647CCB"/>
    <w:rsid w:val="006505D9"/>
    <w:rsid w:val="00651EF2"/>
    <w:rsid w:val="00654DB8"/>
    <w:rsid w:val="00663C62"/>
    <w:rsid w:val="00666869"/>
    <w:rsid w:val="00667847"/>
    <w:rsid w:val="00670E88"/>
    <w:rsid w:val="00671B4D"/>
    <w:rsid w:val="006737CE"/>
    <w:rsid w:val="00673A34"/>
    <w:rsid w:val="00675BF7"/>
    <w:rsid w:val="00677981"/>
    <w:rsid w:val="006840F2"/>
    <w:rsid w:val="00686EFD"/>
    <w:rsid w:val="00687F6C"/>
    <w:rsid w:val="006904D3"/>
    <w:rsid w:val="0069104E"/>
    <w:rsid w:val="00692C30"/>
    <w:rsid w:val="00694D0D"/>
    <w:rsid w:val="0069573C"/>
    <w:rsid w:val="006A15E5"/>
    <w:rsid w:val="006A1D4A"/>
    <w:rsid w:val="006A60E9"/>
    <w:rsid w:val="006A7290"/>
    <w:rsid w:val="006A75E1"/>
    <w:rsid w:val="006B171D"/>
    <w:rsid w:val="006C52A8"/>
    <w:rsid w:val="006C5E98"/>
    <w:rsid w:val="006C7FAA"/>
    <w:rsid w:val="006E5ED7"/>
    <w:rsid w:val="006F083A"/>
    <w:rsid w:val="006F31AC"/>
    <w:rsid w:val="006F5FAD"/>
    <w:rsid w:val="007007AB"/>
    <w:rsid w:val="00712DF9"/>
    <w:rsid w:val="00732B34"/>
    <w:rsid w:val="007331E0"/>
    <w:rsid w:val="00736BBF"/>
    <w:rsid w:val="00740B8F"/>
    <w:rsid w:val="00744855"/>
    <w:rsid w:val="00744898"/>
    <w:rsid w:val="007451DF"/>
    <w:rsid w:val="007466D1"/>
    <w:rsid w:val="0075366C"/>
    <w:rsid w:val="007557E3"/>
    <w:rsid w:val="00756C69"/>
    <w:rsid w:val="00760A7F"/>
    <w:rsid w:val="00764EC5"/>
    <w:rsid w:val="00777517"/>
    <w:rsid w:val="007779AE"/>
    <w:rsid w:val="00782411"/>
    <w:rsid w:val="00782C2B"/>
    <w:rsid w:val="007834FE"/>
    <w:rsid w:val="007869F7"/>
    <w:rsid w:val="00786DBB"/>
    <w:rsid w:val="007A0C74"/>
    <w:rsid w:val="007C2C42"/>
    <w:rsid w:val="007C3E3A"/>
    <w:rsid w:val="007D6A68"/>
    <w:rsid w:val="007F4335"/>
    <w:rsid w:val="007F7D31"/>
    <w:rsid w:val="00805A92"/>
    <w:rsid w:val="00807AB6"/>
    <w:rsid w:val="00812F2B"/>
    <w:rsid w:val="008150B5"/>
    <w:rsid w:val="00816AB1"/>
    <w:rsid w:val="00817711"/>
    <w:rsid w:val="008177AF"/>
    <w:rsid w:val="008209E5"/>
    <w:rsid w:val="00826C7F"/>
    <w:rsid w:val="0083123D"/>
    <w:rsid w:val="008368E5"/>
    <w:rsid w:val="00841F82"/>
    <w:rsid w:val="00844024"/>
    <w:rsid w:val="008509DC"/>
    <w:rsid w:val="008544D0"/>
    <w:rsid w:val="0085768E"/>
    <w:rsid w:val="008617A3"/>
    <w:rsid w:val="0086332F"/>
    <w:rsid w:val="00864D0D"/>
    <w:rsid w:val="0087384B"/>
    <w:rsid w:val="00880178"/>
    <w:rsid w:val="00881DBE"/>
    <w:rsid w:val="00895D4B"/>
    <w:rsid w:val="008A2FBC"/>
    <w:rsid w:val="008A3DB1"/>
    <w:rsid w:val="008A73AE"/>
    <w:rsid w:val="008B5306"/>
    <w:rsid w:val="008C1A94"/>
    <w:rsid w:val="008C24CC"/>
    <w:rsid w:val="008C3061"/>
    <w:rsid w:val="008C473D"/>
    <w:rsid w:val="008D4672"/>
    <w:rsid w:val="008E2DD0"/>
    <w:rsid w:val="008E42E5"/>
    <w:rsid w:val="008E5ADB"/>
    <w:rsid w:val="008E771D"/>
    <w:rsid w:val="008E7C01"/>
    <w:rsid w:val="008F371F"/>
    <w:rsid w:val="0090291A"/>
    <w:rsid w:val="00902F8C"/>
    <w:rsid w:val="0090398D"/>
    <w:rsid w:val="009124FB"/>
    <w:rsid w:val="0091595C"/>
    <w:rsid w:val="009209C8"/>
    <w:rsid w:val="0092633D"/>
    <w:rsid w:val="0092707E"/>
    <w:rsid w:val="009335B9"/>
    <w:rsid w:val="009336A9"/>
    <w:rsid w:val="009343D6"/>
    <w:rsid w:val="009403FE"/>
    <w:rsid w:val="00941E18"/>
    <w:rsid w:val="00943329"/>
    <w:rsid w:val="00944291"/>
    <w:rsid w:val="00946697"/>
    <w:rsid w:val="00950D88"/>
    <w:rsid w:val="0096369A"/>
    <w:rsid w:val="009640DF"/>
    <w:rsid w:val="00971021"/>
    <w:rsid w:val="009713ED"/>
    <w:rsid w:val="009767CF"/>
    <w:rsid w:val="00981A9E"/>
    <w:rsid w:val="00981AF9"/>
    <w:rsid w:val="009850CE"/>
    <w:rsid w:val="009852DC"/>
    <w:rsid w:val="009853E7"/>
    <w:rsid w:val="0098676C"/>
    <w:rsid w:val="009A0542"/>
    <w:rsid w:val="009A748D"/>
    <w:rsid w:val="009A7797"/>
    <w:rsid w:val="009B2551"/>
    <w:rsid w:val="009B2946"/>
    <w:rsid w:val="009B5D58"/>
    <w:rsid w:val="009D2989"/>
    <w:rsid w:val="009D4AAF"/>
    <w:rsid w:val="009F1A8A"/>
    <w:rsid w:val="009F7591"/>
    <w:rsid w:val="009F76FF"/>
    <w:rsid w:val="00A03764"/>
    <w:rsid w:val="00A05BBC"/>
    <w:rsid w:val="00A06034"/>
    <w:rsid w:val="00A06C52"/>
    <w:rsid w:val="00A07914"/>
    <w:rsid w:val="00A17EF7"/>
    <w:rsid w:val="00A229F3"/>
    <w:rsid w:val="00A2459F"/>
    <w:rsid w:val="00A24F3D"/>
    <w:rsid w:val="00A327CD"/>
    <w:rsid w:val="00A3677D"/>
    <w:rsid w:val="00A4185B"/>
    <w:rsid w:val="00A449AD"/>
    <w:rsid w:val="00A45AED"/>
    <w:rsid w:val="00A523D9"/>
    <w:rsid w:val="00A605C1"/>
    <w:rsid w:val="00A622D7"/>
    <w:rsid w:val="00A64B18"/>
    <w:rsid w:val="00A67B37"/>
    <w:rsid w:val="00A716CD"/>
    <w:rsid w:val="00A77F58"/>
    <w:rsid w:val="00A861F8"/>
    <w:rsid w:val="00A90B87"/>
    <w:rsid w:val="00AA1064"/>
    <w:rsid w:val="00AA11C0"/>
    <w:rsid w:val="00AA15FE"/>
    <w:rsid w:val="00AB4032"/>
    <w:rsid w:val="00AB4D0C"/>
    <w:rsid w:val="00AB68F4"/>
    <w:rsid w:val="00AC4E87"/>
    <w:rsid w:val="00AE77FB"/>
    <w:rsid w:val="00AE7843"/>
    <w:rsid w:val="00AF02EF"/>
    <w:rsid w:val="00AF64B7"/>
    <w:rsid w:val="00B07C90"/>
    <w:rsid w:val="00B22FAA"/>
    <w:rsid w:val="00B23746"/>
    <w:rsid w:val="00B24877"/>
    <w:rsid w:val="00B25487"/>
    <w:rsid w:val="00B25AC6"/>
    <w:rsid w:val="00B3152D"/>
    <w:rsid w:val="00B31E00"/>
    <w:rsid w:val="00B33C6B"/>
    <w:rsid w:val="00B43CF5"/>
    <w:rsid w:val="00B4495E"/>
    <w:rsid w:val="00B53612"/>
    <w:rsid w:val="00B6313C"/>
    <w:rsid w:val="00B63759"/>
    <w:rsid w:val="00B65FAC"/>
    <w:rsid w:val="00B66E7B"/>
    <w:rsid w:val="00B84435"/>
    <w:rsid w:val="00B877BB"/>
    <w:rsid w:val="00B92CE8"/>
    <w:rsid w:val="00BA1E8C"/>
    <w:rsid w:val="00BA71DC"/>
    <w:rsid w:val="00BB0C94"/>
    <w:rsid w:val="00BB13A8"/>
    <w:rsid w:val="00BB2C25"/>
    <w:rsid w:val="00BB35E1"/>
    <w:rsid w:val="00BC18FF"/>
    <w:rsid w:val="00BC1B6D"/>
    <w:rsid w:val="00BC4724"/>
    <w:rsid w:val="00BC6473"/>
    <w:rsid w:val="00BC7251"/>
    <w:rsid w:val="00BD1A74"/>
    <w:rsid w:val="00BD3777"/>
    <w:rsid w:val="00BD40A0"/>
    <w:rsid w:val="00BE0414"/>
    <w:rsid w:val="00BE1A7E"/>
    <w:rsid w:val="00BE76D6"/>
    <w:rsid w:val="00BF0446"/>
    <w:rsid w:val="00BF14E6"/>
    <w:rsid w:val="00BF3A85"/>
    <w:rsid w:val="00BF3CB8"/>
    <w:rsid w:val="00BF7088"/>
    <w:rsid w:val="00C01D02"/>
    <w:rsid w:val="00C01E11"/>
    <w:rsid w:val="00C14618"/>
    <w:rsid w:val="00C14A55"/>
    <w:rsid w:val="00C25A7C"/>
    <w:rsid w:val="00C320F3"/>
    <w:rsid w:val="00C336BF"/>
    <w:rsid w:val="00C416B8"/>
    <w:rsid w:val="00C426F4"/>
    <w:rsid w:val="00C46A2C"/>
    <w:rsid w:val="00C50470"/>
    <w:rsid w:val="00C66675"/>
    <w:rsid w:val="00C83BB6"/>
    <w:rsid w:val="00C85F5D"/>
    <w:rsid w:val="00CA351E"/>
    <w:rsid w:val="00CA5DC1"/>
    <w:rsid w:val="00CB16E5"/>
    <w:rsid w:val="00CB21ED"/>
    <w:rsid w:val="00CB5C5A"/>
    <w:rsid w:val="00CC20E4"/>
    <w:rsid w:val="00CC2FB2"/>
    <w:rsid w:val="00CC694C"/>
    <w:rsid w:val="00CD1C52"/>
    <w:rsid w:val="00CF3AFF"/>
    <w:rsid w:val="00CF545E"/>
    <w:rsid w:val="00D1058D"/>
    <w:rsid w:val="00D12300"/>
    <w:rsid w:val="00D25318"/>
    <w:rsid w:val="00D445F9"/>
    <w:rsid w:val="00D44C28"/>
    <w:rsid w:val="00D47F97"/>
    <w:rsid w:val="00D5574A"/>
    <w:rsid w:val="00D567C6"/>
    <w:rsid w:val="00D60F02"/>
    <w:rsid w:val="00D63932"/>
    <w:rsid w:val="00D64CEC"/>
    <w:rsid w:val="00D66B7E"/>
    <w:rsid w:val="00D81C2C"/>
    <w:rsid w:val="00D83762"/>
    <w:rsid w:val="00D8678D"/>
    <w:rsid w:val="00D93D07"/>
    <w:rsid w:val="00D951E2"/>
    <w:rsid w:val="00DA4235"/>
    <w:rsid w:val="00DA796A"/>
    <w:rsid w:val="00DB076E"/>
    <w:rsid w:val="00DB38EC"/>
    <w:rsid w:val="00DB694A"/>
    <w:rsid w:val="00DC5282"/>
    <w:rsid w:val="00DC75AC"/>
    <w:rsid w:val="00DD1ACE"/>
    <w:rsid w:val="00DD5B8F"/>
    <w:rsid w:val="00DD6319"/>
    <w:rsid w:val="00DE27E4"/>
    <w:rsid w:val="00DE3BF5"/>
    <w:rsid w:val="00DE6FDC"/>
    <w:rsid w:val="00DE7933"/>
    <w:rsid w:val="00DF2E16"/>
    <w:rsid w:val="00DF676F"/>
    <w:rsid w:val="00E01D6A"/>
    <w:rsid w:val="00E07135"/>
    <w:rsid w:val="00E10442"/>
    <w:rsid w:val="00E140E6"/>
    <w:rsid w:val="00E168DB"/>
    <w:rsid w:val="00E24F0D"/>
    <w:rsid w:val="00E26334"/>
    <w:rsid w:val="00E27AE9"/>
    <w:rsid w:val="00E33EDF"/>
    <w:rsid w:val="00E349ED"/>
    <w:rsid w:val="00E42123"/>
    <w:rsid w:val="00E52782"/>
    <w:rsid w:val="00E56E17"/>
    <w:rsid w:val="00E70423"/>
    <w:rsid w:val="00E718EA"/>
    <w:rsid w:val="00E77261"/>
    <w:rsid w:val="00E930CB"/>
    <w:rsid w:val="00EA0111"/>
    <w:rsid w:val="00EA2A67"/>
    <w:rsid w:val="00EA3BBE"/>
    <w:rsid w:val="00EB027B"/>
    <w:rsid w:val="00EB3520"/>
    <w:rsid w:val="00EB5736"/>
    <w:rsid w:val="00EC324B"/>
    <w:rsid w:val="00ED2EB4"/>
    <w:rsid w:val="00EE1893"/>
    <w:rsid w:val="00EE4B0A"/>
    <w:rsid w:val="00EE4B97"/>
    <w:rsid w:val="00EE606A"/>
    <w:rsid w:val="00EE7981"/>
    <w:rsid w:val="00EF2D32"/>
    <w:rsid w:val="00EF5546"/>
    <w:rsid w:val="00EF6886"/>
    <w:rsid w:val="00EF76C7"/>
    <w:rsid w:val="00F00A0E"/>
    <w:rsid w:val="00F06619"/>
    <w:rsid w:val="00F074A0"/>
    <w:rsid w:val="00F113A9"/>
    <w:rsid w:val="00F13E4D"/>
    <w:rsid w:val="00F209B2"/>
    <w:rsid w:val="00F33A36"/>
    <w:rsid w:val="00F3708B"/>
    <w:rsid w:val="00F37F70"/>
    <w:rsid w:val="00F41568"/>
    <w:rsid w:val="00F42B38"/>
    <w:rsid w:val="00F462A3"/>
    <w:rsid w:val="00F47002"/>
    <w:rsid w:val="00F54D89"/>
    <w:rsid w:val="00F60ACC"/>
    <w:rsid w:val="00F706C0"/>
    <w:rsid w:val="00F75D77"/>
    <w:rsid w:val="00F82D8B"/>
    <w:rsid w:val="00F83922"/>
    <w:rsid w:val="00F93D4E"/>
    <w:rsid w:val="00FA0199"/>
    <w:rsid w:val="00FC118D"/>
    <w:rsid w:val="00FC58F0"/>
    <w:rsid w:val="00FC7AB4"/>
    <w:rsid w:val="00FC7CF9"/>
    <w:rsid w:val="00FD54AB"/>
    <w:rsid w:val="00FD5BC2"/>
    <w:rsid w:val="00FE7999"/>
    <w:rsid w:val="00FF11D2"/>
    <w:rsid w:val="00FF5D4D"/>
    <w:rsid w:val="00FF7EB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A3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83922"/>
    <w:rPr>
      <w:color w:val="0000FF" w:themeColor="hyperlink"/>
      <w:u w:val="single"/>
    </w:rPr>
  </w:style>
  <w:style w:type="paragraph" w:styleId="PargrafodaLista">
    <w:name w:val="List Paragraph"/>
    <w:basedOn w:val="Normal"/>
    <w:uiPriority w:val="34"/>
    <w:qFormat/>
    <w:rsid w:val="00A4185B"/>
    <w:pPr>
      <w:ind w:left="720"/>
      <w:contextualSpacing/>
    </w:pPr>
  </w:style>
  <w:style w:type="paragraph" w:styleId="Textodenotaderodap">
    <w:name w:val="footnote text"/>
    <w:basedOn w:val="Normal"/>
    <w:link w:val="TextodenotaderodapChar"/>
    <w:uiPriority w:val="99"/>
    <w:semiHidden/>
    <w:unhideWhenUsed/>
    <w:rsid w:val="0036460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64601"/>
    <w:rPr>
      <w:sz w:val="20"/>
      <w:szCs w:val="20"/>
    </w:rPr>
  </w:style>
  <w:style w:type="character" w:styleId="Refdenotaderodap">
    <w:name w:val="footnote reference"/>
    <w:basedOn w:val="Fontepargpadro"/>
    <w:uiPriority w:val="99"/>
    <w:semiHidden/>
    <w:unhideWhenUsed/>
    <w:rsid w:val="00364601"/>
    <w:rPr>
      <w:vertAlign w:val="superscript"/>
    </w:rPr>
  </w:style>
  <w:style w:type="paragraph" w:styleId="Textodebalo">
    <w:name w:val="Balloon Text"/>
    <w:basedOn w:val="Normal"/>
    <w:link w:val="TextodebaloChar"/>
    <w:uiPriority w:val="99"/>
    <w:semiHidden/>
    <w:unhideWhenUsed/>
    <w:rsid w:val="00764E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64EC5"/>
    <w:rPr>
      <w:rFonts w:ascii="Tahoma" w:hAnsi="Tahoma" w:cs="Tahoma"/>
      <w:sz w:val="16"/>
      <w:szCs w:val="16"/>
    </w:rPr>
  </w:style>
  <w:style w:type="paragraph" w:styleId="Cabealho">
    <w:name w:val="header"/>
    <w:basedOn w:val="Normal"/>
    <w:link w:val="CabealhoChar"/>
    <w:uiPriority w:val="99"/>
    <w:unhideWhenUsed/>
    <w:rsid w:val="00546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64D3"/>
  </w:style>
  <w:style w:type="paragraph" w:styleId="Rodap">
    <w:name w:val="footer"/>
    <w:basedOn w:val="Normal"/>
    <w:link w:val="RodapChar"/>
    <w:uiPriority w:val="99"/>
    <w:unhideWhenUsed/>
    <w:rsid w:val="005464D3"/>
    <w:pPr>
      <w:tabs>
        <w:tab w:val="center" w:pos="4252"/>
        <w:tab w:val="right" w:pos="8504"/>
      </w:tabs>
      <w:spacing w:after="0" w:line="240" w:lineRule="auto"/>
    </w:pPr>
  </w:style>
  <w:style w:type="character" w:customStyle="1" w:styleId="RodapChar">
    <w:name w:val="Rodapé Char"/>
    <w:basedOn w:val="Fontepargpadro"/>
    <w:link w:val="Rodap"/>
    <w:uiPriority w:val="99"/>
    <w:rsid w:val="005464D3"/>
  </w:style>
  <w:style w:type="paragraph" w:styleId="NormalWeb">
    <w:name w:val="Normal (Web)"/>
    <w:basedOn w:val="Normal"/>
    <w:uiPriority w:val="99"/>
    <w:semiHidden/>
    <w:unhideWhenUsed/>
    <w:rsid w:val="00C336B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83922"/>
    <w:rPr>
      <w:color w:val="0000FF" w:themeColor="hyperlink"/>
      <w:u w:val="single"/>
    </w:rPr>
  </w:style>
  <w:style w:type="paragraph" w:styleId="PargrafodaLista">
    <w:name w:val="List Paragraph"/>
    <w:basedOn w:val="Normal"/>
    <w:uiPriority w:val="34"/>
    <w:qFormat/>
    <w:rsid w:val="00A4185B"/>
    <w:pPr>
      <w:ind w:left="720"/>
      <w:contextualSpacing/>
    </w:pPr>
  </w:style>
  <w:style w:type="paragraph" w:styleId="Textodenotaderodap">
    <w:name w:val="footnote text"/>
    <w:basedOn w:val="Normal"/>
    <w:link w:val="TextodenotaderodapChar"/>
    <w:uiPriority w:val="99"/>
    <w:semiHidden/>
    <w:unhideWhenUsed/>
    <w:rsid w:val="0036460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64601"/>
    <w:rPr>
      <w:sz w:val="20"/>
      <w:szCs w:val="20"/>
    </w:rPr>
  </w:style>
  <w:style w:type="character" w:styleId="Refdenotaderodap">
    <w:name w:val="footnote reference"/>
    <w:basedOn w:val="Fontepargpadro"/>
    <w:uiPriority w:val="99"/>
    <w:semiHidden/>
    <w:unhideWhenUsed/>
    <w:rsid w:val="00364601"/>
    <w:rPr>
      <w:vertAlign w:val="superscript"/>
    </w:rPr>
  </w:style>
  <w:style w:type="paragraph" w:styleId="Textodebalo">
    <w:name w:val="Balloon Text"/>
    <w:basedOn w:val="Normal"/>
    <w:link w:val="TextodebaloChar"/>
    <w:uiPriority w:val="99"/>
    <w:semiHidden/>
    <w:unhideWhenUsed/>
    <w:rsid w:val="00764E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64EC5"/>
    <w:rPr>
      <w:rFonts w:ascii="Tahoma" w:hAnsi="Tahoma" w:cs="Tahoma"/>
      <w:sz w:val="16"/>
      <w:szCs w:val="16"/>
    </w:rPr>
  </w:style>
  <w:style w:type="paragraph" w:styleId="Cabealho">
    <w:name w:val="header"/>
    <w:basedOn w:val="Normal"/>
    <w:link w:val="CabealhoChar"/>
    <w:uiPriority w:val="99"/>
    <w:unhideWhenUsed/>
    <w:rsid w:val="00546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64D3"/>
  </w:style>
  <w:style w:type="paragraph" w:styleId="Rodap">
    <w:name w:val="footer"/>
    <w:basedOn w:val="Normal"/>
    <w:link w:val="RodapChar"/>
    <w:uiPriority w:val="99"/>
    <w:unhideWhenUsed/>
    <w:rsid w:val="005464D3"/>
    <w:pPr>
      <w:tabs>
        <w:tab w:val="center" w:pos="4252"/>
        <w:tab w:val="right" w:pos="8504"/>
      </w:tabs>
      <w:spacing w:after="0" w:line="240" w:lineRule="auto"/>
    </w:pPr>
  </w:style>
  <w:style w:type="character" w:customStyle="1" w:styleId="RodapChar">
    <w:name w:val="Rodapé Char"/>
    <w:basedOn w:val="Fontepargpadro"/>
    <w:link w:val="Rodap"/>
    <w:uiPriority w:val="99"/>
    <w:rsid w:val="005464D3"/>
  </w:style>
  <w:style w:type="paragraph" w:styleId="NormalWeb">
    <w:name w:val="Normal (Web)"/>
    <w:basedOn w:val="Normal"/>
    <w:uiPriority w:val="99"/>
    <w:semiHidden/>
    <w:unhideWhenUsed/>
    <w:rsid w:val="00C336B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45234">
      <w:bodyDiv w:val="1"/>
      <w:marLeft w:val="0"/>
      <w:marRight w:val="0"/>
      <w:marTop w:val="0"/>
      <w:marBottom w:val="0"/>
      <w:divBdr>
        <w:top w:val="none" w:sz="0" w:space="0" w:color="auto"/>
        <w:left w:val="none" w:sz="0" w:space="0" w:color="auto"/>
        <w:bottom w:val="none" w:sz="0" w:space="0" w:color="auto"/>
        <w:right w:val="none" w:sz="0" w:space="0" w:color="auto"/>
      </w:divBdr>
    </w:div>
    <w:div w:id="11959332">
      <w:bodyDiv w:val="1"/>
      <w:marLeft w:val="0"/>
      <w:marRight w:val="0"/>
      <w:marTop w:val="0"/>
      <w:marBottom w:val="0"/>
      <w:divBdr>
        <w:top w:val="none" w:sz="0" w:space="0" w:color="auto"/>
        <w:left w:val="none" w:sz="0" w:space="0" w:color="auto"/>
        <w:bottom w:val="none" w:sz="0" w:space="0" w:color="auto"/>
        <w:right w:val="none" w:sz="0" w:space="0" w:color="auto"/>
      </w:divBdr>
    </w:div>
    <w:div w:id="84501283">
      <w:bodyDiv w:val="1"/>
      <w:marLeft w:val="0"/>
      <w:marRight w:val="0"/>
      <w:marTop w:val="0"/>
      <w:marBottom w:val="0"/>
      <w:divBdr>
        <w:top w:val="none" w:sz="0" w:space="0" w:color="auto"/>
        <w:left w:val="none" w:sz="0" w:space="0" w:color="auto"/>
        <w:bottom w:val="none" w:sz="0" w:space="0" w:color="auto"/>
        <w:right w:val="none" w:sz="0" w:space="0" w:color="auto"/>
      </w:divBdr>
    </w:div>
    <w:div w:id="169494037">
      <w:bodyDiv w:val="1"/>
      <w:marLeft w:val="0"/>
      <w:marRight w:val="0"/>
      <w:marTop w:val="0"/>
      <w:marBottom w:val="0"/>
      <w:divBdr>
        <w:top w:val="none" w:sz="0" w:space="0" w:color="auto"/>
        <w:left w:val="none" w:sz="0" w:space="0" w:color="auto"/>
        <w:bottom w:val="none" w:sz="0" w:space="0" w:color="auto"/>
        <w:right w:val="none" w:sz="0" w:space="0" w:color="auto"/>
      </w:divBdr>
    </w:div>
    <w:div w:id="246964271">
      <w:bodyDiv w:val="1"/>
      <w:marLeft w:val="0"/>
      <w:marRight w:val="0"/>
      <w:marTop w:val="0"/>
      <w:marBottom w:val="0"/>
      <w:divBdr>
        <w:top w:val="none" w:sz="0" w:space="0" w:color="auto"/>
        <w:left w:val="none" w:sz="0" w:space="0" w:color="auto"/>
        <w:bottom w:val="none" w:sz="0" w:space="0" w:color="auto"/>
        <w:right w:val="none" w:sz="0" w:space="0" w:color="auto"/>
      </w:divBdr>
      <w:divsChild>
        <w:div w:id="579943855">
          <w:marLeft w:val="0"/>
          <w:marRight w:val="0"/>
          <w:marTop w:val="0"/>
          <w:marBottom w:val="0"/>
          <w:divBdr>
            <w:top w:val="none" w:sz="0" w:space="0" w:color="auto"/>
            <w:left w:val="none" w:sz="0" w:space="0" w:color="auto"/>
            <w:bottom w:val="none" w:sz="0" w:space="0" w:color="auto"/>
            <w:right w:val="none" w:sz="0" w:space="0" w:color="auto"/>
          </w:divBdr>
          <w:divsChild>
            <w:div w:id="15068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40944">
      <w:bodyDiv w:val="1"/>
      <w:marLeft w:val="0"/>
      <w:marRight w:val="0"/>
      <w:marTop w:val="0"/>
      <w:marBottom w:val="0"/>
      <w:divBdr>
        <w:top w:val="none" w:sz="0" w:space="0" w:color="auto"/>
        <w:left w:val="none" w:sz="0" w:space="0" w:color="auto"/>
        <w:bottom w:val="none" w:sz="0" w:space="0" w:color="auto"/>
        <w:right w:val="none" w:sz="0" w:space="0" w:color="auto"/>
      </w:divBdr>
    </w:div>
    <w:div w:id="414131720">
      <w:bodyDiv w:val="1"/>
      <w:marLeft w:val="0"/>
      <w:marRight w:val="0"/>
      <w:marTop w:val="0"/>
      <w:marBottom w:val="0"/>
      <w:divBdr>
        <w:top w:val="none" w:sz="0" w:space="0" w:color="auto"/>
        <w:left w:val="none" w:sz="0" w:space="0" w:color="auto"/>
        <w:bottom w:val="none" w:sz="0" w:space="0" w:color="auto"/>
        <w:right w:val="none" w:sz="0" w:space="0" w:color="auto"/>
      </w:divBdr>
      <w:divsChild>
        <w:div w:id="1024131673">
          <w:marLeft w:val="0"/>
          <w:marRight w:val="0"/>
          <w:marTop w:val="0"/>
          <w:marBottom w:val="0"/>
          <w:divBdr>
            <w:top w:val="none" w:sz="0" w:space="0" w:color="auto"/>
            <w:left w:val="none" w:sz="0" w:space="0" w:color="auto"/>
            <w:bottom w:val="none" w:sz="0" w:space="0" w:color="auto"/>
            <w:right w:val="none" w:sz="0" w:space="0" w:color="auto"/>
          </w:divBdr>
          <w:divsChild>
            <w:div w:id="161702083">
              <w:marLeft w:val="0"/>
              <w:marRight w:val="0"/>
              <w:marTop w:val="0"/>
              <w:marBottom w:val="0"/>
              <w:divBdr>
                <w:top w:val="none" w:sz="0" w:space="0" w:color="auto"/>
                <w:left w:val="none" w:sz="0" w:space="0" w:color="auto"/>
                <w:bottom w:val="none" w:sz="0" w:space="0" w:color="auto"/>
                <w:right w:val="none" w:sz="0" w:space="0" w:color="auto"/>
              </w:divBdr>
              <w:divsChild>
                <w:div w:id="1090275700">
                  <w:marLeft w:val="0"/>
                  <w:marRight w:val="0"/>
                  <w:marTop w:val="0"/>
                  <w:marBottom w:val="0"/>
                  <w:divBdr>
                    <w:top w:val="none" w:sz="0" w:space="0" w:color="auto"/>
                    <w:left w:val="none" w:sz="0" w:space="0" w:color="auto"/>
                    <w:bottom w:val="none" w:sz="0" w:space="0" w:color="auto"/>
                    <w:right w:val="none" w:sz="0" w:space="0" w:color="auto"/>
                  </w:divBdr>
                  <w:divsChild>
                    <w:div w:id="868832227">
                      <w:marLeft w:val="0"/>
                      <w:marRight w:val="0"/>
                      <w:marTop w:val="0"/>
                      <w:marBottom w:val="0"/>
                      <w:divBdr>
                        <w:top w:val="none" w:sz="0" w:space="0" w:color="auto"/>
                        <w:left w:val="none" w:sz="0" w:space="0" w:color="auto"/>
                        <w:bottom w:val="none" w:sz="0" w:space="0" w:color="auto"/>
                        <w:right w:val="none" w:sz="0" w:space="0" w:color="auto"/>
                      </w:divBdr>
                      <w:divsChild>
                        <w:div w:id="1231693571">
                          <w:marLeft w:val="0"/>
                          <w:marRight w:val="0"/>
                          <w:marTop w:val="0"/>
                          <w:marBottom w:val="0"/>
                          <w:divBdr>
                            <w:top w:val="none" w:sz="0" w:space="0" w:color="auto"/>
                            <w:left w:val="none" w:sz="0" w:space="0" w:color="auto"/>
                            <w:bottom w:val="none" w:sz="0" w:space="0" w:color="auto"/>
                            <w:right w:val="none" w:sz="0" w:space="0" w:color="auto"/>
                          </w:divBdr>
                          <w:divsChild>
                            <w:div w:id="1931889988">
                              <w:marLeft w:val="0"/>
                              <w:marRight w:val="0"/>
                              <w:marTop w:val="0"/>
                              <w:marBottom w:val="0"/>
                              <w:divBdr>
                                <w:top w:val="none" w:sz="0" w:space="0" w:color="auto"/>
                                <w:left w:val="none" w:sz="0" w:space="0" w:color="auto"/>
                                <w:bottom w:val="none" w:sz="0" w:space="0" w:color="auto"/>
                                <w:right w:val="none" w:sz="0" w:space="0" w:color="auto"/>
                              </w:divBdr>
                              <w:divsChild>
                                <w:div w:id="594627826">
                                  <w:marLeft w:val="0"/>
                                  <w:marRight w:val="0"/>
                                  <w:marTop w:val="0"/>
                                  <w:marBottom w:val="0"/>
                                  <w:divBdr>
                                    <w:top w:val="none" w:sz="0" w:space="0" w:color="auto"/>
                                    <w:left w:val="none" w:sz="0" w:space="0" w:color="auto"/>
                                    <w:bottom w:val="none" w:sz="0" w:space="0" w:color="auto"/>
                                    <w:right w:val="none" w:sz="0" w:space="0" w:color="auto"/>
                                  </w:divBdr>
                                  <w:divsChild>
                                    <w:div w:id="896163270">
                                      <w:marLeft w:val="0"/>
                                      <w:marRight w:val="0"/>
                                      <w:marTop w:val="0"/>
                                      <w:marBottom w:val="0"/>
                                      <w:divBdr>
                                        <w:top w:val="none" w:sz="0" w:space="0" w:color="auto"/>
                                        <w:left w:val="none" w:sz="0" w:space="0" w:color="auto"/>
                                        <w:bottom w:val="none" w:sz="0" w:space="0" w:color="auto"/>
                                        <w:right w:val="none" w:sz="0" w:space="0" w:color="auto"/>
                                      </w:divBdr>
                                      <w:divsChild>
                                        <w:div w:id="1917353400">
                                          <w:marLeft w:val="0"/>
                                          <w:marRight w:val="0"/>
                                          <w:marTop w:val="0"/>
                                          <w:marBottom w:val="0"/>
                                          <w:divBdr>
                                            <w:top w:val="none" w:sz="0" w:space="0" w:color="auto"/>
                                            <w:left w:val="none" w:sz="0" w:space="0" w:color="auto"/>
                                            <w:bottom w:val="none" w:sz="0" w:space="0" w:color="auto"/>
                                            <w:right w:val="none" w:sz="0" w:space="0" w:color="auto"/>
                                          </w:divBdr>
                                          <w:divsChild>
                                            <w:div w:id="1156148388">
                                              <w:marLeft w:val="0"/>
                                              <w:marRight w:val="0"/>
                                              <w:marTop w:val="0"/>
                                              <w:marBottom w:val="0"/>
                                              <w:divBdr>
                                                <w:top w:val="none" w:sz="0" w:space="0" w:color="auto"/>
                                                <w:left w:val="none" w:sz="0" w:space="0" w:color="auto"/>
                                                <w:bottom w:val="none" w:sz="0" w:space="0" w:color="auto"/>
                                                <w:right w:val="none" w:sz="0" w:space="0" w:color="auto"/>
                                              </w:divBdr>
                                              <w:divsChild>
                                                <w:div w:id="468598557">
                                                  <w:marLeft w:val="0"/>
                                                  <w:marRight w:val="0"/>
                                                  <w:marTop w:val="0"/>
                                                  <w:marBottom w:val="0"/>
                                                  <w:divBdr>
                                                    <w:top w:val="none" w:sz="0" w:space="0" w:color="auto"/>
                                                    <w:left w:val="none" w:sz="0" w:space="0" w:color="auto"/>
                                                    <w:bottom w:val="none" w:sz="0" w:space="0" w:color="auto"/>
                                                    <w:right w:val="none" w:sz="0" w:space="0" w:color="auto"/>
                                                  </w:divBdr>
                                                  <w:divsChild>
                                                    <w:div w:id="1757676855">
                                                      <w:marLeft w:val="0"/>
                                                      <w:marRight w:val="0"/>
                                                      <w:marTop w:val="0"/>
                                                      <w:marBottom w:val="0"/>
                                                      <w:divBdr>
                                                        <w:top w:val="none" w:sz="0" w:space="0" w:color="auto"/>
                                                        <w:left w:val="none" w:sz="0" w:space="0" w:color="auto"/>
                                                        <w:bottom w:val="none" w:sz="0" w:space="0" w:color="auto"/>
                                                        <w:right w:val="none" w:sz="0" w:space="0" w:color="auto"/>
                                                      </w:divBdr>
                                                      <w:divsChild>
                                                        <w:div w:id="1992713846">
                                                          <w:marLeft w:val="0"/>
                                                          <w:marRight w:val="0"/>
                                                          <w:marTop w:val="0"/>
                                                          <w:marBottom w:val="0"/>
                                                          <w:divBdr>
                                                            <w:top w:val="none" w:sz="0" w:space="0" w:color="auto"/>
                                                            <w:left w:val="none" w:sz="0" w:space="0" w:color="auto"/>
                                                            <w:bottom w:val="none" w:sz="0" w:space="0" w:color="auto"/>
                                                            <w:right w:val="none" w:sz="0" w:space="0" w:color="auto"/>
                                                          </w:divBdr>
                                                          <w:divsChild>
                                                            <w:div w:id="384763274">
                                                              <w:marLeft w:val="0"/>
                                                              <w:marRight w:val="0"/>
                                                              <w:marTop w:val="0"/>
                                                              <w:marBottom w:val="0"/>
                                                              <w:divBdr>
                                                                <w:top w:val="none" w:sz="0" w:space="0" w:color="auto"/>
                                                                <w:left w:val="none" w:sz="0" w:space="0" w:color="auto"/>
                                                                <w:bottom w:val="none" w:sz="0" w:space="0" w:color="auto"/>
                                                                <w:right w:val="none" w:sz="0" w:space="0" w:color="auto"/>
                                                              </w:divBdr>
                                                              <w:divsChild>
                                                                <w:div w:id="1096288360">
                                                                  <w:marLeft w:val="0"/>
                                                                  <w:marRight w:val="0"/>
                                                                  <w:marTop w:val="0"/>
                                                                  <w:marBottom w:val="0"/>
                                                                  <w:divBdr>
                                                                    <w:top w:val="none" w:sz="0" w:space="0" w:color="auto"/>
                                                                    <w:left w:val="none" w:sz="0" w:space="0" w:color="auto"/>
                                                                    <w:bottom w:val="none" w:sz="0" w:space="0" w:color="auto"/>
                                                                    <w:right w:val="none" w:sz="0" w:space="0" w:color="auto"/>
                                                                  </w:divBdr>
                                                                  <w:divsChild>
                                                                    <w:div w:id="1696543025">
                                                                      <w:marLeft w:val="0"/>
                                                                      <w:marRight w:val="0"/>
                                                                      <w:marTop w:val="0"/>
                                                                      <w:marBottom w:val="0"/>
                                                                      <w:divBdr>
                                                                        <w:top w:val="none" w:sz="0" w:space="0" w:color="auto"/>
                                                                        <w:left w:val="none" w:sz="0" w:space="0" w:color="auto"/>
                                                                        <w:bottom w:val="none" w:sz="0" w:space="0" w:color="auto"/>
                                                                        <w:right w:val="none" w:sz="0" w:space="0" w:color="auto"/>
                                                                      </w:divBdr>
                                                                      <w:divsChild>
                                                                        <w:div w:id="2143577735">
                                                                          <w:marLeft w:val="0"/>
                                                                          <w:marRight w:val="0"/>
                                                                          <w:marTop w:val="0"/>
                                                                          <w:marBottom w:val="0"/>
                                                                          <w:divBdr>
                                                                            <w:top w:val="none" w:sz="0" w:space="0" w:color="auto"/>
                                                                            <w:left w:val="none" w:sz="0" w:space="0" w:color="auto"/>
                                                                            <w:bottom w:val="none" w:sz="0" w:space="0" w:color="auto"/>
                                                                            <w:right w:val="none" w:sz="0" w:space="0" w:color="auto"/>
                                                                          </w:divBdr>
                                                                          <w:divsChild>
                                                                            <w:div w:id="2133089663">
                                                                              <w:marLeft w:val="0"/>
                                                                              <w:marRight w:val="0"/>
                                                                              <w:marTop w:val="0"/>
                                                                              <w:marBottom w:val="0"/>
                                                                              <w:divBdr>
                                                                                <w:top w:val="none" w:sz="0" w:space="0" w:color="auto"/>
                                                                                <w:left w:val="none" w:sz="0" w:space="0" w:color="auto"/>
                                                                                <w:bottom w:val="none" w:sz="0" w:space="0" w:color="auto"/>
                                                                                <w:right w:val="none" w:sz="0" w:space="0" w:color="auto"/>
                                                                              </w:divBdr>
                                                                              <w:divsChild>
                                                                                <w:div w:id="665324962">
                                                                                  <w:marLeft w:val="0"/>
                                                                                  <w:marRight w:val="0"/>
                                                                                  <w:marTop w:val="0"/>
                                                                                  <w:marBottom w:val="0"/>
                                                                                  <w:divBdr>
                                                                                    <w:top w:val="none" w:sz="0" w:space="0" w:color="auto"/>
                                                                                    <w:left w:val="none" w:sz="0" w:space="0" w:color="auto"/>
                                                                                    <w:bottom w:val="none" w:sz="0" w:space="0" w:color="auto"/>
                                                                                    <w:right w:val="none" w:sz="0" w:space="0" w:color="auto"/>
                                                                                  </w:divBdr>
                                                                                  <w:divsChild>
                                                                                    <w:div w:id="666785572">
                                                                                      <w:marLeft w:val="0"/>
                                                                                      <w:marRight w:val="0"/>
                                                                                      <w:marTop w:val="0"/>
                                                                                      <w:marBottom w:val="0"/>
                                                                                      <w:divBdr>
                                                                                        <w:top w:val="none" w:sz="0" w:space="0" w:color="auto"/>
                                                                                        <w:left w:val="none" w:sz="0" w:space="0" w:color="auto"/>
                                                                                        <w:bottom w:val="none" w:sz="0" w:space="0" w:color="auto"/>
                                                                                        <w:right w:val="none" w:sz="0" w:space="0" w:color="auto"/>
                                                                                      </w:divBdr>
                                                                                      <w:divsChild>
                                                                                        <w:div w:id="661391018">
                                                                                          <w:marLeft w:val="0"/>
                                                                                          <w:marRight w:val="0"/>
                                                                                          <w:marTop w:val="0"/>
                                                                                          <w:marBottom w:val="0"/>
                                                                                          <w:divBdr>
                                                                                            <w:top w:val="none" w:sz="0" w:space="0" w:color="auto"/>
                                                                                            <w:left w:val="none" w:sz="0" w:space="0" w:color="auto"/>
                                                                                            <w:bottom w:val="none" w:sz="0" w:space="0" w:color="auto"/>
                                                                                            <w:right w:val="none" w:sz="0" w:space="0" w:color="auto"/>
                                                                                          </w:divBdr>
                                                                                          <w:divsChild>
                                                                                            <w:div w:id="1487747474">
                                                                                              <w:marLeft w:val="0"/>
                                                                                              <w:marRight w:val="0"/>
                                                                                              <w:marTop w:val="0"/>
                                                                                              <w:marBottom w:val="0"/>
                                                                                              <w:divBdr>
                                                                                                <w:top w:val="none" w:sz="0" w:space="0" w:color="auto"/>
                                                                                                <w:left w:val="none" w:sz="0" w:space="0" w:color="auto"/>
                                                                                                <w:bottom w:val="none" w:sz="0" w:space="0" w:color="auto"/>
                                                                                                <w:right w:val="none" w:sz="0" w:space="0" w:color="auto"/>
                                                                                              </w:divBdr>
                                                                                              <w:divsChild>
                                                                                                <w:div w:id="1052265560">
                                                                                                  <w:marLeft w:val="0"/>
                                                                                                  <w:marRight w:val="0"/>
                                                                                                  <w:marTop w:val="0"/>
                                                                                                  <w:marBottom w:val="0"/>
                                                                                                  <w:divBdr>
                                                                                                    <w:top w:val="none" w:sz="0" w:space="0" w:color="auto"/>
                                                                                                    <w:left w:val="none" w:sz="0" w:space="0" w:color="auto"/>
                                                                                                    <w:bottom w:val="none" w:sz="0" w:space="0" w:color="auto"/>
                                                                                                    <w:right w:val="none" w:sz="0" w:space="0" w:color="auto"/>
                                                                                                  </w:divBdr>
                                                                                                  <w:divsChild>
                                                                                                    <w:div w:id="664669043">
                                                                                                      <w:marLeft w:val="0"/>
                                                                                                      <w:marRight w:val="0"/>
                                                                                                      <w:marTop w:val="0"/>
                                                                                                      <w:marBottom w:val="0"/>
                                                                                                      <w:divBdr>
                                                                                                        <w:top w:val="none" w:sz="0" w:space="0" w:color="auto"/>
                                                                                                        <w:left w:val="none" w:sz="0" w:space="0" w:color="auto"/>
                                                                                                        <w:bottom w:val="none" w:sz="0" w:space="0" w:color="auto"/>
                                                                                                        <w:right w:val="none" w:sz="0" w:space="0" w:color="auto"/>
                                                                                                      </w:divBdr>
                                                                                                      <w:divsChild>
                                                                                                        <w:div w:id="1262107726">
                                                                                                          <w:marLeft w:val="0"/>
                                                                                                          <w:marRight w:val="0"/>
                                                                                                          <w:marTop w:val="0"/>
                                                                                                          <w:marBottom w:val="0"/>
                                                                                                          <w:divBdr>
                                                                                                            <w:top w:val="none" w:sz="0" w:space="0" w:color="auto"/>
                                                                                                            <w:left w:val="none" w:sz="0" w:space="0" w:color="auto"/>
                                                                                                            <w:bottom w:val="none" w:sz="0" w:space="0" w:color="auto"/>
                                                                                                            <w:right w:val="none" w:sz="0" w:space="0" w:color="auto"/>
                                                                                                          </w:divBdr>
                                                                                                          <w:divsChild>
                                                                                                            <w:div w:id="895312965">
                                                                                                              <w:marLeft w:val="0"/>
                                                                                                              <w:marRight w:val="0"/>
                                                                                                              <w:marTop w:val="0"/>
                                                                                                              <w:marBottom w:val="0"/>
                                                                                                              <w:divBdr>
                                                                                                                <w:top w:val="none" w:sz="0" w:space="0" w:color="auto"/>
                                                                                                                <w:left w:val="none" w:sz="0" w:space="0" w:color="auto"/>
                                                                                                                <w:bottom w:val="none" w:sz="0" w:space="0" w:color="auto"/>
                                                                                                                <w:right w:val="none" w:sz="0" w:space="0" w:color="auto"/>
                                                                                                              </w:divBdr>
                                                                                                              <w:divsChild>
                                                                                                                <w:div w:id="1723747118">
                                                                                                                  <w:marLeft w:val="0"/>
                                                                                                                  <w:marRight w:val="0"/>
                                                                                                                  <w:marTop w:val="0"/>
                                                                                                                  <w:marBottom w:val="0"/>
                                                                                                                  <w:divBdr>
                                                                                                                    <w:top w:val="none" w:sz="0" w:space="0" w:color="auto"/>
                                                                                                                    <w:left w:val="none" w:sz="0" w:space="0" w:color="auto"/>
                                                                                                                    <w:bottom w:val="none" w:sz="0" w:space="0" w:color="auto"/>
                                                                                                                    <w:right w:val="none" w:sz="0" w:space="0" w:color="auto"/>
                                                                                                                  </w:divBdr>
                                                                                                                  <w:divsChild>
                                                                                                                    <w:div w:id="657657743">
                                                                                                                      <w:marLeft w:val="0"/>
                                                                                                                      <w:marRight w:val="0"/>
                                                                                                                      <w:marTop w:val="0"/>
                                                                                                                      <w:marBottom w:val="0"/>
                                                                                                                      <w:divBdr>
                                                                                                                        <w:top w:val="none" w:sz="0" w:space="0" w:color="auto"/>
                                                                                                                        <w:left w:val="none" w:sz="0" w:space="0" w:color="auto"/>
                                                                                                                        <w:bottom w:val="none" w:sz="0" w:space="0" w:color="auto"/>
                                                                                                                        <w:right w:val="none" w:sz="0" w:space="0" w:color="auto"/>
                                                                                                                      </w:divBdr>
                                                                                                                      <w:divsChild>
                                                                                                                        <w:div w:id="1305545973">
                                                                                                                          <w:marLeft w:val="0"/>
                                                                                                                          <w:marRight w:val="0"/>
                                                                                                                          <w:marTop w:val="0"/>
                                                                                                                          <w:marBottom w:val="0"/>
                                                                                                                          <w:divBdr>
                                                                                                                            <w:top w:val="none" w:sz="0" w:space="0" w:color="auto"/>
                                                                                                                            <w:left w:val="none" w:sz="0" w:space="0" w:color="auto"/>
                                                                                                                            <w:bottom w:val="none" w:sz="0" w:space="0" w:color="auto"/>
                                                                                                                            <w:right w:val="none" w:sz="0" w:space="0" w:color="auto"/>
                                                                                                                          </w:divBdr>
                                                                                                                          <w:divsChild>
                                                                                                                            <w:div w:id="1739553129">
                                                                                                                              <w:marLeft w:val="0"/>
                                                                                                                              <w:marRight w:val="0"/>
                                                                                                                              <w:marTop w:val="0"/>
                                                                                                                              <w:marBottom w:val="0"/>
                                                                                                                              <w:divBdr>
                                                                                                                                <w:top w:val="none" w:sz="0" w:space="0" w:color="auto"/>
                                                                                                                                <w:left w:val="none" w:sz="0" w:space="0" w:color="auto"/>
                                                                                                                                <w:bottom w:val="none" w:sz="0" w:space="0" w:color="auto"/>
                                                                                                                                <w:right w:val="none" w:sz="0" w:space="0" w:color="auto"/>
                                                                                                                              </w:divBdr>
                                                                                                                              <w:divsChild>
                                                                                                                                <w:div w:id="1614362053">
                                                                                                                                  <w:marLeft w:val="0"/>
                                                                                                                                  <w:marRight w:val="0"/>
                                                                                                                                  <w:marTop w:val="0"/>
                                                                                                                                  <w:marBottom w:val="0"/>
                                                                                                                                  <w:divBdr>
                                                                                                                                    <w:top w:val="none" w:sz="0" w:space="0" w:color="auto"/>
                                                                                                                                    <w:left w:val="none" w:sz="0" w:space="0" w:color="auto"/>
                                                                                                                                    <w:bottom w:val="none" w:sz="0" w:space="0" w:color="auto"/>
                                                                                                                                    <w:right w:val="none" w:sz="0" w:space="0" w:color="auto"/>
                                                                                                                                  </w:divBdr>
                                                                                                                                  <w:divsChild>
                                                                                                                                    <w:div w:id="613371447">
                                                                                                                                      <w:marLeft w:val="0"/>
                                                                                                                                      <w:marRight w:val="0"/>
                                                                                                                                      <w:marTop w:val="0"/>
                                                                                                                                      <w:marBottom w:val="0"/>
                                                                                                                                      <w:divBdr>
                                                                                                                                        <w:top w:val="none" w:sz="0" w:space="0" w:color="auto"/>
                                                                                                                                        <w:left w:val="none" w:sz="0" w:space="0" w:color="auto"/>
                                                                                                                                        <w:bottom w:val="none" w:sz="0" w:space="0" w:color="auto"/>
                                                                                                                                        <w:right w:val="none" w:sz="0" w:space="0" w:color="auto"/>
                                                                                                                                      </w:divBdr>
                                                                                                                                    </w:div>
                                                                                                                                    <w:div w:id="511991527">
                                                                                                                                      <w:marLeft w:val="0"/>
                                                                                                                                      <w:marRight w:val="0"/>
                                                                                                                                      <w:marTop w:val="0"/>
                                                                                                                                      <w:marBottom w:val="0"/>
                                                                                                                                      <w:divBdr>
                                                                                                                                        <w:top w:val="none" w:sz="0" w:space="0" w:color="auto"/>
                                                                                                                                        <w:left w:val="none" w:sz="0" w:space="0" w:color="auto"/>
                                                                                                                                        <w:bottom w:val="none" w:sz="0" w:space="0" w:color="auto"/>
                                                                                                                                        <w:right w:val="none" w:sz="0" w:space="0" w:color="auto"/>
                                                                                                                                      </w:divBdr>
                                                                                                                                      <w:divsChild>
                                                                                                                                        <w:div w:id="11141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8020935">
      <w:bodyDiv w:val="1"/>
      <w:marLeft w:val="0"/>
      <w:marRight w:val="0"/>
      <w:marTop w:val="0"/>
      <w:marBottom w:val="0"/>
      <w:divBdr>
        <w:top w:val="none" w:sz="0" w:space="0" w:color="auto"/>
        <w:left w:val="none" w:sz="0" w:space="0" w:color="auto"/>
        <w:bottom w:val="none" w:sz="0" w:space="0" w:color="auto"/>
        <w:right w:val="none" w:sz="0" w:space="0" w:color="auto"/>
      </w:divBdr>
      <w:divsChild>
        <w:div w:id="607396300">
          <w:marLeft w:val="0"/>
          <w:marRight w:val="0"/>
          <w:marTop w:val="0"/>
          <w:marBottom w:val="0"/>
          <w:divBdr>
            <w:top w:val="none" w:sz="0" w:space="0" w:color="auto"/>
            <w:left w:val="none" w:sz="0" w:space="0" w:color="auto"/>
            <w:bottom w:val="none" w:sz="0" w:space="0" w:color="auto"/>
            <w:right w:val="none" w:sz="0" w:space="0" w:color="auto"/>
          </w:divBdr>
          <w:divsChild>
            <w:div w:id="401755089">
              <w:marLeft w:val="0"/>
              <w:marRight w:val="0"/>
              <w:marTop w:val="0"/>
              <w:marBottom w:val="0"/>
              <w:divBdr>
                <w:top w:val="none" w:sz="0" w:space="0" w:color="auto"/>
                <w:left w:val="none" w:sz="0" w:space="0" w:color="auto"/>
                <w:bottom w:val="none" w:sz="0" w:space="0" w:color="auto"/>
                <w:right w:val="none" w:sz="0" w:space="0" w:color="auto"/>
              </w:divBdr>
              <w:divsChild>
                <w:div w:id="1366911014">
                  <w:marLeft w:val="165"/>
                  <w:marRight w:val="165"/>
                  <w:marTop w:val="0"/>
                  <w:marBottom w:val="0"/>
                  <w:divBdr>
                    <w:top w:val="none" w:sz="0" w:space="0" w:color="auto"/>
                    <w:left w:val="none" w:sz="0" w:space="0" w:color="auto"/>
                    <w:bottom w:val="none" w:sz="0" w:space="0" w:color="auto"/>
                    <w:right w:val="none" w:sz="0" w:space="0" w:color="auto"/>
                  </w:divBdr>
                  <w:divsChild>
                    <w:div w:id="1663704405">
                      <w:marLeft w:val="0"/>
                      <w:marRight w:val="0"/>
                      <w:marTop w:val="0"/>
                      <w:marBottom w:val="0"/>
                      <w:divBdr>
                        <w:top w:val="none" w:sz="0" w:space="0" w:color="auto"/>
                        <w:left w:val="none" w:sz="0" w:space="0" w:color="auto"/>
                        <w:bottom w:val="none" w:sz="0" w:space="0" w:color="auto"/>
                        <w:right w:val="none" w:sz="0" w:space="0" w:color="auto"/>
                      </w:divBdr>
                      <w:divsChild>
                        <w:div w:id="1296763887">
                          <w:marLeft w:val="0"/>
                          <w:marRight w:val="0"/>
                          <w:marTop w:val="0"/>
                          <w:marBottom w:val="0"/>
                          <w:divBdr>
                            <w:top w:val="none" w:sz="0" w:space="0" w:color="auto"/>
                            <w:left w:val="none" w:sz="0" w:space="0" w:color="auto"/>
                            <w:bottom w:val="none" w:sz="0" w:space="0" w:color="auto"/>
                            <w:right w:val="none" w:sz="0" w:space="0" w:color="auto"/>
                          </w:divBdr>
                          <w:divsChild>
                            <w:div w:id="1056857487">
                              <w:marLeft w:val="0"/>
                              <w:marRight w:val="0"/>
                              <w:marTop w:val="0"/>
                              <w:marBottom w:val="0"/>
                              <w:divBdr>
                                <w:top w:val="none" w:sz="0" w:space="0" w:color="auto"/>
                                <w:left w:val="none" w:sz="0" w:space="0" w:color="auto"/>
                                <w:bottom w:val="none" w:sz="0" w:space="0" w:color="auto"/>
                                <w:right w:val="none" w:sz="0" w:space="0" w:color="auto"/>
                              </w:divBdr>
                              <w:divsChild>
                                <w:div w:id="927883899">
                                  <w:marLeft w:val="0"/>
                                  <w:marRight w:val="0"/>
                                  <w:marTop w:val="0"/>
                                  <w:marBottom w:val="0"/>
                                  <w:divBdr>
                                    <w:top w:val="none" w:sz="0" w:space="0" w:color="auto"/>
                                    <w:left w:val="none" w:sz="0" w:space="0" w:color="auto"/>
                                    <w:bottom w:val="none" w:sz="0" w:space="0" w:color="auto"/>
                                    <w:right w:val="none" w:sz="0" w:space="0" w:color="auto"/>
                                  </w:divBdr>
                                  <w:divsChild>
                                    <w:div w:id="1791171130">
                                      <w:marLeft w:val="0"/>
                                      <w:marRight w:val="0"/>
                                      <w:marTop w:val="435"/>
                                      <w:marBottom w:val="0"/>
                                      <w:divBdr>
                                        <w:top w:val="none" w:sz="0" w:space="0" w:color="auto"/>
                                        <w:left w:val="none" w:sz="0" w:space="0" w:color="auto"/>
                                        <w:bottom w:val="none" w:sz="0" w:space="0" w:color="auto"/>
                                        <w:right w:val="none" w:sz="0" w:space="0" w:color="auto"/>
                                      </w:divBdr>
                                      <w:divsChild>
                                        <w:div w:id="476453112">
                                          <w:marLeft w:val="0"/>
                                          <w:marRight w:val="0"/>
                                          <w:marTop w:val="0"/>
                                          <w:marBottom w:val="0"/>
                                          <w:divBdr>
                                            <w:top w:val="none" w:sz="0" w:space="0" w:color="auto"/>
                                            <w:left w:val="none" w:sz="0" w:space="0" w:color="auto"/>
                                            <w:bottom w:val="none" w:sz="0" w:space="0" w:color="auto"/>
                                            <w:right w:val="none" w:sz="0" w:space="0" w:color="auto"/>
                                          </w:divBdr>
                                          <w:divsChild>
                                            <w:div w:id="1884100720">
                                              <w:marLeft w:val="0"/>
                                              <w:marRight w:val="0"/>
                                              <w:marTop w:val="0"/>
                                              <w:marBottom w:val="0"/>
                                              <w:divBdr>
                                                <w:top w:val="none" w:sz="0" w:space="0" w:color="auto"/>
                                                <w:left w:val="none" w:sz="0" w:space="0" w:color="auto"/>
                                                <w:bottom w:val="none" w:sz="0" w:space="0" w:color="auto"/>
                                                <w:right w:val="none" w:sz="0" w:space="0" w:color="auto"/>
                                              </w:divBdr>
                                              <w:divsChild>
                                                <w:div w:id="105461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4304887">
      <w:bodyDiv w:val="1"/>
      <w:marLeft w:val="0"/>
      <w:marRight w:val="0"/>
      <w:marTop w:val="0"/>
      <w:marBottom w:val="0"/>
      <w:divBdr>
        <w:top w:val="none" w:sz="0" w:space="0" w:color="auto"/>
        <w:left w:val="none" w:sz="0" w:space="0" w:color="auto"/>
        <w:bottom w:val="none" w:sz="0" w:space="0" w:color="auto"/>
        <w:right w:val="none" w:sz="0" w:space="0" w:color="auto"/>
      </w:divBdr>
    </w:div>
    <w:div w:id="496574804">
      <w:bodyDiv w:val="1"/>
      <w:marLeft w:val="0"/>
      <w:marRight w:val="0"/>
      <w:marTop w:val="0"/>
      <w:marBottom w:val="0"/>
      <w:divBdr>
        <w:top w:val="none" w:sz="0" w:space="0" w:color="auto"/>
        <w:left w:val="none" w:sz="0" w:space="0" w:color="auto"/>
        <w:bottom w:val="none" w:sz="0" w:space="0" w:color="auto"/>
        <w:right w:val="none" w:sz="0" w:space="0" w:color="auto"/>
      </w:divBdr>
      <w:divsChild>
        <w:div w:id="277835808">
          <w:marLeft w:val="0"/>
          <w:marRight w:val="0"/>
          <w:marTop w:val="0"/>
          <w:marBottom w:val="0"/>
          <w:divBdr>
            <w:top w:val="none" w:sz="0" w:space="0" w:color="auto"/>
            <w:left w:val="none" w:sz="0" w:space="0" w:color="auto"/>
            <w:bottom w:val="none" w:sz="0" w:space="0" w:color="auto"/>
            <w:right w:val="none" w:sz="0" w:space="0" w:color="auto"/>
          </w:divBdr>
          <w:divsChild>
            <w:div w:id="1914269395">
              <w:marLeft w:val="0"/>
              <w:marRight w:val="0"/>
              <w:marTop w:val="0"/>
              <w:marBottom w:val="0"/>
              <w:divBdr>
                <w:top w:val="none" w:sz="0" w:space="0" w:color="auto"/>
                <w:left w:val="none" w:sz="0" w:space="0" w:color="auto"/>
                <w:bottom w:val="none" w:sz="0" w:space="0" w:color="auto"/>
                <w:right w:val="none" w:sz="0" w:space="0" w:color="auto"/>
              </w:divBdr>
            </w:div>
            <w:div w:id="8423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27576">
      <w:bodyDiv w:val="1"/>
      <w:marLeft w:val="0"/>
      <w:marRight w:val="0"/>
      <w:marTop w:val="0"/>
      <w:marBottom w:val="0"/>
      <w:divBdr>
        <w:top w:val="none" w:sz="0" w:space="0" w:color="auto"/>
        <w:left w:val="none" w:sz="0" w:space="0" w:color="auto"/>
        <w:bottom w:val="none" w:sz="0" w:space="0" w:color="auto"/>
        <w:right w:val="none" w:sz="0" w:space="0" w:color="auto"/>
      </w:divBdr>
      <w:divsChild>
        <w:div w:id="1126123843">
          <w:marLeft w:val="0"/>
          <w:marRight w:val="0"/>
          <w:marTop w:val="0"/>
          <w:marBottom w:val="0"/>
          <w:divBdr>
            <w:top w:val="none" w:sz="0" w:space="0" w:color="auto"/>
            <w:left w:val="none" w:sz="0" w:space="0" w:color="auto"/>
            <w:bottom w:val="none" w:sz="0" w:space="0" w:color="auto"/>
            <w:right w:val="none" w:sz="0" w:space="0" w:color="auto"/>
          </w:divBdr>
          <w:divsChild>
            <w:div w:id="11029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10256">
      <w:bodyDiv w:val="1"/>
      <w:marLeft w:val="0"/>
      <w:marRight w:val="0"/>
      <w:marTop w:val="0"/>
      <w:marBottom w:val="0"/>
      <w:divBdr>
        <w:top w:val="none" w:sz="0" w:space="0" w:color="auto"/>
        <w:left w:val="none" w:sz="0" w:space="0" w:color="auto"/>
        <w:bottom w:val="none" w:sz="0" w:space="0" w:color="auto"/>
        <w:right w:val="none" w:sz="0" w:space="0" w:color="auto"/>
      </w:divBdr>
      <w:divsChild>
        <w:div w:id="725103597">
          <w:marLeft w:val="0"/>
          <w:marRight w:val="0"/>
          <w:marTop w:val="0"/>
          <w:marBottom w:val="0"/>
          <w:divBdr>
            <w:top w:val="none" w:sz="0" w:space="0" w:color="auto"/>
            <w:left w:val="none" w:sz="0" w:space="0" w:color="auto"/>
            <w:bottom w:val="none" w:sz="0" w:space="0" w:color="auto"/>
            <w:right w:val="none" w:sz="0" w:space="0" w:color="auto"/>
          </w:divBdr>
        </w:div>
      </w:divsChild>
    </w:div>
    <w:div w:id="976646741">
      <w:bodyDiv w:val="1"/>
      <w:marLeft w:val="0"/>
      <w:marRight w:val="0"/>
      <w:marTop w:val="0"/>
      <w:marBottom w:val="0"/>
      <w:divBdr>
        <w:top w:val="none" w:sz="0" w:space="0" w:color="auto"/>
        <w:left w:val="none" w:sz="0" w:space="0" w:color="auto"/>
        <w:bottom w:val="none" w:sz="0" w:space="0" w:color="auto"/>
        <w:right w:val="none" w:sz="0" w:space="0" w:color="auto"/>
      </w:divBdr>
      <w:divsChild>
        <w:div w:id="351152833">
          <w:marLeft w:val="0"/>
          <w:marRight w:val="0"/>
          <w:marTop w:val="0"/>
          <w:marBottom w:val="0"/>
          <w:divBdr>
            <w:top w:val="none" w:sz="0" w:space="0" w:color="auto"/>
            <w:left w:val="none" w:sz="0" w:space="0" w:color="auto"/>
            <w:bottom w:val="none" w:sz="0" w:space="0" w:color="auto"/>
            <w:right w:val="none" w:sz="0" w:space="0" w:color="auto"/>
          </w:divBdr>
          <w:divsChild>
            <w:div w:id="515845033">
              <w:marLeft w:val="0"/>
              <w:marRight w:val="0"/>
              <w:marTop w:val="0"/>
              <w:marBottom w:val="0"/>
              <w:divBdr>
                <w:top w:val="none" w:sz="0" w:space="0" w:color="auto"/>
                <w:left w:val="none" w:sz="0" w:space="0" w:color="auto"/>
                <w:bottom w:val="none" w:sz="0" w:space="0" w:color="auto"/>
                <w:right w:val="none" w:sz="0" w:space="0" w:color="auto"/>
              </w:divBdr>
              <w:divsChild>
                <w:div w:id="1235168590">
                  <w:marLeft w:val="0"/>
                  <w:marRight w:val="0"/>
                  <w:marTop w:val="0"/>
                  <w:marBottom w:val="0"/>
                  <w:divBdr>
                    <w:top w:val="none" w:sz="0" w:space="0" w:color="auto"/>
                    <w:left w:val="none" w:sz="0" w:space="0" w:color="auto"/>
                    <w:bottom w:val="none" w:sz="0" w:space="0" w:color="auto"/>
                    <w:right w:val="none" w:sz="0" w:space="0" w:color="auto"/>
                  </w:divBdr>
                  <w:divsChild>
                    <w:div w:id="1812481324">
                      <w:marLeft w:val="0"/>
                      <w:marRight w:val="0"/>
                      <w:marTop w:val="0"/>
                      <w:marBottom w:val="0"/>
                      <w:divBdr>
                        <w:top w:val="none" w:sz="0" w:space="0" w:color="auto"/>
                        <w:left w:val="none" w:sz="0" w:space="0" w:color="auto"/>
                        <w:bottom w:val="none" w:sz="0" w:space="0" w:color="auto"/>
                        <w:right w:val="none" w:sz="0" w:space="0" w:color="auto"/>
                      </w:divBdr>
                      <w:divsChild>
                        <w:div w:id="1162312068">
                          <w:marLeft w:val="0"/>
                          <w:marRight w:val="0"/>
                          <w:marTop w:val="0"/>
                          <w:marBottom w:val="0"/>
                          <w:divBdr>
                            <w:top w:val="none" w:sz="0" w:space="0" w:color="auto"/>
                            <w:left w:val="none" w:sz="0" w:space="0" w:color="auto"/>
                            <w:bottom w:val="none" w:sz="0" w:space="0" w:color="auto"/>
                            <w:right w:val="none" w:sz="0" w:space="0" w:color="auto"/>
                          </w:divBdr>
                          <w:divsChild>
                            <w:div w:id="1237011173">
                              <w:marLeft w:val="0"/>
                              <w:marRight w:val="0"/>
                              <w:marTop w:val="0"/>
                              <w:marBottom w:val="0"/>
                              <w:divBdr>
                                <w:top w:val="none" w:sz="0" w:space="0" w:color="auto"/>
                                <w:left w:val="none" w:sz="0" w:space="0" w:color="auto"/>
                                <w:bottom w:val="none" w:sz="0" w:space="0" w:color="auto"/>
                                <w:right w:val="none" w:sz="0" w:space="0" w:color="auto"/>
                              </w:divBdr>
                              <w:divsChild>
                                <w:div w:id="1582988535">
                                  <w:marLeft w:val="0"/>
                                  <w:marRight w:val="0"/>
                                  <w:marTop w:val="0"/>
                                  <w:marBottom w:val="0"/>
                                  <w:divBdr>
                                    <w:top w:val="none" w:sz="0" w:space="0" w:color="auto"/>
                                    <w:left w:val="none" w:sz="0" w:space="0" w:color="auto"/>
                                    <w:bottom w:val="none" w:sz="0" w:space="0" w:color="auto"/>
                                    <w:right w:val="none" w:sz="0" w:space="0" w:color="auto"/>
                                  </w:divBdr>
                                  <w:divsChild>
                                    <w:div w:id="1117406292">
                                      <w:marLeft w:val="0"/>
                                      <w:marRight w:val="0"/>
                                      <w:marTop w:val="0"/>
                                      <w:marBottom w:val="0"/>
                                      <w:divBdr>
                                        <w:top w:val="none" w:sz="0" w:space="0" w:color="auto"/>
                                        <w:left w:val="none" w:sz="0" w:space="0" w:color="auto"/>
                                        <w:bottom w:val="none" w:sz="0" w:space="0" w:color="auto"/>
                                        <w:right w:val="none" w:sz="0" w:space="0" w:color="auto"/>
                                      </w:divBdr>
                                      <w:divsChild>
                                        <w:div w:id="325476007">
                                          <w:marLeft w:val="0"/>
                                          <w:marRight w:val="0"/>
                                          <w:marTop w:val="0"/>
                                          <w:marBottom w:val="0"/>
                                          <w:divBdr>
                                            <w:top w:val="none" w:sz="0" w:space="0" w:color="auto"/>
                                            <w:left w:val="none" w:sz="0" w:space="0" w:color="auto"/>
                                            <w:bottom w:val="none" w:sz="0" w:space="0" w:color="auto"/>
                                            <w:right w:val="none" w:sz="0" w:space="0" w:color="auto"/>
                                          </w:divBdr>
                                          <w:divsChild>
                                            <w:div w:id="71585698">
                                              <w:marLeft w:val="0"/>
                                              <w:marRight w:val="0"/>
                                              <w:marTop w:val="0"/>
                                              <w:marBottom w:val="0"/>
                                              <w:divBdr>
                                                <w:top w:val="none" w:sz="0" w:space="0" w:color="auto"/>
                                                <w:left w:val="none" w:sz="0" w:space="0" w:color="auto"/>
                                                <w:bottom w:val="none" w:sz="0" w:space="0" w:color="auto"/>
                                                <w:right w:val="none" w:sz="0" w:space="0" w:color="auto"/>
                                              </w:divBdr>
                                              <w:divsChild>
                                                <w:div w:id="1869248484">
                                                  <w:marLeft w:val="0"/>
                                                  <w:marRight w:val="0"/>
                                                  <w:marTop w:val="0"/>
                                                  <w:marBottom w:val="0"/>
                                                  <w:divBdr>
                                                    <w:top w:val="none" w:sz="0" w:space="0" w:color="auto"/>
                                                    <w:left w:val="none" w:sz="0" w:space="0" w:color="auto"/>
                                                    <w:bottom w:val="none" w:sz="0" w:space="0" w:color="auto"/>
                                                    <w:right w:val="none" w:sz="0" w:space="0" w:color="auto"/>
                                                  </w:divBdr>
                                                  <w:divsChild>
                                                    <w:div w:id="1628927691">
                                                      <w:marLeft w:val="0"/>
                                                      <w:marRight w:val="0"/>
                                                      <w:marTop w:val="0"/>
                                                      <w:marBottom w:val="0"/>
                                                      <w:divBdr>
                                                        <w:top w:val="none" w:sz="0" w:space="0" w:color="auto"/>
                                                        <w:left w:val="none" w:sz="0" w:space="0" w:color="auto"/>
                                                        <w:bottom w:val="none" w:sz="0" w:space="0" w:color="auto"/>
                                                        <w:right w:val="none" w:sz="0" w:space="0" w:color="auto"/>
                                                      </w:divBdr>
                                                      <w:divsChild>
                                                        <w:div w:id="1017854782">
                                                          <w:marLeft w:val="0"/>
                                                          <w:marRight w:val="0"/>
                                                          <w:marTop w:val="0"/>
                                                          <w:marBottom w:val="0"/>
                                                          <w:divBdr>
                                                            <w:top w:val="none" w:sz="0" w:space="0" w:color="auto"/>
                                                            <w:left w:val="none" w:sz="0" w:space="0" w:color="auto"/>
                                                            <w:bottom w:val="none" w:sz="0" w:space="0" w:color="auto"/>
                                                            <w:right w:val="none" w:sz="0" w:space="0" w:color="auto"/>
                                                          </w:divBdr>
                                                          <w:divsChild>
                                                            <w:div w:id="1054813922">
                                                              <w:marLeft w:val="0"/>
                                                              <w:marRight w:val="0"/>
                                                              <w:marTop w:val="0"/>
                                                              <w:marBottom w:val="0"/>
                                                              <w:divBdr>
                                                                <w:top w:val="none" w:sz="0" w:space="0" w:color="auto"/>
                                                                <w:left w:val="none" w:sz="0" w:space="0" w:color="auto"/>
                                                                <w:bottom w:val="none" w:sz="0" w:space="0" w:color="auto"/>
                                                                <w:right w:val="none" w:sz="0" w:space="0" w:color="auto"/>
                                                              </w:divBdr>
                                                              <w:divsChild>
                                                                <w:div w:id="696272105">
                                                                  <w:marLeft w:val="0"/>
                                                                  <w:marRight w:val="0"/>
                                                                  <w:marTop w:val="0"/>
                                                                  <w:marBottom w:val="0"/>
                                                                  <w:divBdr>
                                                                    <w:top w:val="none" w:sz="0" w:space="0" w:color="auto"/>
                                                                    <w:left w:val="none" w:sz="0" w:space="0" w:color="auto"/>
                                                                    <w:bottom w:val="none" w:sz="0" w:space="0" w:color="auto"/>
                                                                    <w:right w:val="none" w:sz="0" w:space="0" w:color="auto"/>
                                                                  </w:divBdr>
                                                                  <w:divsChild>
                                                                    <w:div w:id="379402775">
                                                                      <w:marLeft w:val="0"/>
                                                                      <w:marRight w:val="0"/>
                                                                      <w:marTop w:val="0"/>
                                                                      <w:marBottom w:val="0"/>
                                                                      <w:divBdr>
                                                                        <w:top w:val="none" w:sz="0" w:space="0" w:color="auto"/>
                                                                        <w:left w:val="none" w:sz="0" w:space="0" w:color="auto"/>
                                                                        <w:bottom w:val="none" w:sz="0" w:space="0" w:color="auto"/>
                                                                        <w:right w:val="none" w:sz="0" w:space="0" w:color="auto"/>
                                                                      </w:divBdr>
                                                                      <w:divsChild>
                                                                        <w:div w:id="1933934578">
                                                                          <w:marLeft w:val="0"/>
                                                                          <w:marRight w:val="0"/>
                                                                          <w:marTop w:val="0"/>
                                                                          <w:marBottom w:val="0"/>
                                                                          <w:divBdr>
                                                                            <w:top w:val="none" w:sz="0" w:space="0" w:color="auto"/>
                                                                            <w:left w:val="none" w:sz="0" w:space="0" w:color="auto"/>
                                                                            <w:bottom w:val="none" w:sz="0" w:space="0" w:color="auto"/>
                                                                            <w:right w:val="none" w:sz="0" w:space="0" w:color="auto"/>
                                                                          </w:divBdr>
                                                                          <w:divsChild>
                                                                            <w:div w:id="1692028730">
                                                                              <w:marLeft w:val="0"/>
                                                                              <w:marRight w:val="0"/>
                                                                              <w:marTop w:val="0"/>
                                                                              <w:marBottom w:val="0"/>
                                                                              <w:divBdr>
                                                                                <w:top w:val="none" w:sz="0" w:space="0" w:color="auto"/>
                                                                                <w:left w:val="none" w:sz="0" w:space="0" w:color="auto"/>
                                                                                <w:bottom w:val="none" w:sz="0" w:space="0" w:color="auto"/>
                                                                                <w:right w:val="none" w:sz="0" w:space="0" w:color="auto"/>
                                                                              </w:divBdr>
                                                                              <w:divsChild>
                                                                                <w:div w:id="2046560062">
                                                                                  <w:marLeft w:val="0"/>
                                                                                  <w:marRight w:val="0"/>
                                                                                  <w:marTop w:val="0"/>
                                                                                  <w:marBottom w:val="0"/>
                                                                                  <w:divBdr>
                                                                                    <w:top w:val="none" w:sz="0" w:space="0" w:color="auto"/>
                                                                                    <w:left w:val="none" w:sz="0" w:space="0" w:color="auto"/>
                                                                                    <w:bottom w:val="none" w:sz="0" w:space="0" w:color="auto"/>
                                                                                    <w:right w:val="none" w:sz="0" w:space="0" w:color="auto"/>
                                                                                  </w:divBdr>
                                                                                  <w:divsChild>
                                                                                    <w:div w:id="690691060">
                                                                                      <w:marLeft w:val="0"/>
                                                                                      <w:marRight w:val="0"/>
                                                                                      <w:marTop w:val="0"/>
                                                                                      <w:marBottom w:val="0"/>
                                                                                      <w:divBdr>
                                                                                        <w:top w:val="none" w:sz="0" w:space="0" w:color="auto"/>
                                                                                        <w:left w:val="none" w:sz="0" w:space="0" w:color="auto"/>
                                                                                        <w:bottom w:val="none" w:sz="0" w:space="0" w:color="auto"/>
                                                                                        <w:right w:val="none" w:sz="0" w:space="0" w:color="auto"/>
                                                                                      </w:divBdr>
                                                                                      <w:divsChild>
                                                                                        <w:div w:id="770856867">
                                                                                          <w:marLeft w:val="0"/>
                                                                                          <w:marRight w:val="0"/>
                                                                                          <w:marTop w:val="0"/>
                                                                                          <w:marBottom w:val="0"/>
                                                                                          <w:divBdr>
                                                                                            <w:top w:val="none" w:sz="0" w:space="0" w:color="auto"/>
                                                                                            <w:left w:val="none" w:sz="0" w:space="0" w:color="auto"/>
                                                                                            <w:bottom w:val="none" w:sz="0" w:space="0" w:color="auto"/>
                                                                                            <w:right w:val="none" w:sz="0" w:space="0" w:color="auto"/>
                                                                                          </w:divBdr>
                                                                                          <w:divsChild>
                                                                                            <w:div w:id="1881744658">
                                                                                              <w:marLeft w:val="0"/>
                                                                                              <w:marRight w:val="0"/>
                                                                                              <w:marTop w:val="0"/>
                                                                                              <w:marBottom w:val="0"/>
                                                                                              <w:divBdr>
                                                                                                <w:top w:val="none" w:sz="0" w:space="0" w:color="auto"/>
                                                                                                <w:left w:val="none" w:sz="0" w:space="0" w:color="auto"/>
                                                                                                <w:bottom w:val="none" w:sz="0" w:space="0" w:color="auto"/>
                                                                                                <w:right w:val="none" w:sz="0" w:space="0" w:color="auto"/>
                                                                                              </w:divBdr>
                                                                                              <w:divsChild>
                                                                                                <w:div w:id="1338996383">
                                                                                                  <w:marLeft w:val="0"/>
                                                                                                  <w:marRight w:val="0"/>
                                                                                                  <w:marTop w:val="0"/>
                                                                                                  <w:marBottom w:val="0"/>
                                                                                                  <w:divBdr>
                                                                                                    <w:top w:val="none" w:sz="0" w:space="0" w:color="auto"/>
                                                                                                    <w:left w:val="none" w:sz="0" w:space="0" w:color="auto"/>
                                                                                                    <w:bottom w:val="none" w:sz="0" w:space="0" w:color="auto"/>
                                                                                                    <w:right w:val="none" w:sz="0" w:space="0" w:color="auto"/>
                                                                                                  </w:divBdr>
                                                                                                  <w:divsChild>
                                                                                                    <w:div w:id="554435833">
                                                                                                      <w:marLeft w:val="0"/>
                                                                                                      <w:marRight w:val="0"/>
                                                                                                      <w:marTop w:val="0"/>
                                                                                                      <w:marBottom w:val="0"/>
                                                                                                      <w:divBdr>
                                                                                                        <w:top w:val="none" w:sz="0" w:space="0" w:color="auto"/>
                                                                                                        <w:left w:val="none" w:sz="0" w:space="0" w:color="auto"/>
                                                                                                        <w:bottom w:val="none" w:sz="0" w:space="0" w:color="auto"/>
                                                                                                        <w:right w:val="none" w:sz="0" w:space="0" w:color="auto"/>
                                                                                                      </w:divBdr>
                                                                                                      <w:divsChild>
                                                                                                        <w:div w:id="1342003681">
                                                                                                          <w:marLeft w:val="0"/>
                                                                                                          <w:marRight w:val="0"/>
                                                                                                          <w:marTop w:val="0"/>
                                                                                                          <w:marBottom w:val="0"/>
                                                                                                          <w:divBdr>
                                                                                                            <w:top w:val="none" w:sz="0" w:space="0" w:color="auto"/>
                                                                                                            <w:left w:val="none" w:sz="0" w:space="0" w:color="auto"/>
                                                                                                            <w:bottom w:val="none" w:sz="0" w:space="0" w:color="auto"/>
                                                                                                            <w:right w:val="none" w:sz="0" w:space="0" w:color="auto"/>
                                                                                                          </w:divBdr>
                                                                                                          <w:divsChild>
                                                                                                            <w:div w:id="1603563940">
                                                                                                              <w:marLeft w:val="0"/>
                                                                                                              <w:marRight w:val="0"/>
                                                                                                              <w:marTop w:val="0"/>
                                                                                                              <w:marBottom w:val="0"/>
                                                                                                              <w:divBdr>
                                                                                                                <w:top w:val="none" w:sz="0" w:space="0" w:color="auto"/>
                                                                                                                <w:left w:val="none" w:sz="0" w:space="0" w:color="auto"/>
                                                                                                                <w:bottom w:val="none" w:sz="0" w:space="0" w:color="auto"/>
                                                                                                                <w:right w:val="none" w:sz="0" w:space="0" w:color="auto"/>
                                                                                                              </w:divBdr>
                                                                                                              <w:divsChild>
                                                                                                                <w:div w:id="1867020532">
                                                                                                                  <w:marLeft w:val="0"/>
                                                                                                                  <w:marRight w:val="0"/>
                                                                                                                  <w:marTop w:val="0"/>
                                                                                                                  <w:marBottom w:val="0"/>
                                                                                                                  <w:divBdr>
                                                                                                                    <w:top w:val="none" w:sz="0" w:space="0" w:color="auto"/>
                                                                                                                    <w:left w:val="none" w:sz="0" w:space="0" w:color="auto"/>
                                                                                                                    <w:bottom w:val="none" w:sz="0" w:space="0" w:color="auto"/>
                                                                                                                    <w:right w:val="none" w:sz="0" w:space="0" w:color="auto"/>
                                                                                                                  </w:divBdr>
                                                                                                                  <w:divsChild>
                                                                                                                    <w:div w:id="983119328">
                                                                                                                      <w:marLeft w:val="0"/>
                                                                                                                      <w:marRight w:val="0"/>
                                                                                                                      <w:marTop w:val="0"/>
                                                                                                                      <w:marBottom w:val="0"/>
                                                                                                                      <w:divBdr>
                                                                                                                        <w:top w:val="none" w:sz="0" w:space="0" w:color="auto"/>
                                                                                                                        <w:left w:val="none" w:sz="0" w:space="0" w:color="auto"/>
                                                                                                                        <w:bottom w:val="none" w:sz="0" w:space="0" w:color="auto"/>
                                                                                                                        <w:right w:val="none" w:sz="0" w:space="0" w:color="auto"/>
                                                                                                                      </w:divBdr>
                                                                                                                      <w:divsChild>
                                                                                                                        <w:div w:id="1784768711">
                                                                                                                          <w:marLeft w:val="0"/>
                                                                                                                          <w:marRight w:val="0"/>
                                                                                                                          <w:marTop w:val="0"/>
                                                                                                                          <w:marBottom w:val="0"/>
                                                                                                                          <w:divBdr>
                                                                                                                            <w:top w:val="none" w:sz="0" w:space="0" w:color="auto"/>
                                                                                                                            <w:left w:val="none" w:sz="0" w:space="0" w:color="auto"/>
                                                                                                                            <w:bottom w:val="none" w:sz="0" w:space="0" w:color="auto"/>
                                                                                                                            <w:right w:val="none" w:sz="0" w:space="0" w:color="auto"/>
                                                                                                                          </w:divBdr>
                                                                                                                          <w:divsChild>
                                                                                                                            <w:div w:id="47270143">
                                                                                                                              <w:marLeft w:val="0"/>
                                                                                                                              <w:marRight w:val="0"/>
                                                                                                                              <w:marTop w:val="0"/>
                                                                                                                              <w:marBottom w:val="0"/>
                                                                                                                              <w:divBdr>
                                                                                                                                <w:top w:val="none" w:sz="0" w:space="0" w:color="auto"/>
                                                                                                                                <w:left w:val="none" w:sz="0" w:space="0" w:color="auto"/>
                                                                                                                                <w:bottom w:val="none" w:sz="0" w:space="0" w:color="auto"/>
                                                                                                                                <w:right w:val="none" w:sz="0" w:space="0" w:color="auto"/>
                                                                                                                              </w:divBdr>
                                                                                                                              <w:divsChild>
                                                                                                                                <w:div w:id="1923491356">
                                                                                                                                  <w:marLeft w:val="0"/>
                                                                                                                                  <w:marRight w:val="0"/>
                                                                                                                                  <w:marTop w:val="0"/>
                                                                                                                                  <w:marBottom w:val="0"/>
                                                                                                                                  <w:divBdr>
                                                                                                                                    <w:top w:val="none" w:sz="0" w:space="0" w:color="auto"/>
                                                                                                                                    <w:left w:val="none" w:sz="0" w:space="0" w:color="auto"/>
                                                                                                                                    <w:bottom w:val="none" w:sz="0" w:space="0" w:color="auto"/>
                                                                                                                                    <w:right w:val="none" w:sz="0" w:space="0" w:color="auto"/>
                                                                                                                                  </w:divBdr>
                                                                                                                                  <w:divsChild>
                                                                                                                                    <w:div w:id="1211726166">
                                                                                                                                      <w:marLeft w:val="0"/>
                                                                                                                                      <w:marRight w:val="0"/>
                                                                                                                                      <w:marTop w:val="0"/>
                                                                                                                                      <w:marBottom w:val="0"/>
                                                                                                                                      <w:divBdr>
                                                                                                                                        <w:top w:val="none" w:sz="0" w:space="0" w:color="auto"/>
                                                                                                                                        <w:left w:val="none" w:sz="0" w:space="0" w:color="auto"/>
                                                                                                                                        <w:bottom w:val="none" w:sz="0" w:space="0" w:color="auto"/>
                                                                                                                                        <w:right w:val="none" w:sz="0" w:space="0" w:color="auto"/>
                                                                                                                                      </w:divBdr>
                                                                                                                                      <w:divsChild>
                                                                                                                                        <w:div w:id="29664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6860127">
      <w:bodyDiv w:val="1"/>
      <w:marLeft w:val="0"/>
      <w:marRight w:val="0"/>
      <w:marTop w:val="0"/>
      <w:marBottom w:val="0"/>
      <w:divBdr>
        <w:top w:val="none" w:sz="0" w:space="0" w:color="auto"/>
        <w:left w:val="none" w:sz="0" w:space="0" w:color="auto"/>
        <w:bottom w:val="none" w:sz="0" w:space="0" w:color="auto"/>
        <w:right w:val="none" w:sz="0" w:space="0" w:color="auto"/>
      </w:divBdr>
    </w:div>
    <w:div w:id="1141653797">
      <w:bodyDiv w:val="1"/>
      <w:marLeft w:val="0"/>
      <w:marRight w:val="0"/>
      <w:marTop w:val="0"/>
      <w:marBottom w:val="0"/>
      <w:divBdr>
        <w:top w:val="none" w:sz="0" w:space="0" w:color="auto"/>
        <w:left w:val="none" w:sz="0" w:space="0" w:color="auto"/>
        <w:bottom w:val="none" w:sz="0" w:space="0" w:color="auto"/>
        <w:right w:val="none" w:sz="0" w:space="0" w:color="auto"/>
      </w:divBdr>
    </w:div>
    <w:div w:id="1175463204">
      <w:bodyDiv w:val="1"/>
      <w:marLeft w:val="0"/>
      <w:marRight w:val="0"/>
      <w:marTop w:val="0"/>
      <w:marBottom w:val="0"/>
      <w:divBdr>
        <w:top w:val="none" w:sz="0" w:space="0" w:color="auto"/>
        <w:left w:val="none" w:sz="0" w:space="0" w:color="auto"/>
        <w:bottom w:val="none" w:sz="0" w:space="0" w:color="auto"/>
        <w:right w:val="none" w:sz="0" w:space="0" w:color="auto"/>
      </w:divBdr>
      <w:divsChild>
        <w:div w:id="108940532">
          <w:marLeft w:val="0"/>
          <w:marRight w:val="0"/>
          <w:marTop w:val="0"/>
          <w:marBottom w:val="0"/>
          <w:divBdr>
            <w:top w:val="none" w:sz="0" w:space="0" w:color="auto"/>
            <w:left w:val="none" w:sz="0" w:space="0" w:color="auto"/>
            <w:bottom w:val="none" w:sz="0" w:space="0" w:color="auto"/>
            <w:right w:val="none" w:sz="0" w:space="0" w:color="auto"/>
          </w:divBdr>
          <w:divsChild>
            <w:div w:id="46993913">
              <w:marLeft w:val="0"/>
              <w:marRight w:val="0"/>
              <w:marTop w:val="0"/>
              <w:marBottom w:val="0"/>
              <w:divBdr>
                <w:top w:val="none" w:sz="0" w:space="0" w:color="auto"/>
                <w:left w:val="none" w:sz="0" w:space="0" w:color="auto"/>
                <w:bottom w:val="none" w:sz="0" w:space="0" w:color="auto"/>
                <w:right w:val="none" w:sz="0" w:space="0" w:color="auto"/>
              </w:divBdr>
              <w:divsChild>
                <w:div w:id="374743352">
                  <w:marLeft w:val="165"/>
                  <w:marRight w:val="165"/>
                  <w:marTop w:val="0"/>
                  <w:marBottom w:val="0"/>
                  <w:divBdr>
                    <w:top w:val="none" w:sz="0" w:space="0" w:color="auto"/>
                    <w:left w:val="none" w:sz="0" w:space="0" w:color="auto"/>
                    <w:bottom w:val="none" w:sz="0" w:space="0" w:color="auto"/>
                    <w:right w:val="none" w:sz="0" w:space="0" w:color="auto"/>
                  </w:divBdr>
                  <w:divsChild>
                    <w:div w:id="170998515">
                      <w:marLeft w:val="0"/>
                      <w:marRight w:val="0"/>
                      <w:marTop w:val="0"/>
                      <w:marBottom w:val="0"/>
                      <w:divBdr>
                        <w:top w:val="none" w:sz="0" w:space="0" w:color="auto"/>
                        <w:left w:val="none" w:sz="0" w:space="0" w:color="auto"/>
                        <w:bottom w:val="none" w:sz="0" w:space="0" w:color="auto"/>
                        <w:right w:val="none" w:sz="0" w:space="0" w:color="auto"/>
                      </w:divBdr>
                      <w:divsChild>
                        <w:div w:id="9643067">
                          <w:marLeft w:val="0"/>
                          <w:marRight w:val="0"/>
                          <w:marTop w:val="0"/>
                          <w:marBottom w:val="0"/>
                          <w:divBdr>
                            <w:top w:val="none" w:sz="0" w:space="0" w:color="auto"/>
                            <w:left w:val="none" w:sz="0" w:space="0" w:color="auto"/>
                            <w:bottom w:val="none" w:sz="0" w:space="0" w:color="auto"/>
                            <w:right w:val="none" w:sz="0" w:space="0" w:color="auto"/>
                          </w:divBdr>
                          <w:divsChild>
                            <w:div w:id="1823347023">
                              <w:marLeft w:val="0"/>
                              <w:marRight w:val="0"/>
                              <w:marTop w:val="0"/>
                              <w:marBottom w:val="0"/>
                              <w:divBdr>
                                <w:top w:val="none" w:sz="0" w:space="0" w:color="auto"/>
                                <w:left w:val="none" w:sz="0" w:space="0" w:color="auto"/>
                                <w:bottom w:val="none" w:sz="0" w:space="0" w:color="auto"/>
                                <w:right w:val="none" w:sz="0" w:space="0" w:color="auto"/>
                              </w:divBdr>
                              <w:divsChild>
                                <w:div w:id="1570387334">
                                  <w:marLeft w:val="0"/>
                                  <w:marRight w:val="0"/>
                                  <w:marTop w:val="0"/>
                                  <w:marBottom w:val="0"/>
                                  <w:divBdr>
                                    <w:top w:val="none" w:sz="0" w:space="0" w:color="auto"/>
                                    <w:left w:val="none" w:sz="0" w:space="0" w:color="auto"/>
                                    <w:bottom w:val="none" w:sz="0" w:space="0" w:color="auto"/>
                                    <w:right w:val="none" w:sz="0" w:space="0" w:color="auto"/>
                                  </w:divBdr>
                                  <w:divsChild>
                                    <w:div w:id="257183468">
                                      <w:marLeft w:val="0"/>
                                      <w:marRight w:val="0"/>
                                      <w:marTop w:val="435"/>
                                      <w:marBottom w:val="0"/>
                                      <w:divBdr>
                                        <w:top w:val="none" w:sz="0" w:space="0" w:color="auto"/>
                                        <w:left w:val="none" w:sz="0" w:space="0" w:color="auto"/>
                                        <w:bottom w:val="none" w:sz="0" w:space="0" w:color="auto"/>
                                        <w:right w:val="none" w:sz="0" w:space="0" w:color="auto"/>
                                      </w:divBdr>
                                      <w:divsChild>
                                        <w:div w:id="1763450279">
                                          <w:marLeft w:val="0"/>
                                          <w:marRight w:val="0"/>
                                          <w:marTop w:val="0"/>
                                          <w:marBottom w:val="0"/>
                                          <w:divBdr>
                                            <w:top w:val="none" w:sz="0" w:space="0" w:color="auto"/>
                                            <w:left w:val="none" w:sz="0" w:space="0" w:color="auto"/>
                                            <w:bottom w:val="none" w:sz="0" w:space="0" w:color="auto"/>
                                            <w:right w:val="none" w:sz="0" w:space="0" w:color="auto"/>
                                          </w:divBdr>
                                          <w:divsChild>
                                            <w:div w:id="1865240471">
                                              <w:marLeft w:val="0"/>
                                              <w:marRight w:val="0"/>
                                              <w:marTop w:val="0"/>
                                              <w:marBottom w:val="0"/>
                                              <w:divBdr>
                                                <w:top w:val="none" w:sz="0" w:space="0" w:color="auto"/>
                                                <w:left w:val="none" w:sz="0" w:space="0" w:color="auto"/>
                                                <w:bottom w:val="none" w:sz="0" w:space="0" w:color="auto"/>
                                                <w:right w:val="none" w:sz="0" w:space="0" w:color="auto"/>
                                              </w:divBdr>
                                              <w:divsChild>
                                                <w:div w:id="36460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2128328">
      <w:bodyDiv w:val="1"/>
      <w:marLeft w:val="0"/>
      <w:marRight w:val="0"/>
      <w:marTop w:val="0"/>
      <w:marBottom w:val="0"/>
      <w:divBdr>
        <w:top w:val="none" w:sz="0" w:space="0" w:color="auto"/>
        <w:left w:val="none" w:sz="0" w:space="0" w:color="auto"/>
        <w:bottom w:val="none" w:sz="0" w:space="0" w:color="auto"/>
        <w:right w:val="none" w:sz="0" w:space="0" w:color="auto"/>
      </w:divBdr>
    </w:div>
    <w:div w:id="1441030487">
      <w:bodyDiv w:val="1"/>
      <w:marLeft w:val="0"/>
      <w:marRight w:val="0"/>
      <w:marTop w:val="0"/>
      <w:marBottom w:val="0"/>
      <w:divBdr>
        <w:top w:val="none" w:sz="0" w:space="0" w:color="auto"/>
        <w:left w:val="none" w:sz="0" w:space="0" w:color="auto"/>
        <w:bottom w:val="none" w:sz="0" w:space="0" w:color="auto"/>
        <w:right w:val="none" w:sz="0" w:space="0" w:color="auto"/>
      </w:divBdr>
    </w:div>
    <w:div w:id="1572883280">
      <w:bodyDiv w:val="1"/>
      <w:marLeft w:val="0"/>
      <w:marRight w:val="0"/>
      <w:marTop w:val="0"/>
      <w:marBottom w:val="0"/>
      <w:divBdr>
        <w:top w:val="none" w:sz="0" w:space="0" w:color="auto"/>
        <w:left w:val="none" w:sz="0" w:space="0" w:color="auto"/>
        <w:bottom w:val="none" w:sz="0" w:space="0" w:color="auto"/>
        <w:right w:val="none" w:sz="0" w:space="0" w:color="auto"/>
      </w:divBdr>
    </w:div>
    <w:div w:id="1629629976">
      <w:bodyDiv w:val="1"/>
      <w:marLeft w:val="0"/>
      <w:marRight w:val="0"/>
      <w:marTop w:val="0"/>
      <w:marBottom w:val="0"/>
      <w:divBdr>
        <w:top w:val="none" w:sz="0" w:space="0" w:color="auto"/>
        <w:left w:val="none" w:sz="0" w:space="0" w:color="auto"/>
        <w:bottom w:val="none" w:sz="0" w:space="0" w:color="auto"/>
        <w:right w:val="none" w:sz="0" w:space="0" w:color="auto"/>
      </w:divBdr>
    </w:div>
    <w:div w:id="1668243356">
      <w:bodyDiv w:val="1"/>
      <w:marLeft w:val="0"/>
      <w:marRight w:val="0"/>
      <w:marTop w:val="0"/>
      <w:marBottom w:val="0"/>
      <w:divBdr>
        <w:top w:val="none" w:sz="0" w:space="0" w:color="auto"/>
        <w:left w:val="none" w:sz="0" w:space="0" w:color="auto"/>
        <w:bottom w:val="none" w:sz="0" w:space="0" w:color="auto"/>
        <w:right w:val="none" w:sz="0" w:space="0" w:color="auto"/>
      </w:divBdr>
    </w:div>
    <w:div w:id="1689789859">
      <w:bodyDiv w:val="1"/>
      <w:marLeft w:val="0"/>
      <w:marRight w:val="0"/>
      <w:marTop w:val="0"/>
      <w:marBottom w:val="0"/>
      <w:divBdr>
        <w:top w:val="none" w:sz="0" w:space="0" w:color="auto"/>
        <w:left w:val="none" w:sz="0" w:space="0" w:color="auto"/>
        <w:bottom w:val="none" w:sz="0" w:space="0" w:color="auto"/>
        <w:right w:val="none" w:sz="0" w:space="0" w:color="auto"/>
      </w:divBdr>
    </w:div>
    <w:div w:id="1703091851">
      <w:bodyDiv w:val="1"/>
      <w:marLeft w:val="0"/>
      <w:marRight w:val="0"/>
      <w:marTop w:val="0"/>
      <w:marBottom w:val="0"/>
      <w:divBdr>
        <w:top w:val="none" w:sz="0" w:space="0" w:color="auto"/>
        <w:left w:val="none" w:sz="0" w:space="0" w:color="auto"/>
        <w:bottom w:val="none" w:sz="0" w:space="0" w:color="auto"/>
        <w:right w:val="none" w:sz="0" w:space="0" w:color="auto"/>
      </w:divBdr>
    </w:div>
    <w:div w:id="1714882729">
      <w:bodyDiv w:val="1"/>
      <w:marLeft w:val="0"/>
      <w:marRight w:val="0"/>
      <w:marTop w:val="0"/>
      <w:marBottom w:val="0"/>
      <w:divBdr>
        <w:top w:val="none" w:sz="0" w:space="0" w:color="auto"/>
        <w:left w:val="none" w:sz="0" w:space="0" w:color="auto"/>
        <w:bottom w:val="none" w:sz="0" w:space="0" w:color="auto"/>
        <w:right w:val="none" w:sz="0" w:space="0" w:color="auto"/>
      </w:divBdr>
    </w:div>
    <w:div w:id="1908606993">
      <w:bodyDiv w:val="1"/>
      <w:marLeft w:val="0"/>
      <w:marRight w:val="0"/>
      <w:marTop w:val="0"/>
      <w:marBottom w:val="0"/>
      <w:divBdr>
        <w:top w:val="none" w:sz="0" w:space="0" w:color="auto"/>
        <w:left w:val="none" w:sz="0" w:space="0" w:color="auto"/>
        <w:bottom w:val="none" w:sz="0" w:space="0" w:color="auto"/>
        <w:right w:val="none" w:sz="0" w:space="0" w:color="auto"/>
      </w:divBdr>
      <w:divsChild>
        <w:div w:id="1612322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16682">
      <w:bodyDiv w:val="1"/>
      <w:marLeft w:val="0"/>
      <w:marRight w:val="0"/>
      <w:marTop w:val="0"/>
      <w:marBottom w:val="0"/>
      <w:divBdr>
        <w:top w:val="none" w:sz="0" w:space="0" w:color="auto"/>
        <w:left w:val="none" w:sz="0" w:space="0" w:color="auto"/>
        <w:bottom w:val="none" w:sz="0" w:space="0" w:color="auto"/>
        <w:right w:val="none" w:sz="0" w:space="0" w:color="auto"/>
      </w:divBdr>
    </w:div>
    <w:div w:id="21026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D31A0-A8EF-4148-89FF-714B586D3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2913</Words>
  <Characters>16609</Characters>
  <Application>Microsoft Office Word</Application>
  <DocSecurity>0</DocSecurity>
  <Lines>138</Lines>
  <Paragraphs>38</Paragraphs>
  <ScaleCrop>false</ScaleCrop>
  <HeadingPairs>
    <vt:vector size="2" baseType="variant">
      <vt:variant>
        <vt:lpstr>Título</vt:lpstr>
      </vt:variant>
      <vt:variant>
        <vt:i4>1</vt:i4>
      </vt:variant>
    </vt:vector>
  </HeadingPairs>
  <TitlesOfParts>
    <vt:vector size="1" baseType="lpstr">
      <vt:lpstr/>
    </vt:vector>
  </TitlesOfParts>
  <Company>Câmara dos Deputados</Company>
  <LinksUpToDate>false</LinksUpToDate>
  <CharactersWithSpaces>19484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 dos Deputados</dc:creator>
  <cp:lastModifiedBy>operador</cp:lastModifiedBy>
  <cp:revision>2</cp:revision>
  <cp:lastPrinted>2013-12-27T16:54:00Z</cp:lastPrinted>
  <dcterms:created xsi:type="dcterms:W3CDTF">2013-12-27T20:57:00Z</dcterms:created>
  <dcterms:modified xsi:type="dcterms:W3CDTF">2013-12-27T20:57:00Z</dcterms:modified>
</cp:coreProperties>
</file>