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C7" w:rsidRDefault="00AC66C7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C66C7" w:rsidRDefault="00AC66C7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AC66C7" w:rsidRDefault="00AC66C7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AC66C7" w:rsidRDefault="00AC66C7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AC66C7" w:rsidRDefault="00AC66C7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4C695A" w:rsidRPr="005E28F3" w:rsidRDefault="008C424B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PROJETO DE LEI</w:t>
      </w:r>
    </w:p>
    <w:p w:rsidR="007E6FF9" w:rsidRPr="005E28F3" w:rsidRDefault="007E6FF9" w:rsidP="004A29B7">
      <w:pPr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4C695A" w:rsidRPr="005E28F3" w:rsidRDefault="00651E03" w:rsidP="00580F5D">
      <w:pPr>
        <w:spacing w:after="120" w:line="240" w:lineRule="auto"/>
        <w:ind w:left="5103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Altera a Lei nº 9.503, de 23 de setembro de 1997, que institui </w:t>
      </w:r>
      <w:r w:rsidR="003004C2" w:rsidRPr="005E28F3">
        <w:rPr>
          <w:rFonts w:asciiTheme="minorHAnsi" w:hAnsiTheme="minorHAnsi"/>
          <w:sz w:val="24"/>
          <w:szCs w:val="24"/>
        </w:rPr>
        <w:t>o Código de Trânsito Brasileiro</w:t>
      </w:r>
      <w:r w:rsidRPr="005E28F3">
        <w:rPr>
          <w:rFonts w:asciiTheme="minorHAnsi" w:hAnsiTheme="minorHAnsi"/>
          <w:sz w:val="24"/>
          <w:szCs w:val="24"/>
        </w:rPr>
        <w:t>.</w:t>
      </w:r>
    </w:p>
    <w:p w:rsidR="003004C2" w:rsidRPr="005E28F3" w:rsidRDefault="003004C2" w:rsidP="004A29B7">
      <w:pPr>
        <w:pStyle w:val="Default"/>
        <w:spacing w:after="120"/>
        <w:jc w:val="both"/>
        <w:rPr>
          <w:rFonts w:asciiTheme="minorHAnsi" w:hAnsiTheme="minorHAnsi" w:cs="Calibri"/>
          <w:color w:val="auto"/>
        </w:rPr>
      </w:pPr>
    </w:p>
    <w:p w:rsidR="004C695A" w:rsidRPr="005E28F3" w:rsidRDefault="007E6FF9" w:rsidP="004A29B7">
      <w:pPr>
        <w:tabs>
          <w:tab w:val="left" w:pos="1418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b/>
          <w:sz w:val="24"/>
          <w:szCs w:val="24"/>
        </w:rPr>
        <w:tab/>
      </w:r>
      <w:r w:rsidR="007B011F" w:rsidRPr="005E28F3">
        <w:rPr>
          <w:rFonts w:asciiTheme="minorHAnsi" w:hAnsiTheme="minorHAnsi"/>
          <w:b/>
          <w:sz w:val="24"/>
          <w:szCs w:val="24"/>
        </w:rPr>
        <w:t xml:space="preserve">O </w:t>
      </w:r>
      <w:r w:rsidR="008C424B" w:rsidRPr="005E28F3">
        <w:rPr>
          <w:rFonts w:asciiTheme="minorHAnsi" w:hAnsiTheme="minorHAnsi"/>
          <w:b/>
          <w:sz w:val="24"/>
          <w:szCs w:val="24"/>
        </w:rPr>
        <w:t xml:space="preserve">CONGRESSO NACIONAL </w:t>
      </w:r>
      <w:r w:rsidR="008C424B" w:rsidRPr="005E28F3">
        <w:rPr>
          <w:rFonts w:asciiTheme="minorHAnsi" w:hAnsiTheme="minorHAnsi"/>
          <w:sz w:val="24"/>
          <w:szCs w:val="24"/>
        </w:rPr>
        <w:t>decreta</w:t>
      </w:r>
      <w:r w:rsidR="007B011F" w:rsidRPr="005E28F3">
        <w:rPr>
          <w:rFonts w:asciiTheme="minorHAnsi" w:hAnsiTheme="minorHAnsi"/>
          <w:sz w:val="24"/>
          <w:szCs w:val="24"/>
        </w:rPr>
        <w:t>:</w:t>
      </w:r>
    </w:p>
    <w:p w:rsidR="003004C2" w:rsidRPr="005E28F3" w:rsidRDefault="003004C2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1" w:name="30j0zll" w:colFirst="0" w:colLast="0"/>
      <w:bookmarkStart w:id="2" w:name="1fob9te" w:colFirst="0" w:colLast="0"/>
      <w:bookmarkStart w:id="3" w:name="3znysh7" w:colFirst="0" w:colLast="0"/>
      <w:bookmarkStart w:id="4" w:name="gjdgxs" w:colFirst="0" w:colLast="0"/>
      <w:bookmarkEnd w:id="1"/>
      <w:bookmarkEnd w:id="2"/>
      <w:bookmarkEnd w:id="3"/>
      <w:bookmarkEnd w:id="4"/>
    </w:p>
    <w:p w:rsidR="004C695A" w:rsidRPr="005E28F3" w:rsidRDefault="007B011F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ab/>
      </w:r>
      <w:r w:rsidRPr="005E28F3">
        <w:rPr>
          <w:rFonts w:asciiTheme="minorHAnsi" w:hAnsiTheme="minorHAnsi"/>
          <w:sz w:val="24"/>
          <w:szCs w:val="24"/>
        </w:rPr>
        <w:tab/>
      </w:r>
      <w:r w:rsidR="00651E03" w:rsidRPr="005E28F3">
        <w:rPr>
          <w:rFonts w:asciiTheme="minorHAnsi" w:hAnsiTheme="minorHAnsi"/>
          <w:sz w:val="24"/>
          <w:szCs w:val="24"/>
        </w:rPr>
        <w:t xml:space="preserve">Art. </w:t>
      </w:r>
      <w:r w:rsidRPr="005E28F3">
        <w:rPr>
          <w:rFonts w:asciiTheme="minorHAnsi" w:hAnsiTheme="minorHAnsi"/>
          <w:sz w:val="24"/>
          <w:szCs w:val="24"/>
        </w:rPr>
        <w:t>1º</w:t>
      </w:r>
      <w:r w:rsidR="007E6FF9" w:rsidRPr="005E28F3">
        <w:rPr>
          <w:rFonts w:asciiTheme="minorHAnsi" w:hAnsiTheme="minorHAnsi"/>
          <w:sz w:val="24"/>
          <w:szCs w:val="24"/>
        </w:rPr>
        <w:t>  </w:t>
      </w:r>
      <w:r w:rsidR="00651E03" w:rsidRPr="005E28F3">
        <w:rPr>
          <w:rFonts w:asciiTheme="minorHAnsi" w:hAnsiTheme="minorHAnsi"/>
          <w:sz w:val="24"/>
          <w:szCs w:val="24"/>
        </w:rPr>
        <w:t xml:space="preserve">A Lei nº 9.503, de 23 de setembro de 1997 </w:t>
      </w:r>
      <w:r w:rsidR="00AC66C7">
        <w:rPr>
          <w:rFonts w:asciiTheme="minorHAnsi" w:hAnsiTheme="minorHAnsi"/>
          <w:sz w:val="24"/>
          <w:szCs w:val="24"/>
        </w:rPr>
        <w:t>-</w:t>
      </w:r>
      <w:r w:rsidR="00651E03" w:rsidRPr="005E28F3">
        <w:rPr>
          <w:rFonts w:asciiTheme="minorHAnsi" w:hAnsiTheme="minorHAnsi"/>
          <w:sz w:val="24"/>
          <w:szCs w:val="24"/>
        </w:rPr>
        <w:t xml:space="preserve"> Código de Trânsito Brasileiro, passa a vigorar com as seguintes alterações:</w:t>
      </w:r>
    </w:p>
    <w:p w:rsidR="002D7B7B" w:rsidRPr="002D7B7B" w:rsidRDefault="002D7B7B" w:rsidP="00821883">
      <w:pPr>
        <w:tabs>
          <w:tab w:val="left" w:pos="9072"/>
        </w:tabs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2D7B7B">
        <w:rPr>
          <w:rFonts w:asciiTheme="minorHAnsi" w:hAnsiTheme="minorHAnsi"/>
          <w:sz w:val="24"/>
          <w:szCs w:val="24"/>
        </w:rPr>
        <w:t>“Art. 12.</w:t>
      </w:r>
      <w:r>
        <w:rPr>
          <w:rFonts w:asciiTheme="minorHAnsi" w:hAnsiTheme="minorHAnsi"/>
          <w:sz w:val="24"/>
          <w:szCs w:val="24"/>
        </w:rPr>
        <w:t xml:space="preserve"> </w:t>
      </w:r>
      <w:r w:rsidR="00F6645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......................................</w:t>
      </w:r>
      <w:r w:rsidRPr="002D7B7B">
        <w:rPr>
          <w:rFonts w:asciiTheme="minorHAnsi" w:hAnsiTheme="minorHAnsi"/>
          <w:sz w:val="24"/>
          <w:szCs w:val="24"/>
        </w:rPr>
        <w:t>.............................................</w:t>
      </w:r>
      <w:r w:rsidR="00D7271A">
        <w:rPr>
          <w:rFonts w:asciiTheme="minorHAnsi" w:hAnsiTheme="minorHAnsi"/>
          <w:sz w:val="24"/>
          <w:szCs w:val="24"/>
        </w:rPr>
        <w:t>.</w:t>
      </w:r>
      <w:r w:rsidRPr="002D7B7B">
        <w:rPr>
          <w:rFonts w:asciiTheme="minorHAnsi" w:hAnsiTheme="minorHAnsi"/>
          <w:sz w:val="24"/>
          <w:szCs w:val="24"/>
        </w:rPr>
        <w:t>..</w:t>
      </w:r>
      <w:r w:rsidR="00D7271A">
        <w:rPr>
          <w:rFonts w:asciiTheme="minorHAnsi" w:hAnsiTheme="minorHAnsi"/>
          <w:sz w:val="24"/>
          <w:szCs w:val="24"/>
        </w:rPr>
        <w:t>.</w:t>
      </w:r>
      <w:r w:rsidRPr="002D7B7B">
        <w:rPr>
          <w:rFonts w:asciiTheme="minorHAnsi" w:hAnsiTheme="minorHAnsi"/>
          <w:sz w:val="24"/>
          <w:szCs w:val="24"/>
        </w:rPr>
        <w:t>............</w:t>
      </w:r>
      <w:r w:rsidR="00580F5D">
        <w:rPr>
          <w:rFonts w:asciiTheme="minorHAnsi" w:hAnsiTheme="minorHAnsi"/>
          <w:sz w:val="24"/>
          <w:szCs w:val="24"/>
        </w:rPr>
        <w:t>..</w:t>
      </w:r>
    </w:p>
    <w:p w:rsidR="002D7B7B" w:rsidRPr="002D7B7B" w:rsidRDefault="002D7B7B" w:rsidP="00D7271A">
      <w:pPr>
        <w:tabs>
          <w:tab w:val="left" w:pos="9072"/>
        </w:tabs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  <w:r w:rsidR="00D7271A">
        <w:rPr>
          <w:rFonts w:asciiTheme="minorHAnsi" w:hAnsiTheme="minorHAnsi"/>
          <w:sz w:val="24"/>
          <w:szCs w:val="24"/>
        </w:rPr>
        <w:t>..</w:t>
      </w:r>
      <w:r>
        <w:rPr>
          <w:rFonts w:asciiTheme="minorHAnsi" w:hAnsiTheme="minorHAnsi"/>
          <w:sz w:val="24"/>
          <w:szCs w:val="24"/>
        </w:rPr>
        <w:t>...............</w:t>
      </w:r>
    </w:p>
    <w:p w:rsidR="002D7B7B" w:rsidRPr="002D7B7B" w:rsidRDefault="002D7B7B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2D7B7B">
        <w:rPr>
          <w:rFonts w:asciiTheme="minorHAnsi" w:hAnsiTheme="minorHAnsi"/>
          <w:sz w:val="24"/>
          <w:szCs w:val="24"/>
        </w:rPr>
        <w:t xml:space="preserve">VIII - estabelecer e normatizar os procedimentos para o enquadramento das condutas referidas neste Código, a fiscalização e a aplicação das medidas administrativas e penalidades por infrações, a arrecadação das multas aplicadas e o </w:t>
      </w:r>
      <w:r w:rsidR="004C6264">
        <w:rPr>
          <w:rFonts w:asciiTheme="minorHAnsi" w:hAnsiTheme="minorHAnsi"/>
          <w:sz w:val="24"/>
          <w:szCs w:val="24"/>
        </w:rPr>
        <w:t>repasse dos valores arrecadados</w:t>
      </w:r>
      <w:r w:rsidR="004E50EB">
        <w:rPr>
          <w:rFonts w:asciiTheme="minorHAnsi" w:hAnsiTheme="minorHAnsi"/>
          <w:sz w:val="24"/>
          <w:szCs w:val="24"/>
        </w:rPr>
        <w:t>;</w:t>
      </w:r>
    </w:p>
    <w:p w:rsidR="002D7B7B" w:rsidRPr="002D7B7B" w:rsidRDefault="002D7B7B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..........................................................................................................” (NR)</w:t>
      </w:r>
    </w:p>
    <w:p w:rsidR="003C04FC" w:rsidRPr="005E28F3" w:rsidRDefault="003C04FC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“Art. 13. </w:t>
      </w:r>
      <w:r w:rsidR="00AC66C7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960A40">
        <w:rPr>
          <w:rFonts w:asciiTheme="minorHAnsi" w:hAnsiTheme="minorHAnsi"/>
          <w:sz w:val="24"/>
          <w:szCs w:val="24"/>
        </w:rPr>
        <w:t>........................................</w:t>
      </w:r>
    </w:p>
    <w:p w:rsidR="003C04FC" w:rsidRPr="005E28F3" w:rsidRDefault="003C04FC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 w:rsidR="00960A40">
        <w:rPr>
          <w:rFonts w:asciiTheme="minorHAnsi" w:hAnsiTheme="minorHAnsi"/>
          <w:sz w:val="24"/>
          <w:szCs w:val="24"/>
        </w:rPr>
        <w:t>..........................................</w:t>
      </w:r>
    </w:p>
    <w:p w:rsidR="00A47664" w:rsidRDefault="003C04FC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E28F3">
        <w:rPr>
          <w:rFonts w:asciiTheme="minorHAnsi" w:hAnsiTheme="minorHAnsi"/>
          <w:sz w:val="24"/>
          <w:szCs w:val="24"/>
          <w:shd w:val="clear" w:color="auto" w:fill="FFFFFF"/>
        </w:rPr>
        <w:t xml:space="preserve">§ 3º </w:t>
      </w:r>
      <w:r w:rsidR="00960A40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A47664" w:rsidRPr="005E28F3">
        <w:rPr>
          <w:rFonts w:asciiTheme="minorHAnsi" w:hAnsiTheme="minorHAnsi"/>
          <w:sz w:val="24"/>
          <w:szCs w:val="24"/>
          <w:shd w:val="clear" w:color="auto" w:fill="FFFFFF"/>
        </w:rPr>
        <w:t xml:space="preserve">A coordenação das </w:t>
      </w:r>
      <w:r w:rsidRPr="005E28F3">
        <w:rPr>
          <w:rFonts w:asciiTheme="minorHAnsi" w:hAnsiTheme="minorHAnsi"/>
          <w:sz w:val="24"/>
          <w:szCs w:val="24"/>
          <w:shd w:val="clear" w:color="auto" w:fill="FFFFFF"/>
        </w:rPr>
        <w:t>Câmaras Temáticas ser</w:t>
      </w:r>
      <w:r w:rsidR="00A47664" w:rsidRPr="005E28F3">
        <w:rPr>
          <w:rFonts w:asciiTheme="minorHAnsi" w:hAnsiTheme="minorHAnsi"/>
          <w:sz w:val="24"/>
          <w:szCs w:val="24"/>
          <w:shd w:val="clear" w:color="auto" w:fill="FFFFFF"/>
        </w:rPr>
        <w:t xml:space="preserve">á exercida por representantes do órgão máximo executivo de trânsito da União ou dos Ministérios </w:t>
      </w:r>
      <w:r w:rsidR="00F66454">
        <w:rPr>
          <w:rFonts w:asciiTheme="minorHAnsi" w:hAnsiTheme="minorHAnsi"/>
          <w:sz w:val="24"/>
          <w:szCs w:val="24"/>
          <w:shd w:val="clear" w:color="auto" w:fill="FFFFFF"/>
        </w:rPr>
        <w:t>representados</w:t>
      </w:r>
      <w:r w:rsidR="00A47664" w:rsidRPr="005E28F3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F66454">
        <w:rPr>
          <w:rFonts w:asciiTheme="minorHAnsi" w:hAnsiTheme="minorHAnsi"/>
          <w:sz w:val="24"/>
          <w:szCs w:val="24"/>
          <w:shd w:val="clear" w:color="auto" w:fill="FFFFFF"/>
        </w:rPr>
        <w:t>n</w:t>
      </w:r>
      <w:r w:rsidR="00A47664" w:rsidRPr="005E28F3">
        <w:rPr>
          <w:rFonts w:asciiTheme="minorHAnsi" w:hAnsiTheme="minorHAnsi"/>
          <w:sz w:val="24"/>
          <w:szCs w:val="24"/>
          <w:shd w:val="clear" w:color="auto" w:fill="FFFFFF"/>
        </w:rPr>
        <w:t>o CONTRAN</w:t>
      </w:r>
      <w:r w:rsidR="003A3E2D" w:rsidRPr="005E28F3">
        <w:rPr>
          <w:rFonts w:asciiTheme="minorHAnsi" w:hAnsiTheme="minorHAnsi"/>
          <w:sz w:val="24"/>
          <w:szCs w:val="24"/>
          <w:shd w:val="clear" w:color="auto" w:fill="FFFFFF"/>
        </w:rPr>
        <w:t>, conforme definido no ato de criação de cada câmara temática</w:t>
      </w:r>
      <w:r w:rsidR="00A47664" w:rsidRPr="005E28F3">
        <w:rPr>
          <w:rFonts w:asciiTheme="minorHAnsi" w:hAnsiTheme="minorHAnsi"/>
          <w:sz w:val="24"/>
          <w:szCs w:val="24"/>
          <w:shd w:val="clear" w:color="auto" w:fill="FFFFFF"/>
        </w:rPr>
        <w:t>.</w:t>
      </w:r>
      <w:r w:rsidR="002871D2" w:rsidRPr="005E28F3">
        <w:rPr>
          <w:rFonts w:asciiTheme="minorHAnsi" w:hAnsiTheme="minorHAnsi"/>
          <w:sz w:val="24"/>
          <w:szCs w:val="24"/>
          <w:shd w:val="clear" w:color="auto" w:fill="FFFFFF"/>
        </w:rPr>
        <w:t>”</w:t>
      </w:r>
      <w:r w:rsidR="007E6FF9" w:rsidRPr="005E28F3">
        <w:rPr>
          <w:rFonts w:asciiTheme="minorHAnsi" w:hAnsiTheme="minorHAnsi"/>
          <w:sz w:val="24"/>
          <w:szCs w:val="24"/>
          <w:shd w:val="clear" w:color="auto" w:fill="FFFFFF"/>
        </w:rPr>
        <w:t xml:space="preserve"> (NR)</w:t>
      </w:r>
    </w:p>
    <w:p w:rsidR="004C695A" w:rsidRPr="005E28F3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“Art. 19</w:t>
      </w:r>
      <w:r w:rsidR="00BF07C7">
        <w:rPr>
          <w:rFonts w:asciiTheme="minorHAnsi" w:hAnsiTheme="minorHAnsi"/>
          <w:sz w:val="24"/>
          <w:szCs w:val="24"/>
        </w:rPr>
        <w:t>.</w:t>
      </w:r>
      <w:r w:rsidR="00960A40">
        <w:rPr>
          <w:rFonts w:asciiTheme="minorHAnsi" w:hAnsiTheme="minorHAnsi"/>
          <w:sz w:val="24"/>
          <w:szCs w:val="24"/>
        </w:rPr>
        <w:t xml:space="preserve">  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............................................................</w:t>
      </w:r>
      <w:r w:rsidR="004379F5" w:rsidRPr="005E28F3">
        <w:rPr>
          <w:rFonts w:asciiTheme="minorHAnsi" w:hAnsiTheme="minorHAnsi"/>
          <w:sz w:val="24"/>
          <w:szCs w:val="24"/>
        </w:rPr>
        <w:t>............</w:t>
      </w:r>
      <w:r w:rsidRPr="005E28F3">
        <w:rPr>
          <w:rFonts w:asciiTheme="minorHAnsi" w:hAnsiTheme="minorHAnsi"/>
          <w:sz w:val="24"/>
          <w:szCs w:val="24"/>
        </w:rPr>
        <w:t>.</w:t>
      </w:r>
      <w:r w:rsidR="00960A40">
        <w:rPr>
          <w:rFonts w:asciiTheme="minorHAnsi" w:hAnsiTheme="minorHAnsi"/>
          <w:sz w:val="24"/>
          <w:szCs w:val="24"/>
        </w:rPr>
        <w:t>............................</w:t>
      </w:r>
    </w:p>
    <w:p w:rsidR="00960A40" w:rsidRPr="005E28F3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</w:t>
      </w:r>
      <w:r w:rsidR="00580F5D">
        <w:rPr>
          <w:rFonts w:asciiTheme="minorHAnsi" w:hAnsiTheme="minorHAnsi"/>
          <w:sz w:val="24"/>
          <w:szCs w:val="24"/>
        </w:rPr>
        <w:t>.</w:t>
      </w:r>
    </w:p>
    <w:p w:rsidR="00605296" w:rsidRPr="005E28F3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II - proceder à orientação e à supervisão técnico-normativa dos órgãos delegados e dos demais órgãos e entidades integradas ao Sistema Nacional de Trânsito</w:t>
      </w:r>
      <w:r w:rsidR="0043588A">
        <w:rPr>
          <w:rFonts w:asciiTheme="minorHAnsi" w:hAnsiTheme="minorHAnsi"/>
          <w:sz w:val="24"/>
          <w:szCs w:val="24"/>
        </w:rPr>
        <w:t xml:space="preserve"> e assegurar</w:t>
      </w:r>
      <w:r w:rsidRPr="005E28F3">
        <w:rPr>
          <w:rFonts w:asciiTheme="minorHAnsi" w:hAnsiTheme="minorHAnsi"/>
          <w:sz w:val="24"/>
          <w:szCs w:val="24"/>
        </w:rPr>
        <w:t xml:space="preserve"> a observância e a correta aplicação da legislação, das normas e dos programas de trânsito;</w:t>
      </w:r>
    </w:p>
    <w:p w:rsidR="004C695A" w:rsidRPr="005E28F3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960A40">
        <w:rPr>
          <w:rFonts w:asciiTheme="minorHAnsi" w:hAnsiTheme="minorHAnsi"/>
          <w:sz w:val="24"/>
          <w:szCs w:val="24"/>
        </w:rPr>
        <w:t>............................................</w:t>
      </w:r>
    </w:p>
    <w:p w:rsidR="002D7B7B" w:rsidRDefault="002D7B7B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2D7B7B">
        <w:rPr>
          <w:rFonts w:asciiTheme="minorHAnsi" w:hAnsiTheme="minorHAnsi"/>
          <w:sz w:val="24"/>
          <w:szCs w:val="24"/>
          <w:shd w:val="clear" w:color="auto" w:fill="FFFFFF"/>
        </w:rPr>
        <w:t xml:space="preserve">§ 5º </w:t>
      </w:r>
      <w:r w:rsidR="00F66454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2D7B7B">
        <w:rPr>
          <w:rFonts w:asciiTheme="minorHAnsi" w:hAnsiTheme="minorHAnsi"/>
          <w:sz w:val="24"/>
          <w:szCs w:val="24"/>
          <w:shd w:val="clear" w:color="auto" w:fill="FFFFFF"/>
        </w:rPr>
        <w:t xml:space="preserve">No processo de inovação digital, a competência prevista no inciso VII </w:t>
      </w:r>
      <w:r w:rsidR="00F66454">
        <w:rPr>
          <w:rFonts w:asciiTheme="minorHAnsi" w:hAnsiTheme="minorHAnsi"/>
          <w:sz w:val="24"/>
          <w:szCs w:val="24"/>
          <w:shd w:val="clear" w:color="auto" w:fill="FFFFFF"/>
        </w:rPr>
        <w:t xml:space="preserve">do </w:t>
      </w:r>
      <w:r w:rsidR="00F66454" w:rsidRPr="00F66454">
        <w:rPr>
          <w:rFonts w:asciiTheme="minorHAnsi" w:hAnsiTheme="minorHAnsi"/>
          <w:b/>
          <w:sz w:val="24"/>
          <w:szCs w:val="24"/>
          <w:shd w:val="clear" w:color="auto" w:fill="FFFFFF"/>
        </w:rPr>
        <w:t>caput</w:t>
      </w:r>
      <w:r w:rsidR="00F66454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9716B6">
        <w:rPr>
          <w:rFonts w:asciiTheme="minorHAnsi" w:hAnsiTheme="minorHAnsi"/>
          <w:sz w:val="24"/>
          <w:szCs w:val="24"/>
          <w:shd w:val="clear" w:color="auto" w:fill="FFFFFF"/>
        </w:rPr>
        <w:t xml:space="preserve">poderá ser </w:t>
      </w:r>
      <w:r w:rsidRPr="002D7B7B">
        <w:rPr>
          <w:rFonts w:asciiTheme="minorHAnsi" w:hAnsiTheme="minorHAnsi"/>
          <w:sz w:val="24"/>
          <w:szCs w:val="24"/>
          <w:shd w:val="clear" w:color="auto" w:fill="FFFFFF"/>
        </w:rPr>
        <w:t>exercida diretamente pelo órgão máximo executivo de trânsito da União.</w:t>
      </w:r>
      <w:r w:rsidR="009716B6">
        <w:rPr>
          <w:rFonts w:asciiTheme="minorHAnsi" w:hAnsiTheme="minorHAnsi"/>
          <w:sz w:val="24"/>
          <w:szCs w:val="24"/>
          <w:shd w:val="clear" w:color="auto" w:fill="FFFFFF"/>
        </w:rPr>
        <w:t>” (NR)</w:t>
      </w:r>
    </w:p>
    <w:p w:rsidR="000B018C" w:rsidRPr="005E28F3" w:rsidRDefault="003D0A48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E28F3">
        <w:rPr>
          <w:rFonts w:asciiTheme="minorHAnsi" w:hAnsiTheme="minorHAnsi"/>
          <w:sz w:val="24"/>
          <w:szCs w:val="24"/>
          <w:shd w:val="clear" w:color="auto" w:fill="FFFFFF"/>
        </w:rPr>
        <w:t>“</w:t>
      </w:r>
      <w:bookmarkStart w:id="5" w:name="art22"/>
      <w:bookmarkEnd w:id="5"/>
      <w:r w:rsidR="000B018C" w:rsidRPr="005E28F3">
        <w:rPr>
          <w:rFonts w:asciiTheme="minorHAnsi" w:hAnsiTheme="minorHAnsi"/>
          <w:sz w:val="24"/>
          <w:szCs w:val="24"/>
          <w:shd w:val="clear" w:color="auto" w:fill="FFFFFF"/>
        </w:rPr>
        <w:t>Art. 22. </w:t>
      </w:r>
      <w:r w:rsidR="00960A40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0B018C" w:rsidRPr="005E28F3">
        <w:rPr>
          <w:rFonts w:asciiTheme="minorHAnsi" w:hAnsiTheme="minorHAnsi"/>
          <w:sz w:val="24"/>
          <w:szCs w:val="24"/>
          <w:shd w:val="clear" w:color="auto" w:fill="FFFFFF"/>
        </w:rPr>
        <w:t>............................................</w:t>
      </w:r>
      <w:r w:rsidR="0022448F" w:rsidRPr="005E28F3">
        <w:rPr>
          <w:rFonts w:asciiTheme="minorHAnsi" w:hAnsiTheme="minorHAnsi"/>
          <w:sz w:val="24"/>
          <w:szCs w:val="24"/>
          <w:shd w:val="clear" w:color="auto" w:fill="FFFFFF"/>
        </w:rPr>
        <w:t>..........................................</w:t>
      </w:r>
      <w:r w:rsidR="000B018C" w:rsidRPr="005E28F3">
        <w:rPr>
          <w:rFonts w:asciiTheme="minorHAnsi" w:hAnsiTheme="minorHAnsi"/>
          <w:sz w:val="24"/>
          <w:szCs w:val="24"/>
          <w:shd w:val="clear" w:color="auto" w:fill="FFFFFF"/>
        </w:rPr>
        <w:t>.</w:t>
      </w:r>
      <w:r w:rsidR="00960A40">
        <w:rPr>
          <w:rFonts w:asciiTheme="minorHAnsi" w:hAnsiTheme="minorHAnsi"/>
          <w:sz w:val="24"/>
          <w:szCs w:val="24"/>
          <w:shd w:val="clear" w:color="auto" w:fill="FFFFFF"/>
        </w:rPr>
        <w:t>...............</w:t>
      </w:r>
    </w:p>
    <w:p w:rsidR="00960A40" w:rsidRPr="005E28F3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...........................................</w:t>
      </w:r>
    </w:p>
    <w:p w:rsidR="007F645B" w:rsidRDefault="007F645B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  <w:highlight w:val="yellow"/>
        </w:rPr>
      </w:pPr>
      <w:bookmarkStart w:id="6" w:name="art22iii"/>
      <w:bookmarkEnd w:id="6"/>
      <w:r w:rsidRPr="007F645B">
        <w:rPr>
          <w:rFonts w:asciiTheme="minorHAnsi" w:hAnsiTheme="minorHAnsi"/>
          <w:sz w:val="24"/>
          <w:szCs w:val="24"/>
        </w:rPr>
        <w:t xml:space="preserve">II - realizar, fiscalizar e controlar o processo de formação, aperfeiçoamento, reciclagem e suspensão de condutores, por pontos ou por </w:t>
      </w:r>
      <w:r w:rsidR="005E246A">
        <w:rPr>
          <w:rFonts w:asciiTheme="minorHAnsi" w:hAnsiTheme="minorHAnsi"/>
          <w:sz w:val="24"/>
          <w:szCs w:val="24"/>
        </w:rPr>
        <w:t>penalidade por ele</w:t>
      </w:r>
      <w:r w:rsidR="004E50EB">
        <w:rPr>
          <w:rFonts w:asciiTheme="minorHAnsi" w:hAnsiTheme="minorHAnsi"/>
          <w:sz w:val="24"/>
          <w:szCs w:val="24"/>
        </w:rPr>
        <w:t>s</w:t>
      </w:r>
      <w:r w:rsidR="005E246A">
        <w:rPr>
          <w:rFonts w:asciiTheme="minorHAnsi" w:hAnsiTheme="minorHAnsi"/>
          <w:sz w:val="24"/>
          <w:szCs w:val="24"/>
        </w:rPr>
        <w:t xml:space="preserve"> aplicada</w:t>
      </w:r>
      <w:r w:rsidRPr="007F645B">
        <w:rPr>
          <w:rFonts w:asciiTheme="minorHAnsi" w:hAnsiTheme="minorHAnsi"/>
          <w:sz w:val="24"/>
          <w:szCs w:val="24"/>
        </w:rPr>
        <w:t xml:space="preserve">, </w:t>
      </w:r>
      <w:r w:rsidR="004243F7">
        <w:rPr>
          <w:rFonts w:asciiTheme="minorHAnsi" w:hAnsiTheme="minorHAnsi"/>
          <w:sz w:val="24"/>
          <w:szCs w:val="24"/>
        </w:rPr>
        <w:t xml:space="preserve">e </w:t>
      </w:r>
      <w:r w:rsidRPr="007F645B">
        <w:rPr>
          <w:rFonts w:asciiTheme="minorHAnsi" w:hAnsiTheme="minorHAnsi"/>
          <w:sz w:val="24"/>
          <w:szCs w:val="24"/>
        </w:rPr>
        <w:lastRenderedPageBreak/>
        <w:t>expedir e cassar Licença de Aprendizagem, Permissão para Dirigir e Carteira Nacional de Habilitação, mediante delegação do órgão máximo executivo de trânsito da União;</w:t>
      </w:r>
    </w:p>
    <w:p w:rsidR="00605296" w:rsidRDefault="000B018C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46A">
        <w:rPr>
          <w:rFonts w:asciiTheme="minorHAnsi" w:hAnsiTheme="minorHAnsi"/>
          <w:sz w:val="24"/>
          <w:szCs w:val="24"/>
        </w:rPr>
        <w:t>III - vistoriar, inspecionar quanto às condições de segurança veicular, registrar, emplacar e licenciar veículos</w:t>
      </w:r>
      <w:r w:rsidR="00781957" w:rsidRPr="005E246A">
        <w:rPr>
          <w:rFonts w:asciiTheme="minorHAnsi" w:hAnsiTheme="minorHAnsi"/>
          <w:sz w:val="24"/>
          <w:szCs w:val="24"/>
        </w:rPr>
        <w:t xml:space="preserve">, com a </w:t>
      </w:r>
      <w:r w:rsidRPr="005E246A">
        <w:rPr>
          <w:rFonts w:asciiTheme="minorHAnsi" w:hAnsiTheme="minorHAnsi"/>
          <w:sz w:val="24"/>
          <w:szCs w:val="24"/>
        </w:rPr>
        <w:t>expedi</w:t>
      </w:r>
      <w:r w:rsidR="00781957" w:rsidRPr="005E246A">
        <w:rPr>
          <w:rFonts w:asciiTheme="minorHAnsi" w:hAnsiTheme="minorHAnsi"/>
          <w:sz w:val="24"/>
          <w:szCs w:val="24"/>
        </w:rPr>
        <w:t>ção</w:t>
      </w:r>
      <w:r w:rsidRPr="005E246A">
        <w:rPr>
          <w:rFonts w:asciiTheme="minorHAnsi" w:hAnsiTheme="minorHAnsi"/>
          <w:sz w:val="24"/>
          <w:szCs w:val="24"/>
        </w:rPr>
        <w:t xml:space="preserve"> </w:t>
      </w:r>
      <w:r w:rsidR="00781957" w:rsidRPr="005E246A">
        <w:rPr>
          <w:rFonts w:asciiTheme="minorHAnsi" w:hAnsiTheme="minorHAnsi"/>
          <w:sz w:val="24"/>
          <w:szCs w:val="24"/>
        </w:rPr>
        <w:t>d</w:t>
      </w:r>
      <w:r w:rsidRPr="005E246A">
        <w:rPr>
          <w:rFonts w:asciiTheme="minorHAnsi" w:hAnsiTheme="minorHAnsi"/>
          <w:sz w:val="24"/>
          <w:szCs w:val="24"/>
        </w:rPr>
        <w:t xml:space="preserve">o Certificado de Registro e </w:t>
      </w:r>
      <w:r w:rsidR="00781957" w:rsidRPr="005E246A">
        <w:rPr>
          <w:rFonts w:asciiTheme="minorHAnsi" w:hAnsiTheme="minorHAnsi"/>
          <w:sz w:val="24"/>
          <w:szCs w:val="24"/>
        </w:rPr>
        <w:t>d</w:t>
      </w:r>
      <w:r w:rsidRPr="005E246A">
        <w:rPr>
          <w:rFonts w:asciiTheme="minorHAnsi" w:hAnsiTheme="minorHAnsi"/>
          <w:sz w:val="24"/>
          <w:szCs w:val="24"/>
        </w:rPr>
        <w:t>o Licenciamento Anual, mediante delegação do órgão máximo executivo de trânsito da União;</w:t>
      </w:r>
    </w:p>
    <w:p w:rsidR="000B018C" w:rsidRDefault="000B018C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</w:t>
      </w:r>
      <w:r w:rsidR="003D0A48" w:rsidRPr="005E28F3">
        <w:rPr>
          <w:rFonts w:asciiTheme="minorHAnsi" w:hAnsiTheme="minorHAnsi"/>
          <w:sz w:val="24"/>
          <w:szCs w:val="24"/>
        </w:rPr>
        <w:t>....................................................</w:t>
      </w:r>
      <w:r w:rsidR="00960A40">
        <w:rPr>
          <w:rFonts w:asciiTheme="minorHAnsi" w:hAnsiTheme="minorHAnsi"/>
          <w:sz w:val="24"/>
          <w:szCs w:val="24"/>
        </w:rPr>
        <w:t>................</w:t>
      </w:r>
      <w:r w:rsidRPr="005E28F3">
        <w:rPr>
          <w:rFonts w:asciiTheme="minorHAnsi" w:hAnsiTheme="minorHAnsi"/>
          <w:sz w:val="24"/>
          <w:szCs w:val="24"/>
        </w:rPr>
        <w:t>” (NR)</w:t>
      </w:r>
    </w:p>
    <w:p w:rsidR="0026627D" w:rsidRPr="005E28F3" w:rsidRDefault="00E0721F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“Art. 40</w:t>
      </w:r>
      <w:r w:rsidR="00BF07C7">
        <w:rPr>
          <w:rFonts w:asciiTheme="minorHAnsi" w:hAnsiTheme="minorHAnsi"/>
          <w:sz w:val="24"/>
          <w:szCs w:val="24"/>
        </w:rPr>
        <w:t>.</w:t>
      </w:r>
      <w:r w:rsidRPr="005E28F3">
        <w:rPr>
          <w:rFonts w:asciiTheme="minorHAnsi" w:hAnsiTheme="minorHAnsi"/>
          <w:sz w:val="24"/>
          <w:szCs w:val="24"/>
        </w:rPr>
        <w:t xml:space="preserve"> </w:t>
      </w:r>
      <w:r w:rsidR="00960A40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...........................................................................</w:t>
      </w:r>
      <w:r w:rsidR="00960A40">
        <w:rPr>
          <w:rFonts w:asciiTheme="minorHAnsi" w:hAnsiTheme="minorHAnsi"/>
          <w:sz w:val="24"/>
          <w:szCs w:val="24"/>
        </w:rPr>
        <w:t>.........................</w:t>
      </w:r>
      <w:r w:rsidR="00F83A7A">
        <w:rPr>
          <w:rFonts w:asciiTheme="minorHAnsi" w:hAnsiTheme="minorHAnsi"/>
          <w:sz w:val="24"/>
          <w:szCs w:val="24"/>
        </w:rPr>
        <w:t>.</w:t>
      </w:r>
    </w:p>
    <w:p w:rsidR="00410322" w:rsidRPr="005E28F3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-</w:t>
      </w:r>
      <w:r w:rsidR="00E0721F" w:rsidRPr="005E28F3">
        <w:rPr>
          <w:rFonts w:asciiTheme="minorHAnsi" w:hAnsiTheme="minorHAnsi"/>
          <w:sz w:val="24"/>
          <w:szCs w:val="24"/>
        </w:rPr>
        <w:t xml:space="preserve"> o condutor manterá acesos os faróis do veículo, </w:t>
      </w:r>
      <w:r w:rsidR="001E03B2">
        <w:rPr>
          <w:rFonts w:asciiTheme="minorHAnsi" w:hAnsiTheme="minorHAnsi"/>
          <w:sz w:val="24"/>
          <w:szCs w:val="24"/>
        </w:rPr>
        <w:t xml:space="preserve">por meio da </w:t>
      </w:r>
      <w:r w:rsidR="00E0721F" w:rsidRPr="005E28F3">
        <w:rPr>
          <w:rFonts w:asciiTheme="minorHAnsi" w:hAnsiTheme="minorHAnsi"/>
          <w:sz w:val="24"/>
          <w:szCs w:val="24"/>
        </w:rPr>
        <w:t>utiliza</w:t>
      </w:r>
      <w:r w:rsidR="001E03B2">
        <w:rPr>
          <w:rFonts w:asciiTheme="minorHAnsi" w:hAnsiTheme="minorHAnsi"/>
          <w:sz w:val="24"/>
          <w:szCs w:val="24"/>
        </w:rPr>
        <w:t>ção da</w:t>
      </w:r>
      <w:r w:rsidR="00E0721F" w:rsidRPr="005E28F3">
        <w:rPr>
          <w:rFonts w:asciiTheme="minorHAnsi" w:hAnsiTheme="minorHAnsi"/>
          <w:sz w:val="24"/>
          <w:szCs w:val="24"/>
        </w:rPr>
        <w:t xml:space="preserve"> luz baixa</w:t>
      </w:r>
      <w:r w:rsidR="00410322" w:rsidRPr="005E28F3">
        <w:rPr>
          <w:rFonts w:asciiTheme="minorHAnsi" w:hAnsiTheme="minorHAnsi"/>
          <w:sz w:val="24"/>
          <w:szCs w:val="24"/>
        </w:rPr>
        <w:t>:</w:t>
      </w:r>
    </w:p>
    <w:p w:rsidR="00410322" w:rsidRPr="005E28F3" w:rsidRDefault="00410322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a) </w:t>
      </w:r>
      <w:r w:rsidR="00A90624" w:rsidRPr="005E28F3">
        <w:rPr>
          <w:rFonts w:asciiTheme="minorHAnsi" w:hAnsiTheme="minorHAnsi"/>
          <w:sz w:val="24"/>
          <w:szCs w:val="24"/>
        </w:rPr>
        <w:t>à</w:t>
      </w:r>
      <w:r w:rsidR="00E0721F" w:rsidRPr="005E28F3">
        <w:rPr>
          <w:rFonts w:asciiTheme="minorHAnsi" w:hAnsiTheme="minorHAnsi"/>
          <w:sz w:val="24"/>
          <w:szCs w:val="24"/>
        </w:rPr>
        <w:t xml:space="preserve"> noite</w:t>
      </w:r>
      <w:r w:rsidRPr="005E28F3">
        <w:rPr>
          <w:rFonts w:asciiTheme="minorHAnsi" w:hAnsiTheme="minorHAnsi"/>
          <w:sz w:val="24"/>
          <w:szCs w:val="24"/>
        </w:rPr>
        <w:t>;</w:t>
      </w:r>
      <w:r w:rsidR="003725C2">
        <w:rPr>
          <w:rFonts w:asciiTheme="minorHAnsi" w:hAnsiTheme="minorHAnsi"/>
          <w:sz w:val="24"/>
          <w:szCs w:val="24"/>
        </w:rPr>
        <w:t xml:space="preserve"> e</w:t>
      </w:r>
    </w:p>
    <w:p w:rsidR="0026627D" w:rsidRPr="005E28F3" w:rsidRDefault="003725C2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586DD8" w:rsidRPr="005E28F3">
        <w:rPr>
          <w:rFonts w:asciiTheme="minorHAnsi" w:hAnsiTheme="minorHAnsi"/>
          <w:sz w:val="24"/>
          <w:szCs w:val="24"/>
        </w:rPr>
        <w:t>)</w:t>
      </w:r>
      <w:r w:rsidR="00E0721F" w:rsidRPr="005E28F3">
        <w:rPr>
          <w:rFonts w:asciiTheme="minorHAnsi" w:hAnsiTheme="minorHAnsi"/>
          <w:sz w:val="24"/>
          <w:szCs w:val="24"/>
        </w:rPr>
        <w:t xml:space="preserve"> </w:t>
      </w:r>
      <w:r w:rsidR="00A90624" w:rsidRPr="005E28F3">
        <w:rPr>
          <w:rFonts w:asciiTheme="minorHAnsi" w:hAnsiTheme="minorHAnsi"/>
          <w:sz w:val="24"/>
          <w:szCs w:val="24"/>
        </w:rPr>
        <w:t>mesmo durante o dia</w:t>
      </w:r>
      <w:r w:rsidR="0026627D" w:rsidRPr="005E28F3">
        <w:rPr>
          <w:rFonts w:asciiTheme="minorHAnsi" w:hAnsiTheme="minorHAnsi"/>
          <w:sz w:val="24"/>
          <w:szCs w:val="24"/>
        </w:rPr>
        <w:t xml:space="preserve">, </w:t>
      </w:r>
      <w:r w:rsidR="001E03B2">
        <w:rPr>
          <w:rFonts w:asciiTheme="minorHAnsi" w:hAnsiTheme="minorHAnsi"/>
          <w:sz w:val="24"/>
          <w:szCs w:val="24"/>
        </w:rPr>
        <w:t>em</w:t>
      </w:r>
      <w:r w:rsidR="00E0721F" w:rsidRPr="005E28F3">
        <w:rPr>
          <w:rFonts w:asciiTheme="minorHAnsi" w:hAnsiTheme="minorHAnsi"/>
          <w:sz w:val="24"/>
          <w:szCs w:val="24"/>
        </w:rPr>
        <w:t xml:space="preserve"> túneis</w:t>
      </w:r>
      <w:r w:rsidR="00586DD8" w:rsidRPr="005E28F3">
        <w:rPr>
          <w:rFonts w:asciiTheme="minorHAnsi" w:hAnsiTheme="minorHAnsi"/>
          <w:sz w:val="24"/>
          <w:szCs w:val="24"/>
        </w:rPr>
        <w:t xml:space="preserve"> e</w:t>
      </w:r>
      <w:r w:rsidR="00E0721F" w:rsidRPr="005E28F3">
        <w:rPr>
          <w:rFonts w:asciiTheme="minorHAnsi" w:hAnsiTheme="minorHAnsi"/>
          <w:sz w:val="24"/>
          <w:szCs w:val="24"/>
        </w:rPr>
        <w:t xml:space="preserve"> sob chuva, neblina ou cerração</w:t>
      </w:r>
      <w:r w:rsidR="00BF07C7">
        <w:rPr>
          <w:rFonts w:asciiTheme="minorHAnsi" w:hAnsiTheme="minorHAnsi"/>
          <w:sz w:val="24"/>
          <w:szCs w:val="24"/>
        </w:rPr>
        <w:t>;</w:t>
      </w:r>
    </w:p>
    <w:p w:rsidR="00960A40" w:rsidRPr="005E28F3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</w:t>
      </w:r>
    </w:p>
    <w:p w:rsidR="00EE1610" w:rsidRPr="005E28F3" w:rsidRDefault="00EE161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§ 1º  Os veículos de transporte coletivo regular de passageiros, quando circularem em faixas próprias a eles destinadas, e os ciclos motorizados deverão utilizar-se de farol de luz baixa durante o dia e a noite.</w:t>
      </w:r>
    </w:p>
    <w:p w:rsidR="00E0721F" w:rsidRDefault="00EE161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§ 2º  Os veículos que não dispuserem de luzes de rodagem diurna manterão acesos os faróis dos veículos, mesmo durante o dia, nas rodovias</w:t>
      </w:r>
      <w:r w:rsidR="00D403F5">
        <w:rPr>
          <w:rFonts w:asciiTheme="minorHAnsi" w:hAnsiTheme="minorHAnsi"/>
          <w:sz w:val="24"/>
          <w:szCs w:val="24"/>
        </w:rPr>
        <w:t xml:space="preserve"> de pista simples</w:t>
      </w:r>
      <w:r w:rsidRPr="005E28F3">
        <w:rPr>
          <w:rFonts w:asciiTheme="minorHAnsi" w:hAnsiTheme="minorHAnsi"/>
          <w:sz w:val="24"/>
          <w:szCs w:val="24"/>
        </w:rPr>
        <w:t>.</w:t>
      </w:r>
      <w:r w:rsidR="00E0721F" w:rsidRPr="005E28F3">
        <w:rPr>
          <w:rFonts w:asciiTheme="minorHAnsi" w:hAnsiTheme="minorHAnsi"/>
          <w:sz w:val="24"/>
          <w:szCs w:val="24"/>
        </w:rPr>
        <w:t>” (NR)</w:t>
      </w:r>
    </w:p>
    <w:p w:rsidR="00D8311B" w:rsidRPr="005E28F3" w:rsidRDefault="00D8311B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“Art. 64.</w:t>
      </w:r>
      <w:r w:rsidR="00960A40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 xml:space="preserve"> </w:t>
      </w:r>
      <w:r w:rsidR="00317115">
        <w:rPr>
          <w:rFonts w:asciiTheme="minorHAnsi" w:hAnsiTheme="minorHAnsi"/>
          <w:sz w:val="24"/>
          <w:szCs w:val="24"/>
        </w:rPr>
        <w:t>Exceto na hipótese de exceção estabelecida pelo CONTRAN, a</w:t>
      </w:r>
      <w:r w:rsidRPr="005E28F3">
        <w:rPr>
          <w:rFonts w:asciiTheme="minorHAnsi" w:hAnsiTheme="minorHAnsi"/>
          <w:sz w:val="24"/>
          <w:szCs w:val="24"/>
        </w:rPr>
        <w:t>s crianças:</w:t>
      </w:r>
    </w:p>
    <w:p w:rsidR="00D8311B" w:rsidRPr="005E28F3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 -</w:t>
      </w:r>
      <w:r w:rsidR="00D8311B" w:rsidRPr="005E28F3">
        <w:rPr>
          <w:rFonts w:asciiTheme="minorHAnsi" w:hAnsiTheme="minorHAnsi"/>
          <w:sz w:val="24"/>
          <w:szCs w:val="24"/>
        </w:rPr>
        <w:t xml:space="preserve"> com </w:t>
      </w:r>
      <w:r w:rsidR="00DB4B79">
        <w:rPr>
          <w:rFonts w:asciiTheme="minorHAnsi" w:hAnsiTheme="minorHAnsi"/>
          <w:sz w:val="24"/>
          <w:szCs w:val="24"/>
        </w:rPr>
        <w:t xml:space="preserve">idade </w:t>
      </w:r>
      <w:r w:rsidR="00D760FA">
        <w:rPr>
          <w:rFonts w:asciiTheme="minorHAnsi" w:hAnsiTheme="minorHAnsi"/>
          <w:sz w:val="24"/>
          <w:szCs w:val="24"/>
        </w:rPr>
        <w:t xml:space="preserve">de até </w:t>
      </w:r>
      <w:r w:rsidR="00D8311B" w:rsidRPr="005E28F3">
        <w:rPr>
          <w:rFonts w:asciiTheme="minorHAnsi" w:hAnsiTheme="minorHAnsi"/>
          <w:sz w:val="24"/>
          <w:szCs w:val="24"/>
        </w:rPr>
        <w:t>sete anos e meio s</w:t>
      </w:r>
      <w:r w:rsidR="00317115">
        <w:rPr>
          <w:rFonts w:asciiTheme="minorHAnsi" w:hAnsiTheme="minorHAnsi"/>
          <w:sz w:val="24"/>
          <w:szCs w:val="24"/>
        </w:rPr>
        <w:t>er</w:t>
      </w:r>
      <w:r w:rsidR="00D8311B" w:rsidRPr="005E28F3">
        <w:rPr>
          <w:rFonts w:asciiTheme="minorHAnsi" w:hAnsiTheme="minorHAnsi"/>
          <w:sz w:val="24"/>
          <w:szCs w:val="24"/>
        </w:rPr>
        <w:t xml:space="preserve">ão transportadas </w:t>
      </w:r>
      <w:r w:rsidR="00EA0D09" w:rsidRPr="005E28F3">
        <w:rPr>
          <w:rFonts w:asciiTheme="minorHAnsi" w:hAnsiTheme="minorHAnsi"/>
          <w:sz w:val="24"/>
          <w:szCs w:val="24"/>
        </w:rPr>
        <w:t xml:space="preserve">nos bancos traseiros </w:t>
      </w:r>
      <w:r w:rsidR="00317115">
        <w:rPr>
          <w:rFonts w:asciiTheme="minorHAnsi" w:hAnsiTheme="minorHAnsi"/>
          <w:sz w:val="24"/>
          <w:szCs w:val="24"/>
        </w:rPr>
        <w:t xml:space="preserve">e </w:t>
      </w:r>
      <w:r w:rsidR="00EA0D09" w:rsidRPr="005E28F3">
        <w:rPr>
          <w:rFonts w:asciiTheme="minorHAnsi" w:hAnsiTheme="minorHAnsi"/>
          <w:sz w:val="24"/>
          <w:szCs w:val="24"/>
        </w:rPr>
        <w:t>utiliza</w:t>
      </w:r>
      <w:r w:rsidR="00317115">
        <w:rPr>
          <w:rFonts w:asciiTheme="minorHAnsi" w:hAnsiTheme="minorHAnsi"/>
          <w:sz w:val="24"/>
          <w:szCs w:val="24"/>
        </w:rPr>
        <w:t>rão</w:t>
      </w:r>
      <w:r w:rsidR="00EA0D09" w:rsidRPr="005E28F3">
        <w:rPr>
          <w:rFonts w:asciiTheme="minorHAnsi" w:hAnsiTheme="minorHAnsi"/>
          <w:sz w:val="24"/>
          <w:szCs w:val="24"/>
        </w:rPr>
        <w:t xml:space="preserve"> dispositivos de retenção adaptad</w:t>
      </w:r>
      <w:r w:rsidR="00037154" w:rsidRPr="005E28F3">
        <w:rPr>
          <w:rFonts w:asciiTheme="minorHAnsi" w:hAnsiTheme="minorHAnsi"/>
          <w:sz w:val="24"/>
          <w:szCs w:val="24"/>
        </w:rPr>
        <w:t>o</w:t>
      </w:r>
      <w:r w:rsidR="00EA0D09" w:rsidRPr="005E28F3">
        <w:rPr>
          <w:rFonts w:asciiTheme="minorHAnsi" w:hAnsiTheme="minorHAnsi"/>
          <w:sz w:val="24"/>
          <w:szCs w:val="24"/>
        </w:rPr>
        <w:t xml:space="preserve">s ao peso e </w:t>
      </w:r>
      <w:r w:rsidR="00DB4B79">
        <w:rPr>
          <w:rFonts w:asciiTheme="minorHAnsi" w:hAnsiTheme="minorHAnsi"/>
          <w:sz w:val="24"/>
          <w:szCs w:val="24"/>
        </w:rPr>
        <w:t xml:space="preserve">à </w:t>
      </w:r>
      <w:r w:rsidR="00EA0D09" w:rsidRPr="005E28F3">
        <w:rPr>
          <w:rFonts w:asciiTheme="minorHAnsi" w:hAnsiTheme="minorHAnsi"/>
          <w:sz w:val="24"/>
          <w:szCs w:val="24"/>
        </w:rPr>
        <w:t>idade; e</w:t>
      </w:r>
    </w:p>
    <w:p w:rsidR="00EA0D09" w:rsidRDefault="00960A40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736784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 -</w:t>
      </w:r>
      <w:r w:rsidR="00EA0D09" w:rsidRPr="005E28F3">
        <w:rPr>
          <w:rFonts w:asciiTheme="minorHAnsi" w:hAnsiTheme="minorHAnsi"/>
          <w:sz w:val="24"/>
          <w:szCs w:val="24"/>
        </w:rPr>
        <w:t> </w:t>
      </w:r>
      <w:r w:rsidR="00317115">
        <w:rPr>
          <w:rFonts w:asciiTheme="minorHAnsi" w:hAnsiTheme="minorHAnsi"/>
          <w:sz w:val="24"/>
          <w:szCs w:val="24"/>
        </w:rPr>
        <w:t xml:space="preserve">com </w:t>
      </w:r>
      <w:r w:rsidR="00DB4B79">
        <w:rPr>
          <w:rFonts w:asciiTheme="minorHAnsi" w:hAnsiTheme="minorHAnsi"/>
          <w:sz w:val="24"/>
          <w:szCs w:val="24"/>
        </w:rPr>
        <w:t>idade superior a</w:t>
      </w:r>
      <w:r w:rsidR="00EA0D09" w:rsidRPr="005E28F3">
        <w:rPr>
          <w:rFonts w:asciiTheme="minorHAnsi" w:hAnsiTheme="minorHAnsi"/>
          <w:sz w:val="24"/>
          <w:szCs w:val="24"/>
        </w:rPr>
        <w:t xml:space="preserve"> sete anos e meio e </w:t>
      </w:r>
      <w:r w:rsidR="00DB4B79">
        <w:rPr>
          <w:rFonts w:asciiTheme="minorHAnsi" w:hAnsiTheme="minorHAnsi"/>
          <w:sz w:val="24"/>
          <w:szCs w:val="24"/>
        </w:rPr>
        <w:t>inferior a</w:t>
      </w:r>
      <w:r w:rsidR="00EA0D09" w:rsidRPr="005E28F3">
        <w:rPr>
          <w:rFonts w:asciiTheme="minorHAnsi" w:hAnsiTheme="minorHAnsi"/>
          <w:sz w:val="24"/>
          <w:szCs w:val="24"/>
        </w:rPr>
        <w:t xml:space="preserve"> dez anos s</w:t>
      </w:r>
      <w:r w:rsidR="00317115">
        <w:rPr>
          <w:rFonts w:asciiTheme="minorHAnsi" w:hAnsiTheme="minorHAnsi"/>
          <w:sz w:val="24"/>
          <w:szCs w:val="24"/>
        </w:rPr>
        <w:t>er</w:t>
      </w:r>
      <w:r w:rsidR="00EA0D09" w:rsidRPr="005E28F3">
        <w:rPr>
          <w:rFonts w:asciiTheme="minorHAnsi" w:hAnsiTheme="minorHAnsi"/>
          <w:sz w:val="24"/>
          <w:szCs w:val="24"/>
        </w:rPr>
        <w:t xml:space="preserve">ão transportadas nos bancos traseiros </w:t>
      </w:r>
      <w:r w:rsidR="00317115">
        <w:rPr>
          <w:rFonts w:asciiTheme="minorHAnsi" w:hAnsiTheme="minorHAnsi"/>
          <w:sz w:val="24"/>
          <w:szCs w:val="24"/>
        </w:rPr>
        <w:t xml:space="preserve">e </w:t>
      </w:r>
      <w:r w:rsidR="00EA0D09" w:rsidRPr="005E28F3">
        <w:rPr>
          <w:rFonts w:asciiTheme="minorHAnsi" w:hAnsiTheme="minorHAnsi"/>
          <w:sz w:val="24"/>
          <w:szCs w:val="24"/>
        </w:rPr>
        <w:t>utiliza</w:t>
      </w:r>
      <w:r w:rsidR="00317115">
        <w:rPr>
          <w:rFonts w:asciiTheme="minorHAnsi" w:hAnsiTheme="minorHAnsi"/>
          <w:sz w:val="24"/>
          <w:szCs w:val="24"/>
        </w:rPr>
        <w:t>rão</w:t>
      </w:r>
      <w:r w:rsidR="00EA0D09" w:rsidRPr="005E28F3">
        <w:rPr>
          <w:rFonts w:asciiTheme="minorHAnsi" w:hAnsiTheme="minorHAnsi"/>
          <w:sz w:val="24"/>
          <w:szCs w:val="24"/>
        </w:rPr>
        <w:t xml:space="preserve"> cinto de segurança.</w:t>
      </w:r>
    </w:p>
    <w:p w:rsidR="009716B6" w:rsidRDefault="009716B6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9716B6">
        <w:rPr>
          <w:rFonts w:asciiTheme="minorHAnsi" w:hAnsiTheme="minorHAnsi"/>
          <w:sz w:val="24"/>
          <w:szCs w:val="24"/>
        </w:rPr>
        <w:t>Parágrafo único.</w:t>
      </w:r>
      <w:r w:rsidR="008D2D27">
        <w:rPr>
          <w:rFonts w:asciiTheme="minorHAnsi" w:hAnsiTheme="minorHAnsi"/>
          <w:sz w:val="24"/>
          <w:szCs w:val="24"/>
        </w:rPr>
        <w:t xml:space="preserve"> </w:t>
      </w:r>
      <w:r w:rsidRPr="009716B6">
        <w:rPr>
          <w:rFonts w:asciiTheme="minorHAnsi" w:hAnsiTheme="minorHAnsi"/>
          <w:sz w:val="24"/>
          <w:szCs w:val="24"/>
        </w:rPr>
        <w:t xml:space="preserve"> </w:t>
      </w:r>
      <w:r w:rsidR="00375CE2">
        <w:rPr>
          <w:rFonts w:asciiTheme="minorHAnsi" w:hAnsiTheme="minorHAnsi"/>
          <w:sz w:val="24"/>
          <w:szCs w:val="24"/>
        </w:rPr>
        <w:t>O</w:t>
      </w:r>
      <w:r w:rsidRPr="009716B6">
        <w:rPr>
          <w:rFonts w:asciiTheme="minorHAnsi" w:hAnsiTheme="minorHAnsi"/>
          <w:sz w:val="24"/>
          <w:szCs w:val="24"/>
        </w:rPr>
        <w:t xml:space="preserve"> CONTRAN disciplinará o uso e especificações técnicas </w:t>
      </w:r>
      <w:r>
        <w:rPr>
          <w:rFonts w:asciiTheme="minorHAnsi" w:hAnsiTheme="minorHAnsi"/>
          <w:sz w:val="24"/>
          <w:szCs w:val="24"/>
        </w:rPr>
        <w:t>dos</w:t>
      </w:r>
      <w:r w:rsidRPr="009716B6">
        <w:rPr>
          <w:rFonts w:asciiTheme="minorHAnsi" w:hAnsiTheme="minorHAnsi"/>
          <w:sz w:val="24"/>
          <w:szCs w:val="24"/>
        </w:rPr>
        <w:t xml:space="preserve"> dispositivos de retenção</w:t>
      </w:r>
      <w:r w:rsidR="00375CE2">
        <w:rPr>
          <w:rFonts w:asciiTheme="minorHAnsi" w:hAnsiTheme="minorHAnsi"/>
          <w:sz w:val="24"/>
          <w:szCs w:val="24"/>
        </w:rPr>
        <w:t xml:space="preserve"> a que se refere o inciso I do </w:t>
      </w:r>
      <w:r w:rsidR="00375CE2" w:rsidRPr="00375CE2">
        <w:rPr>
          <w:rFonts w:asciiTheme="minorHAnsi" w:hAnsiTheme="minorHAnsi"/>
          <w:b/>
          <w:sz w:val="24"/>
          <w:szCs w:val="24"/>
        </w:rPr>
        <w:t>caput</w:t>
      </w:r>
      <w:r w:rsidRPr="009716B6">
        <w:rPr>
          <w:rFonts w:asciiTheme="minorHAnsi" w:hAnsiTheme="minorHAnsi"/>
          <w:sz w:val="24"/>
          <w:szCs w:val="24"/>
        </w:rPr>
        <w:t>.” (NR)</w:t>
      </w:r>
    </w:p>
    <w:p w:rsidR="004379F5" w:rsidRPr="005E28F3" w:rsidRDefault="0022448F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bookmarkStart w:id="7" w:name="art101"/>
      <w:bookmarkEnd w:id="7"/>
      <w:r w:rsidRPr="005E28F3">
        <w:rPr>
          <w:rFonts w:asciiTheme="minorHAnsi" w:hAnsiTheme="minorHAnsi"/>
          <w:sz w:val="24"/>
          <w:szCs w:val="24"/>
        </w:rPr>
        <w:t>“</w:t>
      </w:r>
      <w:r w:rsidR="00D37AB9" w:rsidRPr="005E28F3">
        <w:rPr>
          <w:rFonts w:asciiTheme="minorHAnsi" w:hAnsiTheme="minorHAnsi"/>
          <w:sz w:val="24"/>
          <w:szCs w:val="24"/>
        </w:rPr>
        <w:t xml:space="preserve">Art. 101. </w:t>
      </w:r>
      <w:r w:rsidR="00A04FF5">
        <w:rPr>
          <w:rFonts w:asciiTheme="minorHAnsi" w:hAnsiTheme="minorHAnsi"/>
          <w:sz w:val="24"/>
          <w:szCs w:val="24"/>
        </w:rPr>
        <w:t xml:space="preserve"> </w:t>
      </w:r>
      <w:r w:rsidR="00D37AB9" w:rsidRPr="005E28F3">
        <w:rPr>
          <w:rFonts w:asciiTheme="minorHAnsi" w:hAnsiTheme="minorHAnsi"/>
          <w:sz w:val="24"/>
          <w:szCs w:val="24"/>
        </w:rPr>
        <w:t xml:space="preserve">Ao veículo ou </w:t>
      </w:r>
      <w:r w:rsidR="00B1404A">
        <w:rPr>
          <w:rFonts w:asciiTheme="minorHAnsi" w:hAnsiTheme="minorHAnsi"/>
          <w:sz w:val="24"/>
          <w:szCs w:val="24"/>
        </w:rPr>
        <w:t xml:space="preserve">à </w:t>
      </w:r>
      <w:r w:rsidR="00D37AB9" w:rsidRPr="005E28F3">
        <w:rPr>
          <w:rFonts w:asciiTheme="minorHAnsi" w:hAnsiTheme="minorHAnsi"/>
          <w:sz w:val="24"/>
          <w:szCs w:val="24"/>
        </w:rPr>
        <w:t>combinação de veículos utilizado</w:t>
      </w:r>
      <w:r w:rsidR="00B1404A">
        <w:rPr>
          <w:rFonts w:asciiTheme="minorHAnsi" w:hAnsiTheme="minorHAnsi"/>
          <w:sz w:val="24"/>
          <w:szCs w:val="24"/>
        </w:rPr>
        <w:t>s</w:t>
      </w:r>
      <w:r w:rsidR="00D37AB9" w:rsidRPr="005E28F3">
        <w:rPr>
          <w:rFonts w:asciiTheme="minorHAnsi" w:hAnsiTheme="minorHAnsi"/>
          <w:sz w:val="24"/>
          <w:szCs w:val="24"/>
        </w:rPr>
        <w:t xml:space="preserve"> no transporte de carga, que não se enquadre nos limites de peso e dimensões estabelecidos pelo </w:t>
      </w:r>
      <w:r w:rsidR="00A90624" w:rsidRPr="005E28F3">
        <w:rPr>
          <w:rFonts w:asciiTheme="minorHAnsi" w:hAnsiTheme="minorHAnsi"/>
          <w:sz w:val="24"/>
          <w:szCs w:val="24"/>
        </w:rPr>
        <w:t>CONTRAN</w:t>
      </w:r>
      <w:r w:rsidR="00D37AB9" w:rsidRPr="005E28F3">
        <w:rPr>
          <w:rFonts w:asciiTheme="minorHAnsi" w:hAnsiTheme="minorHAnsi"/>
          <w:sz w:val="24"/>
          <w:szCs w:val="24"/>
        </w:rPr>
        <w:t xml:space="preserve">, poderá ser concedida, pela autoridade com circunscrição sobre a via, autorização especial de trânsito, com prazo certo, válida para cada viagem ou por período, atendidas as medidas de segurança consideradas necessárias e </w:t>
      </w:r>
      <w:r w:rsidR="00A90624" w:rsidRPr="005E28F3">
        <w:rPr>
          <w:rFonts w:asciiTheme="minorHAnsi" w:hAnsiTheme="minorHAnsi"/>
          <w:sz w:val="24"/>
          <w:szCs w:val="24"/>
        </w:rPr>
        <w:t xml:space="preserve">as normas </w:t>
      </w:r>
      <w:r w:rsidR="00D37AB9" w:rsidRPr="005E28F3">
        <w:rPr>
          <w:rFonts w:asciiTheme="minorHAnsi" w:hAnsiTheme="minorHAnsi"/>
          <w:sz w:val="24"/>
          <w:szCs w:val="24"/>
        </w:rPr>
        <w:t xml:space="preserve">do </w:t>
      </w:r>
      <w:r w:rsidR="009716B6">
        <w:rPr>
          <w:rFonts w:asciiTheme="minorHAnsi" w:hAnsiTheme="minorHAnsi"/>
          <w:sz w:val="24"/>
          <w:szCs w:val="24"/>
        </w:rPr>
        <w:t>CONTRAN</w:t>
      </w:r>
      <w:r w:rsidR="00D37AB9" w:rsidRPr="005E28F3">
        <w:rPr>
          <w:rFonts w:asciiTheme="minorHAnsi" w:hAnsiTheme="minorHAnsi"/>
          <w:sz w:val="24"/>
          <w:szCs w:val="24"/>
        </w:rPr>
        <w:t>.</w:t>
      </w:r>
      <w:r w:rsidR="002067BE" w:rsidRPr="005E28F3">
        <w:rPr>
          <w:rFonts w:asciiTheme="minorHAnsi" w:hAnsiTheme="minorHAnsi"/>
          <w:sz w:val="24"/>
          <w:szCs w:val="24"/>
        </w:rPr>
        <w:t xml:space="preserve"> </w:t>
      </w:r>
      <w:bookmarkStart w:id="8" w:name="art101§1"/>
      <w:bookmarkEnd w:id="8"/>
    </w:p>
    <w:p w:rsidR="00605296" w:rsidRPr="005E28F3" w:rsidRDefault="00D37AB9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§ 1º </w:t>
      </w:r>
      <w:r w:rsidR="00A04FF5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 xml:space="preserve">A autorização será concedida </w:t>
      </w:r>
      <w:r w:rsidR="00375CE2">
        <w:rPr>
          <w:rFonts w:asciiTheme="minorHAnsi" w:hAnsiTheme="minorHAnsi"/>
          <w:sz w:val="24"/>
          <w:szCs w:val="24"/>
        </w:rPr>
        <w:t>por meio de</w:t>
      </w:r>
      <w:r w:rsidRPr="005E28F3">
        <w:rPr>
          <w:rFonts w:asciiTheme="minorHAnsi" w:hAnsiTheme="minorHAnsi"/>
          <w:sz w:val="24"/>
          <w:szCs w:val="24"/>
        </w:rPr>
        <w:t xml:space="preserve"> requerimento que especifi</w:t>
      </w:r>
      <w:r w:rsidR="00375CE2">
        <w:rPr>
          <w:rFonts w:asciiTheme="minorHAnsi" w:hAnsiTheme="minorHAnsi"/>
          <w:sz w:val="24"/>
          <w:szCs w:val="24"/>
        </w:rPr>
        <w:t>que</w:t>
      </w:r>
      <w:r w:rsidRPr="005E28F3">
        <w:rPr>
          <w:rFonts w:asciiTheme="minorHAnsi" w:hAnsiTheme="minorHAnsi"/>
          <w:sz w:val="24"/>
          <w:szCs w:val="24"/>
        </w:rPr>
        <w:t xml:space="preserve"> as características do veículo ou </w:t>
      </w:r>
      <w:r w:rsidR="00B1404A">
        <w:rPr>
          <w:rFonts w:asciiTheme="minorHAnsi" w:hAnsiTheme="minorHAnsi"/>
          <w:sz w:val="24"/>
          <w:szCs w:val="24"/>
        </w:rPr>
        <w:t xml:space="preserve">da </w:t>
      </w:r>
      <w:r w:rsidRPr="005E28F3">
        <w:rPr>
          <w:rFonts w:asciiTheme="minorHAnsi" w:hAnsiTheme="minorHAnsi"/>
          <w:sz w:val="24"/>
          <w:szCs w:val="24"/>
        </w:rPr>
        <w:t>combinação de veículos e d</w:t>
      </w:r>
      <w:r w:rsidR="00375CE2">
        <w:rPr>
          <w:rFonts w:asciiTheme="minorHAnsi" w:hAnsiTheme="minorHAnsi"/>
          <w:sz w:val="24"/>
          <w:szCs w:val="24"/>
        </w:rPr>
        <w:t>a</w:t>
      </w:r>
      <w:r w:rsidRPr="005E28F3">
        <w:rPr>
          <w:rFonts w:asciiTheme="minorHAnsi" w:hAnsiTheme="minorHAnsi"/>
          <w:sz w:val="24"/>
          <w:szCs w:val="24"/>
        </w:rPr>
        <w:t xml:space="preserve"> carga</w:t>
      </w:r>
      <w:r w:rsidR="00375CE2">
        <w:rPr>
          <w:rFonts w:asciiTheme="minorHAnsi" w:hAnsiTheme="minorHAnsi"/>
          <w:sz w:val="24"/>
          <w:szCs w:val="24"/>
        </w:rPr>
        <w:t xml:space="preserve"> e</w:t>
      </w:r>
      <w:r w:rsidRPr="005E28F3">
        <w:rPr>
          <w:rFonts w:asciiTheme="minorHAnsi" w:hAnsiTheme="minorHAnsi"/>
          <w:sz w:val="24"/>
          <w:szCs w:val="24"/>
        </w:rPr>
        <w:t xml:space="preserve"> o percurso, a data e o horário do deslocamento inicial ou o período </w:t>
      </w:r>
      <w:r w:rsidR="00375CE2">
        <w:rPr>
          <w:rFonts w:asciiTheme="minorHAnsi" w:hAnsiTheme="minorHAnsi"/>
          <w:sz w:val="24"/>
          <w:szCs w:val="24"/>
        </w:rPr>
        <w:t xml:space="preserve">a ser </w:t>
      </w:r>
      <w:r w:rsidRPr="005E28F3">
        <w:rPr>
          <w:rFonts w:asciiTheme="minorHAnsi" w:hAnsiTheme="minorHAnsi"/>
          <w:sz w:val="24"/>
          <w:szCs w:val="24"/>
        </w:rPr>
        <w:t>autorizado.</w:t>
      </w:r>
    </w:p>
    <w:p w:rsidR="00A04FF5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bookmarkStart w:id="9" w:name="art101§2"/>
      <w:bookmarkEnd w:id="9"/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</w:t>
      </w:r>
    </w:p>
    <w:p w:rsidR="001B6536" w:rsidRDefault="005C6345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  <w:r w:rsidRPr="005E28F3">
        <w:rPr>
          <w:rFonts w:asciiTheme="minorHAnsi" w:hAnsiTheme="minorHAnsi" w:cs="Calibri"/>
        </w:rPr>
        <w:t xml:space="preserve">§ 4º </w:t>
      </w:r>
      <w:r w:rsidR="00A04FF5">
        <w:rPr>
          <w:rFonts w:asciiTheme="minorHAnsi" w:hAnsiTheme="minorHAnsi" w:cs="Calibri"/>
        </w:rPr>
        <w:t xml:space="preserve"> </w:t>
      </w:r>
      <w:r w:rsidRPr="005E28F3">
        <w:rPr>
          <w:rFonts w:asciiTheme="minorHAnsi" w:hAnsiTheme="minorHAnsi" w:cs="Calibri"/>
        </w:rPr>
        <w:t xml:space="preserve">O </w:t>
      </w:r>
      <w:r w:rsidR="00A90624" w:rsidRPr="005E28F3">
        <w:rPr>
          <w:rFonts w:asciiTheme="minorHAnsi" w:hAnsiTheme="minorHAnsi" w:cs="Calibri"/>
        </w:rPr>
        <w:t xml:space="preserve">CONTRAN </w:t>
      </w:r>
      <w:r w:rsidRPr="005E28F3">
        <w:rPr>
          <w:rFonts w:asciiTheme="minorHAnsi" w:hAnsiTheme="minorHAnsi" w:cs="Calibri"/>
        </w:rPr>
        <w:t>definirá as condições em que a autorização de que trata este artigo será exigida.” (NR)</w:t>
      </w:r>
    </w:p>
    <w:p w:rsidR="00640D6E" w:rsidRPr="005E28F3" w:rsidRDefault="00E0721F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“Art. 105. </w:t>
      </w:r>
      <w:r w:rsidR="00BF07C7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A04FF5">
        <w:rPr>
          <w:rFonts w:asciiTheme="minorHAnsi" w:hAnsiTheme="minorHAnsi"/>
          <w:sz w:val="24"/>
          <w:szCs w:val="24"/>
        </w:rPr>
        <w:t>.......................................</w:t>
      </w:r>
    </w:p>
    <w:p w:rsidR="00A04FF5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</w:t>
      </w:r>
    </w:p>
    <w:p w:rsidR="00640D6E" w:rsidRPr="005E28F3" w:rsidRDefault="00A04FF5" w:rsidP="004E50EB">
      <w:pPr>
        <w:tabs>
          <w:tab w:val="left" w:pos="8628"/>
        </w:tabs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VIII -</w:t>
      </w:r>
      <w:r w:rsidR="008F2785" w:rsidRPr="005E28F3">
        <w:rPr>
          <w:rFonts w:asciiTheme="minorHAnsi" w:hAnsiTheme="minorHAnsi"/>
          <w:sz w:val="24"/>
          <w:szCs w:val="24"/>
        </w:rPr>
        <w:t xml:space="preserve"> luzes de rodagem diurna.</w:t>
      </w:r>
      <w:r w:rsidR="004E50EB">
        <w:rPr>
          <w:rFonts w:asciiTheme="minorHAnsi" w:hAnsiTheme="minorHAnsi"/>
          <w:sz w:val="24"/>
          <w:szCs w:val="24"/>
        </w:rPr>
        <w:tab/>
      </w:r>
    </w:p>
    <w:p w:rsidR="00E0721F" w:rsidRDefault="00E0721F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</w:t>
      </w:r>
      <w:r w:rsidR="00A04FF5">
        <w:rPr>
          <w:rFonts w:asciiTheme="minorHAnsi" w:hAnsiTheme="minorHAnsi"/>
          <w:sz w:val="24"/>
          <w:szCs w:val="24"/>
        </w:rPr>
        <w:t>.........</w:t>
      </w:r>
      <w:r w:rsidR="00580F5D">
        <w:rPr>
          <w:rFonts w:asciiTheme="minorHAnsi" w:hAnsiTheme="minorHAnsi"/>
          <w:sz w:val="24"/>
          <w:szCs w:val="24"/>
        </w:rPr>
        <w:t>.</w:t>
      </w:r>
      <w:r w:rsidRPr="005E28F3">
        <w:rPr>
          <w:rFonts w:asciiTheme="minorHAnsi" w:hAnsiTheme="minorHAnsi"/>
          <w:sz w:val="24"/>
          <w:szCs w:val="24"/>
        </w:rPr>
        <w:t>” (NR)</w:t>
      </w:r>
    </w:p>
    <w:p w:rsidR="004F23DF" w:rsidRPr="004E50EB" w:rsidRDefault="004F23DF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</w:p>
    <w:p w:rsidR="004F23DF" w:rsidRPr="004E50EB" w:rsidRDefault="004F23DF" w:rsidP="00821883">
      <w:pPr>
        <w:tabs>
          <w:tab w:val="left" w:pos="9072"/>
        </w:tabs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4E50EB">
        <w:rPr>
          <w:rFonts w:asciiTheme="minorHAnsi" w:hAnsiTheme="minorHAnsi"/>
          <w:sz w:val="24"/>
          <w:szCs w:val="24"/>
        </w:rPr>
        <w:t xml:space="preserve">“Art. 128. </w:t>
      </w:r>
      <w:r w:rsidR="004E50EB" w:rsidRPr="004E50EB">
        <w:rPr>
          <w:rFonts w:asciiTheme="minorHAnsi" w:hAnsiTheme="minorHAnsi"/>
          <w:sz w:val="24"/>
          <w:szCs w:val="24"/>
        </w:rPr>
        <w:t xml:space="preserve"> </w:t>
      </w:r>
      <w:r w:rsidRPr="004E50EB">
        <w:rPr>
          <w:rFonts w:asciiTheme="minorHAnsi" w:hAnsiTheme="minorHAnsi"/>
          <w:sz w:val="24"/>
          <w:szCs w:val="24"/>
        </w:rPr>
        <w:t>.............................................................................................</w:t>
      </w:r>
      <w:r w:rsidR="00821883">
        <w:rPr>
          <w:rFonts w:asciiTheme="minorHAnsi" w:hAnsiTheme="minorHAnsi"/>
          <w:sz w:val="24"/>
          <w:szCs w:val="24"/>
        </w:rPr>
        <w:t>......</w:t>
      </w:r>
    </w:p>
    <w:p w:rsidR="004F23DF" w:rsidRPr="004E50EB" w:rsidRDefault="004F23DF" w:rsidP="004E50EB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4E50EB">
        <w:rPr>
          <w:rFonts w:asciiTheme="minorHAnsi" w:hAnsiTheme="minorHAnsi"/>
          <w:sz w:val="24"/>
          <w:szCs w:val="24"/>
        </w:rPr>
        <w:t xml:space="preserve">Parágrafo único. </w:t>
      </w:r>
      <w:r w:rsidR="004E50EB" w:rsidRPr="004E50EB">
        <w:rPr>
          <w:rFonts w:asciiTheme="minorHAnsi" w:hAnsiTheme="minorHAnsi"/>
          <w:sz w:val="24"/>
          <w:szCs w:val="24"/>
        </w:rPr>
        <w:t xml:space="preserve"> </w:t>
      </w:r>
      <w:r w:rsidRPr="004E50EB">
        <w:rPr>
          <w:rFonts w:asciiTheme="minorHAnsi" w:hAnsiTheme="minorHAnsi"/>
          <w:sz w:val="24"/>
          <w:szCs w:val="24"/>
        </w:rPr>
        <w:t xml:space="preserve">Aplica-se o disposto no </w:t>
      </w:r>
      <w:r w:rsidRPr="00FA03A7">
        <w:rPr>
          <w:rFonts w:asciiTheme="minorHAnsi" w:hAnsiTheme="minorHAnsi"/>
          <w:b/>
          <w:sz w:val="24"/>
          <w:szCs w:val="24"/>
        </w:rPr>
        <w:t>caput</w:t>
      </w:r>
      <w:r w:rsidRPr="004E50EB">
        <w:rPr>
          <w:rFonts w:asciiTheme="minorHAnsi" w:hAnsiTheme="minorHAnsi"/>
          <w:sz w:val="24"/>
          <w:szCs w:val="24"/>
        </w:rPr>
        <w:t xml:space="preserve"> no caso de não atendimento às campanhas de chamamento de consumidores para substituição ou reparo de veículos.” (NR)</w:t>
      </w:r>
    </w:p>
    <w:p w:rsidR="004C695A" w:rsidRDefault="00CB06AD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“Art. 13</w:t>
      </w:r>
      <w:r w:rsidR="009B249E" w:rsidRPr="005E28F3">
        <w:rPr>
          <w:rFonts w:asciiTheme="minorHAnsi" w:hAnsiTheme="minorHAnsi"/>
          <w:sz w:val="24"/>
          <w:szCs w:val="24"/>
        </w:rPr>
        <w:t>4</w:t>
      </w:r>
      <w:r w:rsidRPr="005E28F3">
        <w:rPr>
          <w:rFonts w:asciiTheme="minorHAnsi" w:hAnsiTheme="minorHAnsi"/>
          <w:sz w:val="24"/>
          <w:szCs w:val="24"/>
        </w:rPr>
        <w:t>-A</w:t>
      </w:r>
      <w:r w:rsidR="00651E03" w:rsidRPr="005E28F3">
        <w:rPr>
          <w:rFonts w:asciiTheme="minorHAnsi" w:hAnsiTheme="minorHAnsi"/>
          <w:sz w:val="24"/>
          <w:szCs w:val="24"/>
        </w:rPr>
        <w:t>.</w:t>
      </w:r>
      <w:r w:rsidR="009B249E" w:rsidRPr="005E28F3">
        <w:rPr>
          <w:rFonts w:asciiTheme="minorHAnsi" w:hAnsiTheme="minorHAnsi"/>
          <w:sz w:val="24"/>
          <w:szCs w:val="24"/>
        </w:rPr>
        <w:t>  </w:t>
      </w:r>
      <w:r w:rsidR="00651E03" w:rsidRPr="005E28F3">
        <w:rPr>
          <w:rFonts w:asciiTheme="minorHAnsi" w:hAnsiTheme="minorHAnsi"/>
          <w:sz w:val="24"/>
          <w:szCs w:val="24"/>
        </w:rPr>
        <w:t xml:space="preserve">O CONTRAN </w:t>
      </w:r>
      <w:r w:rsidR="002E43AE">
        <w:rPr>
          <w:rFonts w:asciiTheme="minorHAnsi" w:hAnsiTheme="minorHAnsi"/>
          <w:sz w:val="24"/>
          <w:szCs w:val="24"/>
        </w:rPr>
        <w:t>especificará as</w:t>
      </w:r>
      <w:r w:rsidR="00BF5FDF">
        <w:rPr>
          <w:rFonts w:asciiTheme="minorHAnsi" w:hAnsiTheme="minorHAnsi"/>
          <w:sz w:val="24"/>
          <w:szCs w:val="24"/>
        </w:rPr>
        <w:t xml:space="preserve"> </w:t>
      </w:r>
      <w:r w:rsidR="00651E03" w:rsidRPr="005E28F3">
        <w:rPr>
          <w:rFonts w:asciiTheme="minorHAnsi" w:hAnsiTheme="minorHAnsi"/>
          <w:sz w:val="24"/>
          <w:szCs w:val="24"/>
        </w:rPr>
        <w:t>bicicletas motorizadas</w:t>
      </w:r>
      <w:r w:rsidR="004379F5" w:rsidRPr="005E28F3">
        <w:rPr>
          <w:rFonts w:asciiTheme="minorHAnsi" w:hAnsiTheme="minorHAnsi"/>
          <w:sz w:val="24"/>
          <w:szCs w:val="24"/>
        </w:rPr>
        <w:t xml:space="preserve"> </w:t>
      </w:r>
      <w:r w:rsidR="00651E03" w:rsidRPr="005E28F3">
        <w:rPr>
          <w:rFonts w:asciiTheme="minorHAnsi" w:hAnsiTheme="minorHAnsi"/>
          <w:sz w:val="24"/>
          <w:szCs w:val="24"/>
        </w:rPr>
        <w:t>e equiparados não sujeitos ao registro, licenciamento e emplacamento para circulação nas vias.</w:t>
      </w:r>
      <w:r w:rsidR="00BF07C7">
        <w:rPr>
          <w:rFonts w:asciiTheme="minorHAnsi" w:hAnsiTheme="minorHAnsi"/>
          <w:sz w:val="24"/>
          <w:szCs w:val="24"/>
        </w:rPr>
        <w:t>”</w:t>
      </w:r>
      <w:r w:rsidR="008F2785" w:rsidRPr="005E28F3">
        <w:rPr>
          <w:rFonts w:asciiTheme="minorHAnsi" w:hAnsiTheme="minorHAnsi"/>
          <w:sz w:val="24"/>
          <w:szCs w:val="24"/>
        </w:rPr>
        <w:t xml:space="preserve"> (NR)</w:t>
      </w:r>
    </w:p>
    <w:p w:rsidR="004C695A" w:rsidRPr="00462FCC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“Art. 147. </w:t>
      </w:r>
      <w:r w:rsidR="00BF07C7">
        <w:rPr>
          <w:rFonts w:asciiTheme="minorHAnsi" w:hAnsiTheme="minorHAnsi"/>
          <w:sz w:val="24"/>
          <w:szCs w:val="24"/>
        </w:rPr>
        <w:t xml:space="preserve"> </w:t>
      </w:r>
      <w:r w:rsidR="00462FCC" w:rsidRPr="00462FCC">
        <w:rPr>
          <w:rFonts w:asciiTheme="minorHAnsi" w:hAnsiTheme="minorHAnsi"/>
          <w:sz w:val="24"/>
          <w:szCs w:val="24"/>
        </w:rPr>
        <w:t xml:space="preserve">O candidato à habilitação </w:t>
      </w:r>
      <w:r w:rsidR="00462FCC">
        <w:rPr>
          <w:rFonts w:asciiTheme="minorHAnsi" w:hAnsiTheme="minorHAnsi"/>
          <w:sz w:val="24"/>
          <w:szCs w:val="24"/>
        </w:rPr>
        <w:t xml:space="preserve">se submeterá </w:t>
      </w:r>
      <w:r w:rsidR="00462FCC" w:rsidRPr="00462FCC">
        <w:rPr>
          <w:rFonts w:asciiTheme="minorHAnsi" w:hAnsiTheme="minorHAnsi"/>
          <w:sz w:val="24"/>
          <w:szCs w:val="24"/>
        </w:rPr>
        <w:t>a exames, na seguinte ordem:</w:t>
      </w:r>
    </w:p>
    <w:p w:rsidR="00A04FF5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</w:t>
      </w:r>
    </w:p>
    <w:p w:rsidR="00E97CDF" w:rsidRPr="005E28F3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§ 2º </w:t>
      </w:r>
      <w:r w:rsidR="00A04FF5">
        <w:rPr>
          <w:rFonts w:asciiTheme="minorHAnsi" w:hAnsiTheme="minorHAnsi"/>
          <w:sz w:val="24"/>
          <w:szCs w:val="24"/>
        </w:rPr>
        <w:t xml:space="preserve"> </w:t>
      </w:r>
      <w:r w:rsidRPr="005E28F3">
        <w:rPr>
          <w:rFonts w:asciiTheme="minorHAnsi" w:hAnsiTheme="minorHAnsi"/>
          <w:sz w:val="24"/>
          <w:szCs w:val="24"/>
        </w:rPr>
        <w:t>O exame de aptidão física e mental será preliminar e renovável</w:t>
      </w:r>
      <w:r w:rsidR="00E97CDF" w:rsidRPr="005E28F3">
        <w:rPr>
          <w:rFonts w:asciiTheme="minorHAnsi" w:hAnsiTheme="minorHAnsi"/>
          <w:sz w:val="24"/>
          <w:szCs w:val="24"/>
        </w:rPr>
        <w:t>:</w:t>
      </w:r>
    </w:p>
    <w:p w:rsidR="00E97CDF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 -</w:t>
      </w:r>
      <w:r w:rsidR="00E97CDF" w:rsidRPr="005E28F3">
        <w:rPr>
          <w:rFonts w:asciiTheme="minorHAnsi" w:hAnsiTheme="minorHAnsi"/>
          <w:sz w:val="24"/>
          <w:szCs w:val="24"/>
        </w:rPr>
        <w:t> </w:t>
      </w:r>
      <w:r w:rsidR="00651E03" w:rsidRPr="005E28F3">
        <w:rPr>
          <w:rFonts w:asciiTheme="minorHAnsi" w:hAnsiTheme="minorHAnsi"/>
          <w:sz w:val="24"/>
          <w:szCs w:val="24"/>
        </w:rPr>
        <w:t>a cada cinco a</w:t>
      </w:r>
      <w:r w:rsidR="0073088A" w:rsidRPr="005E28F3">
        <w:rPr>
          <w:rFonts w:asciiTheme="minorHAnsi" w:hAnsiTheme="minorHAnsi"/>
          <w:sz w:val="24"/>
          <w:szCs w:val="24"/>
        </w:rPr>
        <w:t>n</w:t>
      </w:r>
      <w:r w:rsidR="00651E03" w:rsidRPr="005E28F3">
        <w:rPr>
          <w:rFonts w:asciiTheme="minorHAnsi" w:hAnsiTheme="minorHAnsi"/>
          <w:sz w:val="24"/>
          <w:szCs w:val="24"/>
        </w:rPr>
        <w:t>os</w:t>
      </w:r>
      <w:r w:rsidR="005C03E1">
        <w:rPr>
          <w:rFonts w:asciiTheme="minorHAnsi" w:hAnsiTheme="minorHAnsi"/>
          <w:sz w:val="24"/>
          <w:szCs w:val="24"/>
        </w:rPr>
        <w:t>,</w:t>
      </w:r>
      <w:r w:rsidR="00651E03" w:rsidRPr="005E28F3">
        <w:rPr>
          <w:rFonts w:asciiTheme="minorHAnsi" w:hAnsiTheme="minorHAnsi"/>
          <w:sz w:val="24"/>
          <w:szCs w:val="24"/>
        </w:rPr>
        <w:t xml:space="preserve"> para </w:t>
      </w:r>
      <w:r w:rsidR="005C03E1">
        <w:rPr>
          <w:rFonts w:asciiTheme="minorHAnsi" w:hAnsiTheme="minorHAnsi"/>
          <w:sz w:val="24"/>
          <w:szCs w:val="24"/>
        </w:rPr>
        <w:t xml:space="preserve">as pessoas com </w:t>
      </w:r>
      <w:r w:rsidR="00B1404A">
        <w:rPr>
          <w:rFonts w:asciiTheme="minorHAnsi" w:hAnsiTheme="minorHAnsi"/>
          <w:sz w:val="24"/>
          <w:szCs w:val="24"/>
        </w:rPr>
        <w:t xml:space="preserve">idade superior a </w:t>
      </w:r>
      <w:r w:rsidR="0073088A" w:rsidRPr="005E28F3">
        <w:rPr>
          <w:rFonts w:asciiTheme="minorHAnsi" w:hAnsiTheme="minorHAnsi"/>
          <w:sz w:val="24"/>
          <w:szCs w:val="24"/>
        </w:rPr>
        <w:t>sessenta e cinco</w:t>
      </w:r>
      <w:r w:rsidR="005E327A">
        <w:rPr>
          <w:rFonts w:asciiTheme="minorHAnsi" w:hAnsiTheme="minorHAnsi"/>
          <w:sz w:val="24"/>
          <w:szCs w:val="24"/>
        </w:rPr>
        <w:t xml:space="preserve"> anos</w:t>
      </w:r>
      <w:r w:rsidR="00E97CDF" w:rsidRPr="005E28F3">
        <w:rPr>
          <w:rFonts w:asciiTheme="minorHAnsi" w:hAnsiTheme="minorHAnsi"/>
          <w:sz w:val="24"/>
          <w:szCs w:val="24"/>
        </w:rPr>
        <w:t>;</w:t>
      </w:r>
      <w:r w:rsidR="00462FCC">
        <w:rPr>
          <w:rFonts w:asciiTheme="minorHAnsi" w:hAnsiTheme="minorHAnsi"/>
          <w:sz w:val="24"/>
          <w:szCs w:val="24"/>
        </w:rPr>
        <w:t xml:space="preserve"> e</w:t>
      </w:r>
    </w:p>
    <w:p w:rsidR="004C695A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 -</w:t>
      </w:r>
      <w:r w:rsidR="00E97CDF" w:rsidRPr="005E28F3">
        <w:rPr>
          <w:rFonts w:asciiTheme="minorHAnsi" w:hAnsiTheme="minorHAnsi"/>
          <w:sz w:val="24"/>
          <w:szCs w:val="24"/>
        </w:rPr>
        <w:t> a cada dez anos</w:t>
      </w:r>
      <w:r w:rsidR="005C03E1">
        <w:rPr>
          <w:rFonts w:asciiTheme="minorHAnsi" w:hAnsiTheme="minorHAnsi"/>
          <w:sz w:val="24"/>
          <w:szCs w:val="24"/>
        </w:rPr>
        <w:t>,</w:t>
      </w:r>
      <w:r w:rsidR="00E97CDF" w:rsidRPr="005E28F3">
        <w:rPr>
          <w:rFonts w:asciiTheme="minorHAnsi" w:hAnsiTheme="minorHAnsi"/>
          <w:sz w:val="24"/>
          <w:szCs w:val="24"/>
        </w:rPr>
        <w:t xml:space="preserve"> para </w:t>
      </w:r>
      <w:r w:rsidR="005C03E1">
        <w:rPr>
          <w:rFonts w:asciiTheme="minorHAnsi" w:hAnsiTheme="minorHAnsi"/>
          <w:sz w:val="24"/>
          <w:szCs w:val="24"/>
        </w:rPr>
        <w:t>as pessoas com</w:t>
      </w:r>
      <w:r w:rsidR="00B1404A">
        <w:rPr>
          <w:rFonts w:asciiTheme="minorHAnsi" w:hAnsiTheme="minorHAnsi"/>
          <w:sz w:val="24"/>
          <w:szCs w:val="24"/>
        </w:rPr>
        <w:t xml:space="preserve"> idade igual ou inferior a</w:t>
      </w:r>
      <w:r w:rsidR="005C03E1">
        <w:rPr>
          <w:rFonts w:asciiTheme="minorHAnsi" w:hAnsiTheme="minorHAnsi"/>
          <w:sz w:val="24"/>
          <w:szCs w:val="24"/>
        </w:rPr>
        <w:t xml:space="preserve"> </w:t>
      </w:r>
      <w:r w:rsidR="005C03E1" w:rsidRPr="005E28F3">
        <w:rPr>
          <w:rFonts w:asciiTheme="minorHAnsi" w:hAnsiTheme="minorHAnsi"/>
          <w:sz w:val="24"/>
          <w:szCs w:val="24"/>
        </w:rPr>
        <w:t>sessenta e cinco anos</w:t>
      </w:r>
      <w:r w:rsidR="00E97CDF" w:rsidRPr="005E28F3">
        <w:rPr>
          <w:rFonts w:asciiTheme="minorHAnsi" w:hAnsiTheme="minorHAnsi"/>
          <w:sz w:val="24"/>
          <w:szCs w:val="24"/>
        </w:rPr>
        <w:t>.</w:t>
      </w:r>
    </w:p>
    <w:p w:rsidR="00886E8E" w:rsidRPr="005E28F3" w:rsidRDefault="00651E03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 xml:space="preserve">§ </w:t>
      </w:r>
      <w:r w:rsidR="00886E8E" w:rsidRPr="005E28F3">
        <w:rPr>
          <w:rFonts w:asciiTheme="minorHAnsi" w:hAnsiTheme="minorHAnsi"/>
          <w:sz w:val="24"/>
          <w:szCs w:val="24"/>
        </w:rPr>
        <w:t>2º-A.  </w:t>
      </w:r>
      <w:r w:rsidR="005C03E1">
        <w:rPr>
          <w:rFonts w:asciiTheme="minorHAnsi" w:hAnsiTheme="minorHAnsi"/>
          <w:sz w:val="24"/>
          <w:szCs w:val="24"/>
        </w:rPr>
        <w:t xml:space="preserve">Para fins do disposto no </w:t>
      </w:r>
      <w:r w:rsidR="005C03E1" w:rsidRPr="005E28F3">
        <w:rPr>
          <w:rFonts w:asciiTheme="minorHAnsi" w:hAnsiTheme="minorHAnsi"/>
          <w:sz w:val="24"/>
          <w:szCs w:val="24"/>
        </w:rPr>
        <w:t>§ 2º</w:t>
      </w:r>
      <w:r w:rsidR="005C03E1">
        <w:rPr>
          <w:rFonts w:asciiTheme="minorHAnsi" w:hAnsiTheme="minorHAnsi"/>
          <w:sz w:val="24"/>
          <w:szCs w:val="24"/>
        </w:rPr>
        <w:t>, n</w:t>
      </w:r>
      <w:r w:rsidR="00886E8E" w:rsidRPr="005E28F3">
        <w:rPr>
          <w:rFonts w:asciiTheme="minorHAnsi" w:hAnsiTheme="minorHAnsi"/>
          <w:sz w:val="24"/>
          <w:szCs w:val="24"/>
        </w:rPr>
        <w:t xml:space="preserve">a transição entre </w:t>
      </w:r>
      <w:r w:rsidR="005C03E1">
        <w:rPr>
          <w:rFonts w:asciiTheme="minorHAnsi" w:hAnsiTheme="minorHAnsi"/>
          <w:sz w:val="24"/>
          <w:szCs w:val="24"/>
        </w:rPr>
        <w:t xml:space="preserve">as </w:t>
      </w:r>
      <w:r w:rsidR="00886E8E" w:rsidRPr="005E28F3">
        <w:rPr>
          <w:rFonts w:asciiTheme="minorHAnsi" w:hAnsiTheme="minorHAnsi"/>
          <w:sz w:val="24"/>
          <w:szCs w:val="24"/>
        </w:rPr>
        <w:t>faixas etárias</w:t>
      </w:r>
      <w:r w:rsidR="005C03E1">
        <w:rPr>
          <w:rFonts w:asciiTheme="minorHAnsi" w:hAnsiTheme="minorHAnsi"/>
          <w:sz w:val="24"/>
          <w:szCs w:val="24"/>
        </w:rPr>
        <w:t xml:space="preserve"> a que se referem os inciso</w:t>
      </w:r>
      <w:r w:rsidR="00BF5FDF">
        <w:rPr>
          <w:rFonts w:asciiTheme="minorHAnsi" w:hAnsiTheme="minorHAnsi"/>
          <w:sz w:val="24"/>
          <w:szCs w:val="24"/>
        </w:rPr>
        <w:t>s</w:t>
      </w:r>
      <w:r w:rsidR="005C03E1">
        <w:rPr>
          <w:rFonts w:asciiTheme="minorHAnsi" w:hAnsiTheme="minorHAnsi"/>
          <w:sz w:val="24"/>
          <w:szCs w:val="24"/>
        </w:rPr>
        <w:t xml:space="preserve"> I e II do </w:t>
      </w:r>
      <w:r w:rsidR="005C03E1" w:rsidRPr="005E28F3">
        <w:rPr>
          <w:rFonts w:asciiTheme="minorHAnsi" w:hAnsiTheme="minorHAnsi"/>
          <w:sz w:val="24"/>
          <w:szCs w:val="24"/>
        </w:rPr>
        <w:t>§ 2º</w:t>
      </w:r>
      <w:r w:rsidR="00886E8E" w:rsidRPr="005E28F3">
        <w:rPr>
          <w:rFonts w:asciiTheme="minorHAnsi" w:hAnsiTheme="minorHAnsi"/>
          <w:sz w:val="24"/>
          <w:szCs w:val="24"/>
        </w:rPr>
        <w:t>, o período será contado proporcionalmente</w:t>
      </w:r>
      <w:r w:rsidR="00B00BA1" w:rsidRPr="005E28F3">
        <w:rPr>
          <w:rFonts w:asciiTheme="minorHAnsi" w:hAnsiTheme="minorHAnsi"/>
          <w:sz w:val="24"/>
          <w:szCs w:val="24"/>
        </w:rPr>
        <w:t>.</w:t>
      </w:r>
    </w:p>
    <w:p w:rsidR="004C695A" w:rsidRDefault="00886E8E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</w:t>
      </w:r>
      <w:r w:rsidR="00693793" w:rsidRPr="005E28F3">
        <w:rPr>
          <w:rFonts w:asciiTheme="minorHAnsi" w:hAnsiTheme="minorHAnsi"/>
          <w:sz w:val="24"/>
          <w:szCs w:val="24"/>
        </w:rPr>
        <w:t>”</w:t>
      </w:r>
      <w:r w:rsidR="00651E03" w:rsidRPr="005E28F3">
        <w:rPr>
          <w:rFonts w:asciiTheme="minorHAnsi" w:hAnsiTheme="minorHAnsi"/>
          <w:sz w:val="24"/>
          <w:szCs w:val="24"/>
        </w:rPr>
        <w:t xml:space="preserve"> (NR)</w:t>
      </w:r>
    </w:p>
    <w:p w:rsidR="00CE7ABB" w:rsidRDefault="0030285D" w:rsidP="00354D95">
      <w:pPr>
        <w:pStyle w:val="texto2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  <w:bookmarkStart w:id="10" w:name="art148a§1"/>
      <w:bookmarkStart w:id="11" w:name="art148a§2"/>
      <w:bookmarkEnd w:id="10"/>
      <w:bookmarkEnd w:id="11"/>
      <w:r w:rsidRPr="0030285D">
        <w:rPr>
          <w:rFonts w:asciiTheme="minorHAnsi" w:hAnsiTheme="minorHAnsi" w:cs="Calibri"/>
        </w:rPr>
        <w:t xml:space="preserve">“Art. 161. </w:t>
      </w:r>
      <w:r w:rsidR="000843E7">
        <w:rPr>
          <w:rFonts w:asciiTheme="minorHAnsi" w:hAnsiTheme="minorHAnsi" w:cs="Calibri"/>
        </w:rPr>
        <w:t xml:space="preserve"> </w:t>
      </w:r>
      <w:r w:rsidRPr="0030285D">
        <w:rPr>
          <w:rFonts w:asciiTheme="minorHAnsi" w:hAnsiTheme="minorHAnsi" w:cs="Calibri"/>
        </w:rPr>
        <w:t>Constitui infração de trânsito a inobservância de qualquer preceito deste Código ou d</w:t>
      </w:r>
      <w:r w:rsidR="000843E7">
        <w:rPr>
          <w:rFonts w:asciiTheme="minorHAnsi" w:hAnsiTheme="minorHAnsi" w:cs="Calibri"/>
        </w:rPr>
        <w:t>a</w:t>
      </w:r>
      <w:r w:rsidRPr="0030285D">
        <w:rPr>
          <w:rFonts w:asciiTheme="minorHAnsi" w:hAnsiTheme="minorHAnsi" w:cs="Calibri"/>
        </w:rPr>
        <w:t xml:space="preserve"> legislação complementar</w:t>
      </w:r>
      <w:r w:rsidR="000843E7">
        <w:rPr>
          <w:rFonts w:asciiTheme="minorHAnsi" w:hAnsiTheme="minorHAnsi" w:cs="Calibri"/>
        </w:rPr>
        <w:t xml:space="preserve"> e</w:t>
      </w:r>
      <w:r w:rsidRPr="0030285D">
        <w:rPr>
          <w:rFonts w:asciiTheme="minorHAnsi" w:hAnsiTheme="minorHAnsi" w:cs="Calibri"/>
        </w:rPr>
        <w:t xml:space="preserve"> o infrator </w:t>
      </w:r>
      <w:r w:rsidR="000843E7">
        <w:rPr>
          <w:rFonts w:asciiTheme="minorHAnsi" w:hAnsiTheme="minorHAnsi" w:cs="Calibri"/>
        </w:rPr>
        <w:t xml:space="preserve">fica </w:t>
      </w:r>
      <w:r w:rsidRPr="0030285D">
        <w:rPr>
          <w:rFonts w:asciiTheme="minorHAnsi" w:hAnsiTheme="minorHAnsi" w:cs="Calibri"/>
        </w:rPr>
        <w:t xml:space="preserve">sujeito às penalidades e medidas administrativas indicadas </w:t>
      </w:r>
      <w:r w:rsidR="006A3534">
        <w:rPr>
          <w:rFonts w:asciiTheme="minorHAnsi" w:hAnsiTheme="minorHAnsi" w:cs="Calibri"/>
        </w:rPr>
        <w:t>n</w:t>
      </w:r>
      <w:r w:rsidR="000843E7">
        <w:rPr>
          <w:rFonts w:asciiTheme="minorHAnsi" w:hAnsiTheme="minorHAnsi" w:cs="Calibri"/>
        </w:rPr>
        <w:t>os</w:t>
      </w:r>
      <w:r w:rsidRPr="0030285D">
        <w:rPr>
          <w:rFonts w:asciiTheme="minorHAnsi" w:hAnsiTheme="minorHAnsi" w:cs="Calibri"/>
        </w:rPr>
        <w:t xml:space="preserve"> artigo</w:t>
      </w:r>
      <w:r w:rsidR="000843E7">
        <w:rPr>
          <w:rFonts w:asciiTheme="minorHAnsi" w:hAnsiTheme="minorHAnsi" w:cs="Calibri"/>
        </w:rPr>
        <w:t>s e às</w:t>
      </w:r>
      <w:r w:rsidRPr="0030285D">
        <w:rPr>
          <w:rFonts w:asciiTheme="minorHAnsi" w:hAnsiTheme="minorHAnsi" w:cs="Calibri"/>
        </w:rPr>
        <w:t xml:space="preserve"> punições previstas no Capítulo XIX.</w:t>
      </w:r>
      <w:r w:rsidR="004A29B7">
        <w:rPr>
          <w:rFonts w:asciiTheme="minorHAnsi" w:hAnsiTheme="minorHAnsi" w:cs="Calibri"/>
        </w:rPr>
        <w:t>” (NR)</w:t>
      </w:r>
    </w:p>
    <w:p w:rsidR="009449C0" w:rsidRDefault="009449C0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</w:p>
    <w:p w:rsidR="009449C0" w:rsidRDefault="009449C0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“Art. 168. ...................................................................................................................</w:t>
      </w:r>
    </w:p>
    <w:p w:rsidR="009449C0" w:rsidRDefault="009449C0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</w:t>
      </w:r>
    </w:p>
    <w:p w:rsidR="009449C0" w:rsidRDefault="009449C0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Parágrafo único.  A violação do disposto no art. 64 será punida apenas com advertência por escrito.” (NR)</w:t>
      </w:r>
    </w:p>
    <w:p w:rsidR="009449C0" w:rsidRDefault="009449C0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</w:p>
    <w:p w:rsidR="00CE7ABB" w:rsidRPr="00CE7ABB" w:rsidRDefault="00CE7ABB" w:rsidP="00821883">
      <w:pPr>
        <w:pStyle w:val="texto2"/>
        <w:shd w:val="clear" w:color="auto" w:fill="FFFFFF"/>
        <w:tabs>
          <w:tab w:val="left" w:pos="9072"/>
        </w:tabs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>“Art. 244</w:t>
      </w:r>
      <w:r w:rsidR="004E50EB">
        <w:rPr>
          <w:rFonts w:asciiTheme="minorHAnsi" w:eastAsia="Calibri" w:hAnsiTheme="minorHAnsi" w:cs="Calibri"/>
        </w:rPr>
        <w:t xml:space="preserve">.  </w:t>
      </w:r>
      <w:r w:rsidRPr="00CE7ABB">
        <w:rPr>
          <w:rFonts w:asciiTheme="minorHAnsi" w:eastAsia="Calibri" w:hAnsiTheme="minorHAnsi" w:cs="Calibri"/>
        </w:rPr>
        <w:t>...........................................................................</w:t>
      </w:r>
      <w:r w:rsidR="00821883">
        <w:rPr>
          <w:rFonts w:asciiTheme="minorHAnsi" w:eastAsia="Calibri" w:hAnsiTheme="minorHAnsi" w:cs="Calibri"/>
        </w:rPr>
        <w:t>........................</w:t>
      </w:r>
    </w:p>
    <w:p w:rsidR="00CE7ABB" w:rsidRPr="00CE7ABB" w:rsidRDefault="00CE7ABB" w:rsidP="00821883">
      <w:pPr>
        <w:pStyle w:val="texto2"/>
        <w:shd w:val="clear" w:color="auto" w:fill="FFFFFF"/>
        <w:tabs>
          <w:tab w:val="left" w:pos="9072"/>
        </w:tabs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>..........................................................................................</w:t>
      </w:r>
      <w:r w:rsidR="00821883">
        <w:rPr>
          <w:rFonts w:asciiTheme="minorHAnsi" w:eastAsia="Calibri" w:hAnsiTheme="minorHAnsi" w:cs="Calibri"/>
        </w:rPr>
        <w:t>...........................</w:t>
      </w:r>
    </w:p>
    <w:p w:rsidR="004E50EB" w:rsidRDefault="004E50EB" w:rsidP="00821883">
      <w:pPr>
        <w:pStyle w:val="texto2"/>
        <w:shd w:val="clear" w:color="auto" w:fill="FFFFFF"/>
        <w:tabs>
          <w:tab w:val="left" w:pos="9072"/>
        </w:tabs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IX - ....................................................................................</w:t>
      </w:r>
      <w:r w:rsidR="00821883">
        <w:rPr>
          <w:rFonts w:asciiTheme="minorHAnsi" w:eastAsia="Calibri" w:hAnsiTheme="minorHAnsi" w:cs="Calibri"/>
        </w:rPr>
        <w:t>...........................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Infração - </w:t>
      </w:r>
      <w:r w:rsidR="00094CFD">
        <w:rPr>
          <w:rFonts w:asciiTheme="minorHAnsi" w:eastAsia="Calibri" w:hAnsiTheme="minorHAnsi" w:cs="Calibri"/>
        </w:rPr>
        <w:t>média</w:t>
      </w:r>
      <w:r w:rsidR="004E50EB">
        <w:rPr>
          <w:rFonts w:asciiTheme="minorHAnsi" w:eastAsia="Calibri" w:hAnsiTheme="minorHAnsi" w:cs="Calibri"/>
        </w:rPr>
        <w:t>;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Penalidade </w:t>
      </w:r>
      <w:r w:rsidR="004E50EB">
        <w:rPr>
          <w:rFonts w:asciiTheme="minorHAnsi" w:eastAsia="Calibri" w:hAnsiTheme="minorHAnsi" w:cs="Calibri"/>
        </w:rPr>
        <w:t>-</w:t>
      </w:r>
      <w:r w:rsidRPr="00CE7ABB">
        <w:rPr>
          <w:rFonts w:asciiTheme="minorHAnsi" w:eastAsia="Calibri" w:hAnsiTheme="minorHAnsi" w:cs="Calibri"/>
        </w:rPr>
        <w:t xml:space="preserve"> multa</w:t>
      </w:r>
      <w:r w:rsidR="004E50EB">
        <w:rPr>
          <w:rFonts w:asciiTheme="minorHAnsi" w:eastAsia="Calibri" w:hAnsiTheme="minorHAnsi" w:cs="Calibri"/>
        </w:rPr>
        <w:t>;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Medida administrativa </w:t>
      </w:r>
      <w:r w:rsidR="004E50EB">
        <w:rPr>
          <w:rFonts w:asciiTheme="minorHAnsi" w:eastAsia="Calibri" w:hAnsiTheme="minorHAnsi" w:cs="Calibri"/>
        </w:rPr>
        <w:t>-</w:t>
      </w:r>
      <w:r w:rsidRPr="00CE7ABB">
        <w:rPr>
          <w:rFonts w:asciiTheme="minorHAnsi" w:eastAsia="Calibri" w:hAnsiTheme="minorHAnsi" w:cs="Calibri"/>
        </w:rPr>
        <w:t xml:space="preserve"> retenção do veículo até regularização</w:t>
      </w:r>
      <w:r w:rsidR="004E50EB">
        <w:rPr>
          <w:rFonts w:asciiTheme="minorHAnsi" w:eastAsia="Calibri" w:hAnsiTheme="minorHAnsi" w:cs="Calibri"/>
        </w:rPr>
        <w:t>;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>X - utilizando capacete de segurança sem viseira ou óculos de proteção, ou com viseira ou óculos de proteção em desacordo com a regulamentação do CONTRAN;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XI - transportando passageiro utilizando o capacete de segurança na forma estabelecida no inciso X: 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Infração - </w:t>
      </w:r>
      <w:r w:rsidR="00094CFD">
        <w:rPr>
          <w:rFonts w:asciiTheme="minorHAnsi" w:eastAsia="Calibri" w:hAnsiTheme="minorHAnsi" w:cs="Calibri"/>
        </w:rPr>
        <w:t>média</w:t>
      </w:r>
      <w:r w:rsidR="004E50EB">
        <w:rPr>
          <w:rFonts w:asciiTheme="minorHAnsi" w:eastAsia="Calibri" w:hAnsiTheme="minorHAnsi" w:cs="Calibri"/>
        </w:rPr>
        <w:t>;</w:t>
      </w:r>
    </w:p>
    <w:p w:rsidR="00CE7ABB" w:rsidRP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4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t xml:space="preserve">Penalidade </w:t>
      </w:r>
      <w:r w:rsidR="004E50EB">
        <w:rPr>
          <w:rFonts w:asciiTheme="minorHAnsi" w:eastAsia="Calibri" w:hAnsiTheme="minorHAnsi" w:cs="Calibri"/>
        </w:rPr>
        <w:t>-</w:t>
      </w:r>
      <w:r w:rsidRPr="00CE7ABB">
        <w:rPr>
          <w:rFonts w:asciiTheme="minorHAnsi" w:eastAsia="Calibri" w:hAnsiTheme="minorHAnsi" w:cs="Calibri"/>
        </w:rPr>
        <w:t xml:space="preserve"> multa</w:t>
      </w:r>
      <w:r w:rsidR="004E50EB">
        <w:rPr>
          <w:rFonts w:asciiTheme="minorHAnsi" w:eastAsia="Calibri" w:hAnsiTheme="minorHAnsi" w:cs="Calibri"/>
        </w:rPr>
        <w:t>;</w:t>
      </w:r>
    </w:p>
    <w:p w:rsidR="00CE7ABB" w:rsidRDefault="00CE7ABB" w:rsidP="00CE7ABB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CE7ABB">
        <w:rPr>
          <w:rFonts w:asciiTheme="minorHAnsi" w:eastAsia="Calibri" w:hAnsiTheme="minorHAnsi" w:cs="Calibri"/>
        </w:rPr>
        <w:lastRenderedPageBreak/>
        <w:t>Medida administrativa – retenção do veículo até regularização.</w:t>
      </w:r>
      <w:r w:rsidR="004E50EB">
        <w:rPr>
          <w:rFonts w:asciiTheme="minorHAnsi" w:eastAsia="Calibri" w:hAnsiTheme="minorHAnsi" w:cs="Calibri"/>
        </w:rPr>
        <w:t>” (NR)</w:t>
      </w:r>
    </w:p>
    <w:p w:rsidR="00D84AA0" w:rsidRPr="005E28F3" w:rsidRDefault="00DC0BB1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5E28F3">
        <w:rPr>
          <w:rFonts w:asciiTheme="minorHAnsi" w:eastAsia="Calibri" w:hAnsiTheme="minorHAnsi" w:cs="Calibri"/>
        </w:rPr>
        <w:t>“Art. 250</w:t>
      </w:r>
      <w:r w:rsidR="0029703B" w:rsidRPr="005E28F3">
        <w:rPr>
          <w:rFonts w:asciiTheme="minorHAnsi" w:eastAsia="Calibri" w:hAnsiTheme="minorHAnsi" w:cs="Calibri"/>
        </w:rPr>
        <w:t>.  </w:t>
      </w:r>
      <w:r w:rsidR="00D84AA0" w:rsidRPr="005E28F3">
        <w:rPr>
          <w:rFonts w:asciiTheme="minorHAnsi" w:eastAsia="Calibri" w:hAnsiTheme="minorHAnsi" w:cs="Calibri"/>
        </w:rPr>
        <w:t>................................................................</w:t>
      </w:r>
      <w:r w:rsidR="00A04FF5">
        <w:rPr>
          <w:rFonts w:asciiTheme="minorHAnsi" w:eastAsia="Calibri" w:hAnsiTheme="minorHAnsi" w:cs="Calibri"/>
        </w:rPr>
        <w:t>..................................</w:t>
      </w:r>
      <w:r w:rsidR="00F83A7A">
        <w:rPr>
          <w:rFonts w:asciiTheme="minorHAnsi" w:eastAsia="Calibri" w:hAnsiTheme="minorHAnsi" w:cs="Calibri"/>
        </w:rPr>
        <w:t>.</w:t>
      </w:r>
    </w:p>
    <w:p w:rsidR="00693793" w:rsidRPr="005E28F3" w:rsidRDefault="00A04FF5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I -</w:t>
      </w:r>
      <w:r w:rsidR="00D84AA0" w:rsidRPr="005E28F3">
        <w:rPr>
          <w:rFonts w:asciiTheme="minorHAnsi" w:eastAsia="Calibri" w:hAnsiTheme="minorHAnsi" w:cs="Calibri"/>
        </w:rPr>
        <w:t xml:space="preserve"> deixar de manter acesa a luz baixa </w:t>
      </w:r>
      <w:r w:rsidR="0029703B" w:rsidRPr="005E28F3">
        <w:rPr>
          <w:rFonts w:asciiTheme="minorHAnsi" w:eastAsia="Calibri" w:hAnsiTheme="minorHAnsi" w:cs="Calibri"/>
        </w:rPr>
        <w:t xml:space="preserve">nas situações </w:t>
      </w:r>
      <w:r w:rsidR="006A3534">
        <w:rPr>
          <w:rFonts w:asciiTheme="minorHAnsi" w:eastAsia="Calibri" w:hAnsiTheme="minorHAnsi" w:cs="Calibri"/>
        </w:rPr>
        <w:t>de que trata o</w:t>
      </w:r>
      <w:r w:rsidR="0029703B" w:rsidRPr="005E28F3">
        <w:rPr>
          <w:rFonts w:asciiTheme="minorHAnsi" w:eastAsia="Calibri" w:hAnsiTheme="minorHAnsi" w:cs="Calibri"/>
        </w:rPr>
        <w:t xml:space="preserve"> </w:t>
      </w:r>
      <w:r w:rsidR="00D84AA0" w:rsidRPr="005E28F3">
        <w:rPr>
          <w:rFonts w:asciiTheme="minorHAnsi" w:eastAsia="Calibri" w:hAnsiTheme="minorHAnsi" w:cs="Calibri"/>
        </w:rPr>
        <w:t xml:space="preserve">inciso I do </w:t>
      </w:r>
      <w:r w:rsidR="00D84AA0" w:rsidRPr="005E28F3">
        <w:rPr>
          <w:rFonts w:asciiTheme="minorHAnsi" w:eastAsia="Calibri" w:hAnsiTheme="minorHAnsi" w:cs="Calibri"/>
          <w:b/>
        </w:rPr>
        <w:t>caput</w:t>
      </w:r>
      <w:r w:rsidR="00D84AA0" w:rsidRPr="005E28F3">
        <w:rPr>
          <w:rFonts w:asciiTheme="minorHAnsi" w:eastAsia="Calibri" w:hAnsiTheme="minorHAnsi" w:cs="Calibri"/>
        </w:rPr>
        <w:t xml:space="preserve"> e </w:t>
      </w:r>
      <w:r w:rsidR="006A3534">
        <w:rPr>
          <w:rFonts w:asciiTheme="minorHAnsi" w:eastAsia="Calibri" w:hAnsiTheme="minorHAnsi" w:cs="Calibri"/>
        </w:rPr>
        <w:t xml:space="preserve">o </w:t>
      </w:r>
      <w:r w:rsidR="00693793" w:rsidRPr="005E28F3">
        <w:rPr>
          <w:rFonts w:asciiTheme="minorHAnsi" w:eastAsia="Calibri" w:hAnsiTheme="minorHAnsi" w:cs="Calibri"/>
        </w:rPr>
        <w:t>§ 1º</w:t>
      </w:r>
      <w:r w:rsidR="008E17D2">
        <w:rPr>
          <w:rFonts w:asciiTheme="minorHAnsi" w:eastAsia="Calibri" w:hAnsiTheme="minorHAnsi" w:cs="Calibri"/>
        </w:rPr>
        <w:t xml:space="preserve"> do art. 40:</w:t>
      </w:r>
    </w:p>
    <w:p w:rsidR="00A04FF5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...........................................</w:t>
      </w:r>
      <w:r w:rsidR="008A27AB">
        <w:rPr>
          <w:rFonts w:asciiTheme="minorHAnsi" w:hAnsiTheme="minorHAnsi"/>
          <w:sz w:val="24"/>
          <w:szCs w:val="24"/>
        </w:rPr>
        <w:t>” (NR)</w:t>
      </w:r>
    </w:p>
    <w:p w:rsidR="00045C9F" w:rsidRDefault="000A67B1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“</w:t>
      </w:r>
      <w:r w:rsidR="009A35D6" w:rsidRPr="009A35D6">
        <w:rPr>
          <w:rFonts w:asciiTheme="minorHAnsi" w:eastAsia="Calibri" w:hAnsiTheme="minorHAnsi" w:cs="Calibri"/>
        </w:rPr>
        <w:t>Art. 250</w:t>
      </w:r>
      <w:r w:rsidR="009A35D6" w:rsidRPr="009A35D6">
        <w:rPr>
          <w:rFonts w:asciiTheme="minorHAnsi" w:eastAsia="Calibri" w:hAnsiTheme="minorHAnsi" w:cs="Calibri"/>
        </w:rPr>
        <w:noBreakHyphen/>
        <w:t>A</w:t>
      </w:r>
      <w:r>
        <w:rPr>
          <w:rFonts w:asciiTheme="minorHAnsi" w:eastAsia="Calibri" w:hAnsiTheme="minorHAnsi" w:cs="Calibri"/>
        </w:rPr>
        <w:t>.  </w:t>
      </w:r>
      <w:r w:rsidR="00FB0AE8" w:rsidRPr="00FB0AE8">
        <w:rPr>
          <w:rFonts w:asciiTheme="minorHAnsi" w:eastAsia="Calibri" w:hAnsiTheme="minorHAnsi" w:cs="Calibri"/>
        </w:rPr>
        <w:t xml:space="preserve">Deixar de manter </w:t>
      </w:r>
      <w:r w:rsidR="008A27AB" w:rsidRPr="00FB0AE8">
        <w:rPr>
          <w:rFonts w:asciiTheme="minorHAnsi" w:eastAsia="Calibri" w:hAnsiTheme="minorHAnsi" w:cs="Calibri"/>
        </w:rPr>
        <w:t>aces</w:t>
      </w:r>
      <w:r w:rsidR="008A27AB">
        <w:rPr>
          <w:rFonts w:asciiTheme="minorHAnsi" w:eastAsia="Calibri" w:hAnsiTheme="minorHAnsi" w:cs="Calibri"/>
        </w:rPr>
        <w:t>a</w:t>
      </w:r>
      <w:r w:rsidR="008A27AB" w:rsidRPr="00FB0AE8">
        <w:rPr>
          <w:rFonts w:asciiTheme="minorHAnsi" w:eastAsia="Calibri" w:hAnsiTheme="minorHAnsi" w:cs="Calibri"/>
        </w:rPr>
        <w:t xml:space="preserve"> </w:t>
      </w:r>
      <w:r w:rsidR="00FB0AE8" w:rsidRPr="00FB0AE8">
        <w:rPr>
          <w:rFonts w:asciiTheme="minorHAnsi" w:eastAsia="Calibri" w:hAnsiTheme="minorHAnsi" w:cs="Calibri"/>
        </w:rPr>
        <w:t>nas rodovias</w:t>
      </w:r>
      <w:r w:rsidR="005660DF">
        <w:rPr>
          <w:rFonts w:asciiTheme="minorHAnsi" w:eastAsia="Calibri" w:hAnsiTheme="minorHAnsi" w:cs="Calibri"/>
        </w:rPr>
        <w:t xml:space="preserve"> de pista simples</w:t>
      </w:r>
      <w:r w:rsidR="00FB0AE8" w:rsidRPr="00FB0AE8">
        <w:rPr>
          <w:rFonts w:asciiTheme="minorHAnsi" w:eastAsia="Calibri" w:hAnsiTheme="minorHAnsi" w:cs="Calibri"/>
        </w:rPr>
        <w:t xml:space="preserve">, durante o dia, </w:t>
      </w:r>
      <w:r w:rsidR="0052768A">
        <w:rPr>
          <w:rFonts w:asciiTheme="minorHAnsi" w:eastAsia="Calibri" w:hAnsiTheme="minorHAnsi" w:cs="Calibri"/>
        </w:rPr>
        <w:t>a luz baixa</w:t>
      </w:r>
      <w:r w:rsidR="00FB0AE8" w:rsidRPr="00FB0AE8">
        <w:rPr>
          <w:rFonts w:asciiTheme="minorHAnsi" w:eastAsia="Calibri" w:hAnsiTheme="minorHAnsi" w:cs="Calibri"/>
        </w:rPr>
        <w:t xml:space="preserve"> d</w:t>
      </w:r>
      <w:r w:rsidR="00FB0AE8">
        <w:rPr>
          <w:rFonts w:asciiTheme="minorHAnsi" w:eastAsia="Calibri" w:hAnsiTheme="minorHAnsi" w:cs="Calibri"/>
        </w:rPr>
        <w:t>e veículo que não dispuser</w:t>
      </w:r>
      <w:r w:rsidR="008A27AB">
        <w:rPr>
          <w:rFonts w:asciiTheme="minorHAnsi" w:eastAsia="Calibri" w:hAnsiTheme="minorHAnsi" w:cs="Calibri"/>
        </w:rPr>
        <w:t xml:space="preserve"> de</w:t>
      </w:r>
      <w:r w:rsidR="00FB0AE8">
        <w:rPr>
          <w:rFonts w:asciiTheme="minorHAnsi" w:eastAsia="Calibri" w:hAnsiTheme="minorHAnsi" w:cs="Calibri"/>
        </w:rPr>
        <w:t xml:space="preserve"> </w:t>
      </w:r>
      <w:r w:rsidR="00FB0AE8" w:rsidRPr="00FB0AE8">
        <w:rPr>
          <w:rFonts w:asciiTheme="minorHAnsi" w:eastAsia="Calibri" w:hAnsiTheme="minorHAnsi" w:cs="Calibri"/>
        </w:rPr>
        <w:t>luz de rodagem diurna:</w:t>
      </w:r>
    </w:p>
    <w:p w:rsidR="000A67B1" w:rsidRPr="009A35D6" w:rsidRDefault="000A67B1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Infração </w:t>
      </w:r>
      <w:r w:rsidR="00045C9F">
        <w:rPr>
          <w:rFonts w:asciiTheme="minorHAnsi" w:eastAsia="Calibri" w:hAnsiTheme="minorHAnsi" w:cs="Calibri"/>
        </w:rPr>
        <w:t>-</w:t>
      </w:r>
      <w:r>
        <w:rPr>
          <w:rFonts w:asciiTheme="minorHAnsi" w:eastAsia="Calibri" w:hAnsiTheme="minorHAnsi" w:cs="Calibri"/>
        </w:rPr>
        <w:t xml:space="preserve"> leve</w:t>
      </w:r>
      <w:r w:rsidR="008A27AB">
        <w:rPr>
          <w:rFonts w:asciiTheme="minorHAnsi" w:eastAsia="Calibri" w:hAnsiTheme="minorHAnsi" w:cs="Calibri"/>
        </w:rPr>
        <w:t>;</w:t>
      </w:r>
    </w:p>
    <w:p w:rsidR="009A35D6" w:rsidRDefault="000A67B1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Parágrafo único.  A conduta prevista </w:t>
      </w:r>
      <w:r w:rsidR="008A27AB">
        <w:rPr>
          <w:rFonts w:asciiTheme="minorHAnsi" w:eastAsia="Calibri" w:hAnsiTheme="minorHAnsi" w:cs="Calibri"/>
        </w:rPr>
        <w:t xml:space="preserve">no </w:t>
      </w:r>
      <w:r w:rsidR="008A27AB" w:rsidRPr="008A27AB">
        <w:rPr>
          <w:rFonts w:asciiTheme="minorHAnsi" w:eastAsia="Calibri" w:hAnsiTheme="minorHAnsi" w:cs="Calibri"/>
          <w:b/>
        </w:rPr>
        <w:t>caput</w:t>
      </w:r>
      <w:r>
        <w:rPr>
          <w:rFonts w:asciiTheme="minorHAnsi" w:eastAsia="Calibri" w:hAnsiTheme="minorHAnsi" w:cs="Calibri"/>
        </w:rPr>
        <w:t xml:space="preserve"> será punida </w:t>
      </w:r>
      <w:r w:rsidR="008A27AB">
        <w:rPr>
          <w:rFonts w:asciiTheme="minorHAnsi" w:eastAsia="Calibri" w:hAnsiTheme="minorHAnsi" w:cs="Calibri"/>
        </w:rPr>
        <w:t xml:space="preserve">somente </w:t>
      </w:r>
      <w:r>
        <w:rPr>
          <w:rFonts w:asciiTheme="minorHAnsi" w:eastAsia="Calibri" w:hAnsiTheme="minorHAnsi" w:cs="Calibri"/>
        </w:rPr>
        <w:t xml:space="preserve">com multa no caso de o </w:t>
      </w:r>
      <w:r w:rsidR="005660DF">
        <w:rPr>
          <w:rFonts w:asciiTheme="minorHAnsi" w:eastAsia="Calibri" w:hAnsiTheme="minorHAnsi" w:cs="Calibri"/>
        </w:rPr>
        <w:t xml:space="preserve">proprietário </w:t>
      </w:r>
      <w:r>
        <w:rPr>
          <w:rFonts w:asciiTheme="minorHAnsi" w:eastAsia="Calibri" w:hAnsiTheme="minorHAnsi" w:cs="Calibri"/>
        </w:rPr>
        <w:t>ser pessoa jurídica e não haver identificação do condutor.</w:t>
      </w:r>
      <w:r w:rsidR="00BF5FDF">
        <w:rPr>
          <w:rFonts w:asciiTheme="minorHAnsi" w:eastAsia="Calibri" w:hAnsiTheme="minorHAnsi" w:cs="Calibri"/>
        </w:rPr>
        <w:t>” (NR)</w:t>
      </w:r>
    </w:p>
    <w:p w:rsidR="000A7C2E" w:rsidRPr="005E28F3" w:rsidRDefault="001B63BF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5E28F3">
        <w:rPr>
          <w:rFonts w:asciiTheme="minorHAnsi" w:eastAsia="Calibri" w:hAnsiTheme="minorHAnsi" w:cs="Calibri"/>
        </w:rPr>
        <w:t>“</w:t>
      </w:r>
      <w:r w:rsidR="000A7C2E" w:rsidRPr="005E28F3">
        <w:rPr>
          <w:rFonts w:asciiTheme="minorHAnsi" w:eastAsia="Calibri" w:hAnsiTheme="minorHAnsi" w:cs="Calibri"/>
        </w:rPr>
        <w:t>Art. 261.  ....................................</w:t>
      </w:r>
      <w:r w:rsidR="00E06D33" w:rsidRPr="005E28F3">
        <w:rPr>
          <w:rFonts w:asciiTheme="minorHAnsi" w:eastAsia="Calibri" w:hAnsiTheme="minorHAnsi" w:cs="Calibri"/>
        </w:rPr>
        <w:t>...................................................</w:t>
      </w:r>
      <w:r w:rsidR="00A04FF5">
        <w:rPr>
          <w:rFonts w:asciiTheme="minorHAnsi" w:eastAsia="Calibri" w:hAnsiTheme="minorHAnsi" w:cs="Calibri"/>
        </w:rPr>
        <w:t>.............</w:t>
      </w:r>
    </w:p>
    <w:p w:rsidR="00B44B60" w:rsidRPr="005E28F3" w:rsidRDefault="00B224AB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bookmarkStart w:id="12" w:name="art261i"/>
      <w:bookmarkEnd w:id="12"/>
      <w:r w:rsidRPr="0047688D">
        <w:rPr>
          <w:rFonts w:asciiTheme="minorHAnsi" w:eastAsia="Calibri" w:hAnsiTheme="minorHAnsi" w:cs="Calibri"/>
        </w:rPr>
        <w:t>I - sempre que o infrator atingir a contagem de quarenta pontos, no período de doze meses, conforme a pontuação prevista no art. 259</w:t>
      </w:r>
      <w:r w:rsidR="0047688D">
        <w:rPr>
          <w:rFonts w:asciiTheme="minorHAnsi" w:eastAsia="Calibri" w:hAnsiTheme="minorHAnsi" w:cs="Calibri"/>
        </w:rPr>
        <w:t>; e</w:t>
      </w:r>
    </w:p>
    <w:p w:rsidR="00A04FF5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...........................................</w:t>
      </w:r>
    </w:p>
    <w:p w:rsidR="000A7C2E" w:rsidRPr="005E28F3" w:rsidRDefault="00E7306A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5E28F3">
        <w:rPr>
          <w:rFonts w:asciiTheme="minorHAnsi" w:eastAsia="Calibri" w:hAnsiTheme="minorHAnsi" w:cs="Calibri"/>
        </w:rPr>
        <w:t>§ 3</w:t>
      </w:r>
      <w:r w:rsidR="00637C43" w:rsidRPr="005E28F3">
        <w:rPr>
          <w:rFonts w:asciiTheme="minorHAnsi" w:eastAsia="Calibri" w:hAnsiTheme="minorHAnsi" w:cs="Calibri"/>
        </w:rPr>
        <w:t>º</w:t>
      </w:r>
      <w:r w:rsidRPr="005E28F3">
        <w:rPr>
          <w:rFonts w:asciiTheme="minorHAnsi" w:eastAsia="Calibri" w:hAnsiTheme="minorHAnsi" w:cs="Calibri"/>
        </w:rPr>
        <w:t>  A imposição da penalidade de suspensão do direito de dirigir elimina os pontos computados</w:t>
      </w:r>
      <w:r w:rsidR="000C4BF3" w:rsidRPr="005E28F3">
        <w:rPr>
          <w:rFonts w:asciiTheme="minorHAnsi" w:eastAsia="Calibri" w:hAnsiTheme="minorHAnsi" w:cs="Calibri"/>
        </w:rPr>
        <w:t xml:space="preserve"> que geraram a suspensão</w:t>
      </w:r>
      <w:r w:rsidRPr="005E28F3">
        <w:rPr>
          <w:rFonts w:asciiTheme="minorHAnsi" w:eastAsia="Calibri" w:hAnsiTheme="minorHAnsi" w:cs="Calibri"/>
        </w:rPr>
        <w:t xml:space="preserve"> para fins de contagem subsequente.</w:t>
      </w:r>
    </w:p>
    <w:p w:rsidR="001E5087" w:rsidRPr="005E28F3" w:rsidRDefault="001E5087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47688D">
        <w:rPr>
          <w:rFonts w:asciiTheme="minorHAnsi" w:eastAsia="Calibri" w:hAnsiTheme="minorHAnsi" w:cs="Calibri"/>
        </w:rPr>
        <w:t xml:space="preserve">§ 5º  O condutor que exerce atividade remunerada em veículo </w:t>
      </w:r>
      <w:r w:rsidR="00AA4246" w:rsidRPr="0047688D">
        <w:rPr>
          <w:rFonts w:asciiTheme="minorHAnsi" w:eastAsia="Calibri" w:hAnsiTheme="minorHAnsi" w:cs="Calibri"/>
        </w:rPr>
        <w:t xml:space="preserve">habilitado na categoria C, D ou E </w:t>
      </w:r>
      <w:r w:rsidRPr="0047688D">
        <w:rPr>
          <w:rFonts w:asciiTheme="minorHAnsi" w:eastAsia="Calibri" w:hAnsiTheme="minorHAnsi" w:cs="Calibri"/>
        </w:rPr>
        <w:t xml:space="preserve">poderá optar por participar de curso preventivo de reciclagem sempre que, no período de um ano, atingir </w:t>
      </w:r>
      <w:r w:rsidR="00B224AB" w:rsidRPr="0047688D">
        <w:rPr>
          <w:rFonts w:asciiTheme="minorHAnsi" w:eastAsia="Calibri" w:hAnsiTheme="minorHAnsi" w:cs="Calibri"/>
        </w:rPr>
        <w:t>trinta</w:t>
      </w:r>
      <w:r w:rsidR="00550A53" w:rsidRPr="0047688D">
        <w:rPr>
          <w:rFonts w:asciiTheme="minorHAnsi" w:eastAsia="Calibri" w:hAnsiTheme="minorHAnsi" w:cs="Calibri"/>
        </w:rPr>
        <w:t xml:space="preserve"> </w:t>
      </w:r>
      <w:r w:rsidR="000C4BF3" w:rsidRPr="0047688D">
        <w:rPr>
          <w:rFonts w:asciiTheme="minorHAnsi" w:eastAsia="Calibri" w:hAnsiTheme="minorHAnsi" w:cs="Calibri"/>
        </w:rPr>
        <w:t>pontos.</w:t>
      </w:r>
    </w:p>
    <w:p w:rsidR="00A04FF5" w:rsidRPr="005E28F3" w:rsidRDefault="00A04FF5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..............................................</w:t>
      </w:r>
    </w:p>
    <w:p w:rsidR="00637C43" w:rsidRPr="005E28F3" w:rsidRDefault="005660DF" w:rsidP="004A29B7">
      <w:pPr>
        <w:pStyle w:val="texto2"/>
        <w:shd w:val="clear" w:color="auto" w:fill="FFFFFF"/>
        <w:spacing w:before="0" w:beforeAutospacing="0" w:after="120" w:afterAutospacing="0"/>
        <w:ind w:left="1440" w:firstLine="545"/>
        <w:jc w:val="both"/>
        <w:rPr>
          <w:rFonts w:asciiTheme="minorHAnsi" w:eastAsia="Calibri" w:hAnsiTheme="minorHAnsi" w:cs="Calibri"/>
        </w:rPr>
      </w:pPr>
      <w:r w:rsidRPr="005660DF">
        <w:rPr>
          <w:rFonts w:asciiTheme="minorHAnsi" w:eastAsia="Calibri" w:hAnsiTheme="minorHAnsi" w:cs="Calibri"/>
        </w:rPr>
        <w:t xml:space="preserve">§ 10.  O processo de suspensão do direito de dirigir </w:t>
      </w:r>
      <w:r w:rsidR="004E50EB">
        <w:rPr>
          <w:rFonts w:asciiTheme="minorHAnsi" w:eastAsia="Calibri" w:hAnsiTheme="minorHAnsi" w:cs="Calibri"/>
        </w:rPr>
        <w:t xml:space="preserve">a que se </w:t>
      </w:r>
      <w:r w:rsidRPr="005660DF">
        <w:rPr>
          <w:rFonts w:asciiTheme="minorHAnsi" w:eastAsia="Calibri" w:hAnsiTheme="minorHAnsi" w:cs="Calibri"/>
        </w:rPr>
        <w:t>refere</w:t>
      </w:r>
      <w:r w:rsidR="004E50EB">
        <w:rPr>
          <w:rFonts w:asciiTheme="minorHAnsi" w:eastAsia="Calibri" w:hAnsiTheme="minorHAnsi" w:cs="Calibri"/>
        </w:rPr>
        <w:t xml:space="preserve"> </w:t>
      </w:r>
      <w:r w:rsidRPr="005660DF">
        <w:rPr>
          <w:rFonts w:asciiTheme="minorHAnsi" w:eastAsia="Calibri" w:hAnsiTheme="minorHAnsi" w:cs="Calibri"/>
        </w:rPr>
        <w:t xml:space="preserve">o inciso II do </w:t>
      </w:r>
      <w:r w:rsidRPr="004E50EB">
        <w:rPr>
          <w:rFonts w:asciiTheme="minorHAnsi" w:eastAsia="Calibri" w:hAnsiTheme="minorHAnsi" w:cs="Calibri"/>
          <w:b/>
        </w:rPr>
        <w:t>caput</w:t>
      </w:r>
      <w:r w:rsidRPr="005660DF">
        <w:rPr>
          <w:rFonts w:asciiTheme="minorHAnsi" w:eastAsia="Calibri" w:hAnsiTheme="minorHAnsi" w:cs="Calibri"/>
        </w:rPr>
        <w:t xml:space="preserve"> tramitará concomitantemente ao processo da penalidade de multa</w:t>
      </w:r>
      <w:r w:rsidR="004243F7">
        <w:rPr>
          <w:rFonts w:asciiTheme="minorHAnsi" w:eastAsia="Calibri" w:hAnsiTheme="minorHAnsi" w:cs="Calibri"/>
        </w:rPr>
        <w:t xml:space="preserve"> e</w:t>
      </w:r>
      <w:r w:rsidRPr="005660DF">
        <w:rPr>
          <w:rFonts w:asciiTheme="minorHAnsi" w:eastAsia="Calibri" w:hAnsiTheme="minorHAnsi" w:cs="Calibri"/>
        </w:rPr>
        <w:t xml:space="preserve"> ambos </w:t>
      </w:r>
      <w:r w:rsidR="004243F7">
        <w:rPr>
          <w:rFonts w:asciiTheme="minorHAnsi" w:eastAsia="Calibri" w:hAnsiTheme="minorHAnsi" w:cs="Calibri"/>
        </w:rPr>
        <w:t xml:space="preserve">serão </w:t>
      </w:r>
      <w:r w:rsidRPr="005660DF">
        <w:rPr>
          <w:rFonts w:asciiTheme="minorHAnsi" w:eastAsia="Calibri" w:hAnsiTheme="minorHAnsi" w:cs="Calibri"/>
        </w:rPr>
        <w:t>de competência do órgão de trânsito responsável pela aplicação da multa, na forma definida pelo CONTRAN.</w:t>
      </w:r>
    </w:p>
    <w:p w:rsidR="00794FE3" w:rsidRDefault="006D537F" w:rsidP="004A29B7">
      <w:pPr>
        <w:pStyle w:val="artart"/>
        <w:spacing w:before="0" w:beforeAutospacing="0" w:after="120" w:afterAutospacing="0"/>
        <w:ind w:left="1440" w:firstLine="545"/>
        <w:jc w:val="both"/>
        <w:rPr>
          <w:rFonts w:asciiTheme="minorHAnsi" w:hAnsiTheme="minorHAnsi" w:cs="Calibri"/>
          <w:shd w:val="clear" w:color="auto" w:fill="FFFFFF"/>
        </w:rPr>
      </w:pPr>
      <w:r w:rsidRPr="005E28F3">
        <w:rPr>
          <w:rFonts w:asciiTheme="minorHAnsi" w:hAnsiTheme="minorHAnsi" w:cs="Calibri"/>
          <w:shd w:val="clear" w:color="auto" w:fill="FFFFFF"/>
        </w:rPr>
        <w:t>................................................................</w:t>
      </w:r>
      <w:r w:rsidR="00794FE3" w:rsidRPr="005E28F3">
        <w:rPr>
          <w:rFonts w:asciiTheme="minorHAnsi" w:hAnsiTheme="minorHAnsi" w:cs="Calibri"/>
          <w:shd w:val="clear" w:color="auto" w:fill="FFFFFF"/>
        </w:rPr>
        <w:t>.......................</w:t>
      </w:r>
      <w:r w:rsidR="00A04FF5">
        <w:rPr>
          <w:rFonts w:asciiTheme="minorHAnsi" w:hAnsiTheme="minorHAnsi" w:cs="Calibri"/>
          <w:shd w:val="clear" w:color="auto" w:fill="FFFFFF"/>
        </w:rPr>
        <w:t>.....................</w:t>
      </w:r>
      <w:r w:rsidR="001B63BF" w:rsidRPr="005E28F3">
        <w:rPr>
          <w:rFonts w:asciiTheme="minorHAnsi" w:hAnsiTheme="minorHAnsi" w:cs="Calibri"/>
          <w:shd w:val="clear" w:color="auto" w:fill="FFFFFF"/>
        </w:rPr>
        <w:t>” (NR)</w:t>
      </w:r>
    </w:p>
    <w:p w:rsidR="004C695A" w:rsidRPr="005E28F3" w:rsidRDefault="00651E03" w:rsidP="004A29B7">
      <w:pPr>
        <w:spacing w:after="120" w:line="240" w:lineRule="auto"/>
        <w:ind w:left="1418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“Art. 289</w:t>
      </w:r>
      <w:r w:rsidR="00A04FF5">
        <w:rPr>
          <w:rFonts w:asciiTheme="minorHAnsi" w:hAnsiTheme="minorHAnsi"/>
          <w:sz w:val="24"/>
          <w:szCs w:val="24"/>
        </w:rPr>
        <w:t xml:space="preserve">.  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</w:t>
      </w:r>
      <w:r w:rsidR="00A04FF5">
        <w:rPr>
          <w:rFonts w:asciiTheme="minorHAnsi" w:hAnsiTheme="minorHAnsi"/>
          <w:sz w:val="24"/>
          <w:szCs w:val="24"/>
        </w:rPr>
        <w:t>....</w:t>
      </w:r>
    </w:p>
    <w:p w:rsidR="004C695A" w:rsidRPr="005E28F3" w:rsidRDefault="00651E03" w:rsidP="004A29B7">
      <w:pPr>
        <w:spacing w:after="120" w:line="240" w:lineRule="auto"/>
        <w:ind w:left="1418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I - na hipótese de penalidade imposta pelo órgão ou pela entidade de trânsito da União, por colegiado especial integrado pelo Coordenador-Geral da JARI, pelo Presidente da Junta que apreciou o recurso e por mais um Presidente de Junta;</w:t>
      </w:r>
    </w:p>
    <w:p w:rsidR="004C695A" w:rsidRDefault="00651E03" w:rsidP="00821883">
      <w:pPr>
        <w:tabs>
          <w:tab w:val="left" w:pos="9072"/>
        </w:tabs>
        <w:spacing w:after="120" w:line="240" w:lineRule="auto"/>
        <w:ind w:left="1418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</w:t>
      </w:r>
      <w:r w:rsidR="001B63BF" w:rsidRPr="005E28F3">
        <w:rPr>
          <w:rFonts w:asciiTheme="minorHAnsi" w:hAnsiTheme="minorHAnsi"/>
          <w:sz w:val="24"/>
          <w:szCs w:val="24"/>
        </w:rPr>
        <w:t>......................</w:t>
      </w:r>
      <w:r w:rsidRPr="005E28F3">
        <w:rPr>
          <w:rFonts w:asciiTheme="minorHAnsi" w:hAnsiTheme="minorHAnsi"/>
          <w:sz w:val="24"/>
          <w:szCs w:val="24"/>
        </w:rPr>
        <w:t>.......................................................</w:t>
      </w:r>
      <w:r w:rsidR="00A04FF5">
        <w:rPr>
          <w:rFonts w:asciiTheme="minorHAnsi" w:hAnsiTheme="minorHAnsi"/>
          <w:sz w:val="24"/>
          <w:szCs w:val="24"/>
        </w:rPr>
        <w:t>..........</w:t>
      </w:r>
      <w:r w:rsidRPr="005E28F3">
        <w:rPr>
          <w:rFonts w:asciiTheme="minorHAnsi" w:hAnsiTheme="minorHAnsi"/>
          <w:sz w:val="24"/>
          <w:szCs w:val="24"/>
        </w:rPr>
        <w:t>” (NR)</w:t>
      </w:r>
    </w:p>
    <w:p w:rsidR="004F3698" w:rsidRPr="005E28F3" w:rsidRDefault="004F3698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ab/>
      </w:r>
      <w:r w:rsidRPr="005E28F3">
        <w:rPr>
          <w:rFonts w:asciiTheme="minorHAnsi" w:hAnsiTheme="minorHAnsi"/>
          <w:sz w:val="24"/>
          <w:szCs w:val="24"/>
        </w:rPr>
        <w:tab/>
        <w:t xml:space="preserve">Art. </w:t>
      </w:r>
      <w:r w:rsidR="00AC66C7">
        <w:rPr>
          <w:rFonts w:asciiTheme="minorHAnsi" w:hAnsiTheme="minorHAnsi"/>
          <w:sz w:val="24"/>
          <w:szCs w:val="24"/>
        </w:rPr>
        <w:t>2</w:t>
      </w:r>
      <w:r w:rsidRPr="005E28F3">
        <w:rPr>
          <w:rFonts w:asciiTheme="minorHAnsi" w:hAnsiTheme="minorHAnsi"/>
          <w:sz w:val="24"/>
          <w:szCs w:val="24"/>
        </w:rPr>
        <w:t xml:space="preserve">º  O Anexo I </w:t>
      </w:r>
      <w:r w:rsidR="00BF07C7">
        <w:rPr>
          <w:rFonts w:asciiTheme="minorHAnsi" w:hAnsiTheme="minorHAnsi"/>
          <w:sz w:val="24"/>
          <w:szCs w:val="24"/>
        </w:rPr>
        <w:t>à</w:t>
      </w:r>
      <w:r w:rsidRPr="005E28F3">
        <w:rPr>
          <w:rFonts w:asciiTheme="minorHAnsi" w:hAnsiTheme="minorHAnsi"/>
          <w:sz w:val="24"/>
          <w:szCs w:val="24"/>
        </w:rPr>
        <w:t xml:space="preserve"> Lei nº 9.503, de 1997 - Código de Trânsito Brasileiro, passa a vigorar com as seguintes alterações:</w:t>
      </w:r>
    </w:p>
    <w:p w:rsidR="00C86405" w:rsidRDefault="004F3698" w:rsidP="004A29B7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“...................................................................................................</w:t>
      </w:r>
      <w:r w:rsidR="00A04FF5">
        <w:rPr>
          <w:rFonts w:asciiTheme="minorHAnsi" w:hAnsiTheme="minorHAnsi"/>
          <w:sz w:val="24"/>
          <w:szCs w:val="24"/>
        </w:rPr>
        <w:t>................</w:t>
      </w:r>
    </w:p>
    <w:p w:rsidR="00B536AA" w:rsidRPr="00B536AA" w:rsidRDefault="00B536AA" w:rsidP="00C86405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B536AA">
        <w:rPr>
          <w:rFonts w:asciiTheme="minorHAnsi" w:hAnsiTheme="minorHAnsi" w:cs="Arial"/>
          <w:sz w:val="24"/>
          <w:szCs w:val="24"/>
        </w:rPr>
        <w:t>CICLOFAIXA - parte da pista de rolamento destinada à circulação exclusiva de ciclos, delimitada por sinalização específica.</w:t>
      </w:r>
      <w:r w:rsidRPr="00B536AA">
        <w:rPr>
          <w:rFonts w:asciiTheme="minorHAnsi" w:hAnsiTheme="minorHAnsi"/>
          <w:sz w:val="24"/>
          <w:szCs w:val="24"/>
        </w:rPr>
        <w:t xml:space="preserve"> </w:t>
      </w:r>
    </w:p>
    <w:p w:rsidR="00C86405" w:rsidRPr="00B536AA" w:rsidRDefault="00C86405" w:rsidP="00C86405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B536AA">
        <w:rPr>
          <w:rFonts w:asciiTheme="minorHAnsi" w:hAnsiTheme="minorHAnsi"/>
          <w:sz w:val="24"/>
          <w:szCs w:val="24"/>
        </w:rPr>
        <w:t xml:space="preserve">CICLOMOTOR - veículo de duas ou três rodas, provido de motor de combustão interna, cuja cilindrada não exceda a </w:t>
      </w:r>
      <w:r w:rsidR="00BF07C7" w:rsidRPr="00B536AA">
        <w:rPr>
          <w:rFonts w:asciiTheme="minorHAnsi" w:hAnsiTheme="minorHAnsi"/>
          <w:sz w:val="24"/>
          <w:szCs w:val="24"/>
        </w:rPr>
        <w:t>cinquenta</w:t>
      </w:r>
      <w:r w:rsidRPr="00B536AA">
        <w:rPr>
          <w:rFonts w:asciiTheme="minorHAnsi" w:hAnsiTheme="minorHAnsi"/>
          <w:sz w:val="24"/>
          <w:szCs w:val="24"/>
        </w:rPr>
        <w:t xml:space="preserve"> centímetros cúbicos (3,05 polegadas cúbicas), ou de motor de propulsão elétrica com potência máxima de quatro </w:t>
      </w:r>
      <w:r w:rsidRPr="005E7FC2">
        <w:rPr>
          <w:rFonts w:asciiTheme="minorHAnsi" w:hAnsiTheme="minorHAnsi"/>
          <w:b/>
          <w:sz w:val="24"/>
          <w:szCs w:val="24"/>
        </w:rPr>
        <w:t>quilowatts</w:t>
      </w:r>
      <w:r w:rsidRPr="00B536AA">
        <w:rPr>
          <w:rFonts w:asciiTheme="minorHAnsi" w:hAnsiTheme="minorHAnsi"/>
          <w:sz w:val="24"/>
          <w:szCs w:val="24"/>
        </w:rPr>
        <w:t xml:space="preserve">, e cuja velocidade máxima de fabricação não exceda a </w:t>
      </w:r>
      <w:r w:rsidR="00BF07C7" w:rsidRPr="00B536AA">
        <w:rPr>
          <w:rFonts w:asciiTheme="minorHAnsi" w:hAnsiTheme="minorHAnsi"/>
          <w:sz w:val="24"/>
          <w:szCs w:val="24"/>
        </w:rPr>
        <w:t>cinquenta</w:t>
      </w:r>
      <w:r w:rsidRPr="00B536AA">
        <w:rPr>
          <w:rFonts w:asciiTheme="minorHAnsi" w:hAnsiTheme="minorHAnsi"/>
          <w:sz w:val="24"/>
          <w:szCs w:val="24"/>
        </w:rPr>
        <w:t xml:space="preserve"> quilômetros por hora.</w:t>
      </w:r>
    </w:p>
    <w:p w:rsidR="00562BC8" w:rsidRDefault="00B536AA" w:rsidP="006A2020">
      <w:pPr>
        <w:spacing w:after="120" w:line="240" w:lineRule="auto"/>
        <w:ind w:left="1440" w:firstLine="545"/>
        <w:jc w:val="both"/>
        <w:rPr>
          <w:rFonts w:asciiTheme="minorHAnsi" w:hAnsiTheme="minorHAnsi" w:cs="Arial"/>
          <w:sz w:val="24"/>
          <w:szCs w:val="24"/>
        </w:rPr>
      </w:pPr>
      <w:r w:rsidRPr="00B536AA">
        <w:rPr>
          <w:rFonts w:asciiTheme="minorHAnsi" w:hAnsiTheme="minorHAnsi" w:cs="Arial"/>
          <w:sz w:val="24"/>
          <w:szCs w:val="24"/>
        </w:rPr>
        <w:lastRenderedPageBreak/>
        <w:t>CICLOVIA - pista própria destinada à circulação de ciclos, separada fisicamente do tráfego comum.</w:t>
      </w:r>
      <w:bookmarkStart w:id="13" w:name="_2lwamvv" w:colFirst="0" w:colLast="0"/>
      <w:bookmarkEnd w:id="13"/>
    </w:p>
    <w:p w:rsidR="004F3698" w:rsidRPr="005E28F3" w:rsidRDefault="00562BC8" w:rsidP="006A2020">
      <w:pPr>
        <w:spacing w:after="120" w:line="240" w:lineRule="auto"/>
        <w:ind w:left="1440" w:firstLine="545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</w:t>
      </w:r>
      <w:r w:rsidR="004F3698" w:rsidRPr="005E28F3">
        <w:rPr>
          <w:rFonts w:asciiTheme="minorHAnsi" w:hAnsiTheme="minorHAnsi"/>
          <w:sz w:val="24"/>
          <w:szCs w:val="24"/>
        </w:rPr>
        <w:t>” (NR)</w:t>
      </w:r>
    </w:p>
    <w:p w:rsidR="009C3ABD" w:rsidRPr="005C7EE4" w:rsidRDefault="00724C28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E28F3">
        <w:rPr>
          <w:rFonts w:asciiTheme="minorHAnsi" w:hAnsiTheme="minorHAnsi"/>
          <w:sz w:val="24"/>
          <w:szCs w:val="24"/>
        </w:rPr>
        <w:tab/>
      </w:r>
      <w:r w:rsidRPr="005E28F3">
        <w:rPr>
          <w:rFonts w:asciiTheme="minorHAnsi" w:hAnsiTheme="minorHAnsi"/>
          <w:sz w:val="24"/>
          <w:szCs w:val="24"/>
        </w:rPr>
        <w:tab/>
      </w:r>
      <w:r w:rsidR="003004C2" w:rsidRPr="005C7EE4">
        <w:rPr>
          <w:rFonts w:asciiTheme="minorHAnsi" w:hAnsiTheme="minorHAnsi"/>
          <w:sz w:val="24"/>
          <w:szCs w:val="24"/>
        </w:rPr>
        <w:t xml:space="preserve">Art. </w:t>
      </w:r>
      <w:r w:rsidR="00AC66C7" w:rsidRPr="005C7EE4">
        <w:rPr>
          <w:rFonts w:asciiTheme="minorHAnsi" w:hAnsiTheme="minorHAnsi"/>
          <w:sz w:val="24"/>
          <w:szCs w:val="24"/>
        </w:rPr>
        <w:t>3</w:t>
      </w:r>
      <w:r w:rsidR="004F3698" w:rsidRPr="005C7EE4">
        <w:rPr>
          <w:rFonts w:asciiTheme="minorHAnsi" w:hAnsiTheme="minorHAnsi"/>
          <w:sz w:val="24"/>
          <w:szCs w:val="24"/>
        </w:rPr>
        <w:t>º  </w:t>
      </w:r>
      <w:r w:rsidR="009C3ABD" w:rsidRPr="005C7EE4">
        <w:rPr>
          <w:rFonts w:asciiTheme="minorHAnsi" w:hAnsiTheme="minorHAnsi"/>
          <w:sz w:val="24"/>
          <w:szCs w:val="24"/>
        </w:rPr>
        <w:t>As luzes de rodagem diurna, de que trata o inciso VIII</w:t>
      </w:r>
      <w:r w:rsidR="00BF07C7" w:rsidRPr="005C7EE4">
        <w:rPr>
          <w:rFonts w:asciiTheme="minorHAnsi" w:hAnsiTheme="minorHAnsi"/>
          <w:sz w:val="24"/>
          <w:szCs w:val="24"/>
        </w:rPr>
        <w:t xml:space="preserve"> do </w:t>
      </w:r>
      <w:r w:rsidR="00BF07C7" w:rsidRPr="005C7EE4">
        <w:rPr>
          <w:rFonts w:asciiTheme="minorHAnsi" w:hAnsiTheme="minorHAnsi"/>
          <w:b/>
          <w:sz w:val="24"/>
          <w:szCs w:val="24"/>
        </w:rPr>
        <w:t>caput</w:t>
      </w:r>
      <w:r w:rsidR="00BF07C7" w:rsidRPr="005C7EE4">
        <w:rPr>
          <w:rFonts w:asciiTheme="minorHAnsi" w:hAnsiTheme="minorHAnsi"/>
          <w:sz w:val="24"/>
          <w:szCs w:val="24"/>
        </w:rPr>
        <w:t xml:space="preserve"> do art. 105</w:t>
      </w:r>
      <w:r w:rsidR="009C3ABD" w:rsidRPr="005C7EE4">
        <w:rPr>
          <w:rFonts w:asciiTheme="minorHAnsi" w:hAnsiTheme="minorHAnsi"/>
          <w:sz w:val="24"/>
          <w:szCs w:val="24"/>
        </w:rPr>
        <w:t xml:space="preserve"> da Lei nº 9.503, de 1997 - Código de Trânsito Brasileiro:</w:t>
      </w:r>
    </w:p>
    <w:p w:rsidR="009C3ABD" w:rsidRPr="005C7EE4" w:rsidRDefault="00A04FF5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  <w:t>I -</w:t>
      </w:r>
      <w:r w:rsidR="009C3ABD" w:rsidRPr="005C7EE4">
        <w:rPr>
          <w:rFonts w:asciiTheme="minorHAnsi" w:hAnsiTheme="minorHAnsi"/>
          <w:sz w:val="24"/>
          <w:szCs w:val="24"/>
        </w:rPr>
        <w:t> não serão exigidas para os veículos atualmente em circulação; e</w:t>
      </w:r>
    </w:p>
    <w:p w:rsidR="004E2688" w:rsidRPr="005C7EE4" w:rsidRDefault="00A04FF5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  <w:t>II -</w:t>
      </w:r>
      <w:r w:rsidR="009C3ABD" w:rsidRPr="005C7EE4">
        <w:rPr>
          <w:rFonts w:asciiTheme="minorHAnsi" w:hAnsiTheme="minorHAnsi"/>
          <w:sz w:val="24"/>
          <w:szCs w:val="24"/>
        </w:rPr>
        <w:t xml:space="preserve"> serão </w:t>
      </w:r>
      <w:r w:rsidR="00DC0BB1" w:rsidRPr="005C7EE4">
        <w:rPr>
          <w:rFonts w:asciiTheme="minorHAnsi" w:hAnsiTheme="minorHAnsi"/>
          <w:sz w:val="24"/>
          <w:szCs w:val="24"/>
        </w:rPr>
        <w:t>incorporad</w:t>
      </w:r>
      <w:r w:rsidR="000F6459" w:rsidRPr="005C7EE4">
        <w:rPr>
          <w:rFonts w:asciiTheme="minorHAnsi" w:hAnsiTheme="minorHAnsi"/>
          <w:sz w:val="24"/>
          <w:szCs w:val="24"/>
        </w:rPr>
        <w:t>as</w:t>
      </w:r>
      <w:r w:rsidR="00DC0BB1" w:rsidRPr="005C7EE4">
        <w:rPr>
          <w:rFonts w:asciiTheme="minorHAnsi" w:hAnsiTheme="minorHAnsi"/>
          <w:sz w:val="24"/>
          <w:szCs w:val="24"/>
        </w:rPr>
        <w:t xml:space="preserve"> progressivamente aos novos veículos automotores</w:t>
      </w:r>
      <w:r w:rsidR="009C3ABD" w:rsidRPr="005C7EE4">
        <w:rPr>
          <w:rFonts w:asciiTheme="minorHAnsi" w:hAnsiTheme="minorHAnsi"/>
          <w:sz w:val="24"/>
          <w:szCs w:val="24"/>
        </w:rPr>
        <w:t>,</w:t>
      </w:r>
      <w:r w:rsidR="00DC0BB1" w:rsidRPr="005C7EE4">
        <w:rPr>
          <w:rFonts w:asciiTheme="minorHAnsi" w:hAnsiTheme="minorHAnsi"/>
          <w:sz w:val="24"/>
          <w:szCs w:val="24"/>
        </w:rPr>
        <w:t xml:space="preserve"> fabricados no </w:t>
      </w:r>
      <w:r w:rsidR="00B536AA" w:rsidRPr="005C7EE4">
        <w:rPr>
          <w:rFonts w:asciiTheme="minorHAnsi" w:hAnsiTheme="minorHAnsi"/>
          <w:sz w:val="24"/>
          <w:szCs w:val="24"/>
        </w:rPr>
        <w:t>P</w:t>
      </w:r>
      <w:r w:rsidR="00DC0BB1" w:rsidRPr="005C7EE4">
        <w:rPr>
          <w:rFonts w:asciiTheme="minorHAnsi" w:hAnsiTheme="minorHAnsi"/>
          <w:sz w:val="24"/>
          <w:szCs w:val="24"/>
        </w:rPr>
        <w:t xml:space="preserve">aís ou importados, na forma e </w:t>
      </w:r>
      <w:r w:rsidR="005E7FC2">
        <w:rPr>
          <w:rFonts w:asciiTheme="minorHAnsi" w:hAnsiTheme="minorHAnsi"/>
          <w:sz w:val="24"/>
          <w:szCs w:val="24"/>
        </w:rPr>
        <w:t xml:space="preserve">nos </w:t>
      </w:r>
      <w:r w:rsidR="00DC0BB1" w:rsidRPr="005C7EE4">
        <w:rPr>
          <w:rFonts w:asciiTheme="minorHAnsi" w:hAnsiTheme="minorHAnsi"/>
          <w:sz w:val="24"/>
          <w:szCs w:val="24"/>
        </w:rPr>
        <w:t>pra</w:t>
      </w:r>
      <w:r w:rsidR="00724C28" w:rsidRPr="005C7EE4">
        <w:rPr>
          <w:rFonts w:asciiTheme="minorHAnsi" w:hAnsiTheme="minorHAnsi"/>
          <w:sz w:val="24"/>
          <w:szCs w:val="24"/>
        </w:rPr>
        <w:t xml:space="preserve">zos estabelecidos pelo </w:t>
      </w:r>
      <w:r w:rsidR="007400EA" w:rsidRPr="005C7EE4">
        <w:rPr>
          <w:rFonts w:asciiTheme="minorHAnsi" w:hAnsiTheme="minorHAnsi"/>
          <w:sz w:val="24"/>
          <w:szCs w:val="24"/>
        </w:rPr>
        <w:t xml:space="preserve">Conselho Nacional de Trânsito - </w:t>
      </w:r>
      <w:r w:rsidR="00724C28" w:rsidRPr="005C7EE4">
        <w:rPr>
          <w:rFonts w:asciiTheme="minorHAnsi" w:hAnsiTheme="minorHAnsi"/>
          <w:sz w:val="24"/>
          <w:szCs w:val="24"/>
        </w:rPr>
        <w:t>CONTRAN.</w:t>
      </w:r>
    </w:p>
    <w:p w:rsidR="00F0739B" w:rsidRPr="005C7EE4" w:rsidRDefault="009C3ABD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B650FA" w:rsidRPr="005C7EE4">
        <w:rPr>
          <w:rFonts w:asciiTheme="minorHAnsi" w:hAnsiTheme="minorHAnsi"/>
          <w:sz w:val="24"/>
          <w:szCs w:val="24"/>
        </w:rPr>
        <w:t xml:space="preserve">Art. </w:t>
      </w:r>
      <w:r w:rsidR="00AC66C7" w:rsidRPr="005C7EE4">
        <w:rPr>
          <w:rFonts w:asciiTheme="minorHAnsi" w:hAnsiTheme="minorHAnsi"/>
          <w:sz w:val="24"/>
          <w:szCs w:val="24"/>
        </w:rPr>
        <w:t>4</w:t>
      </w:r>
      <w:r w:rsidR="004F3698" w:rsidRPr="005C7EE4">
        <w:rPr>
          <w:rFonts w:asciiTheme="minorHAnsi" w:hAnsiTheme="minorHAnsi"/>
          <w:sz w:val="24"/>
          <w:szCs w:val="24"/>
        </w:rPr>
        <w:t>º  </w:t>
      </w:r>
      <w:r w:rsidR="00B650FA" w:rsidRPr="005C7EE4">
        <w:rPr>
          <w:rFonts w:asciiTheme="minorHAnsi" w:hAnsiTheme="minorHAnsi"/>
          <w:sz w:val="24"/>
          <w:szCs w:val="24"/>
        </w:rPr>
        <w:t xml:space="preserve">As Carteiras Nacionais de Habilitação expedidas antes da </w:t>
      </w:r>
      <w:r w:rsidR="005E7FC2">
        <w:rPr>
          <w:rFonts w:asciiTheme="minorHAnsi" w:hAnsiTheme="minorHAnsi"/>
          <w:sz w:val="24"/>
          <w:szCs w:val="24"/>
        </w:rPr>
        <w:t xml:space="preserve">data de </w:t>
      </w:r>
      <w:r w:rsidR="00B650FA" w:rsidRPr="005C7EE4">
        <w:rPr>
          <w:rFonts w:asciiTheme="minorHAnsi" w:hAnsiTheme="minorHAnsi"/>
          <w:sz w:val="24"/>
          <w:szCs w:val="24"/>
        </w:rPr>
        <w:t xml:space="preserve">entrada em vigor desta </w:t>
      </w:r>
      <w:r w:rsidR="008C424B" w:rsidRPr="005C7EE4">
        <w:rPr>
          <w:rFonts w:asciiTheme="minorHAnsi" w:hAnsiTheme="minorHAnsi"/>
          <w:sz w:val="24"/>
          <w:szCs w:val="24"/>
        </w:rPr>
        <w:t>Lei</w:t>
      </w:r>
      <w:r w:rsidR="00B650FA" w:rsidRPr="005C7EE4">
        <w:rPr>
          <w:rFonts w:asciiTheme="minorHAnsi" w:hAnsiTheme="minorHAnsi"/>
          <w:sz w:val="24"/>
          <w:szCs w:val="24"/>
        </w:rPr>
        <w:t xml:space="preserve"> ficam, automaticamente, com o prazo de validade prorrogado </w:t>
      </w:r>
      <w:r w:rsidR="00F0739B" w:rsidRPr="005C7EE4">
        <w:rPr>
          <w:rFonts w:asciiTheme="minorHAnsi" w:hAnsiTheme="minorHAnsi"/>
          <w:sz w:val="24"/>
          <w:szCs w:val="24"/>
        </w:rPr>
        <w:t>para se conformar ao disposto nas alterações da Lei nº 9.503, de 1997 - Código de Trânsito Brasileiro</w:t>
      </w:r>
      <w:r w:rsidR="000F6459" w:rsidRPr="005C7EE4">
        <w:rPr>
          <w:rFonts w:asciiTheme="minorHAnsi" w:hAnsiTheme="minorHAnsi"/>
          <w:sz w:val="24"/>
          <w:szCs w:val="24"/>
        </w:rPr>
        <w:t xml:space="preserve"> realizadas por esta </w:t>
      </w:r>
      <w:r w:rsidR="008C424B" w:rsidRPr="005C7EE4">
        <w:rPr>
          <w:rFonts w:asciiTheme="minorHAnsi" w:hAnsiTheme="minorHAnsi"/>
          <w:sz w:val="24"/>
          <w:szCs w:val="24"/>
        </w:rPr>
        <w:t>Lei</w:t>
      </w:r>
      <w:r w:rsidR="000F6459" w:rsidRPr="005C7EE4">
        <w:rPr>
          <w:rFonts w:asciiTheme="minorHAnsi" w:hAnsiTheme="minorHAnsi"/>
          <w:sz w:val="24"/>
          <w:szCs w:val="24"/>
        </w:rPr>
        <w:t>.</w:t>
      </w:r>
    </w:p>
    <w:p w:rsidR="00A92449" w:rsidRPr="005C7EE4" w:rsidRDefault="00F0739B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DC0BB1" w:rsidRPr="005C7EE4">
        <w:rPr>
          <w:rFonts w:asciiTheme="minorHAnsi" w:hAnsiTheme="minorHAnsi"/>
          <w:sz w:val="24"/>
          <w:szCs w:val="24"/>
        </w:rPr>
        <w:t xml:space="preserve">Art. </w:t>
      </w:r>
      <w:r w:rsidR="00F43817">
        <w:rPr>
          <w:rFonts w:asciiTheme="minorHAnsi" w:hAnsiTheme="minorHAnsi"/>
          <w:sz w:val="24"/>
          <w:szCs w:val="24"/>
        </w:rPr>
        <w:t>5</w:t>
      </w:r>
      <w:r w:rsidR="00F43817" w:rsidRPr="005C7EE4">
        <w:rPr>
          <w:rFonts w:asciiTheme="minorHAnsi" w:hAnsiTheme="minorHAnsi"/>
          <w:sz w:val="24"/>
          <w:szCs w:val="24"/>
        </w:rPr>
        <w:t xml:space="preserve">º  </w:t>
      </w:r>
      <w:r w:rsidR="00651E03" w:rsidRPr="005C7EE4">
        <w:rPr>
          <w:rFonts w:asciiTheme="minorHAnsi" w:hAnsiTheme="minorHAnsi"/>
          <w:sz w:val="24"/>
          <w:szCs w:val="24"/>
        </w:rPr>
        <w:t>Ficam revogados</w:t>
      </w:r>
      <w:r w:rsidR="00A92449" w:rsidRPr="005C7EE4">
        <w:rPr>
          <w:rFonts w:asciiTheme="minorHAnsi" w:hAnsiTheme="minorHAnsi"/>
          <w:sz w:val="24"/>
          <w:szCs w:val="24"/>
        </w:rPr>
        <w:t>:</w:t>
      </w:r>
    </w:p>
    <w:p w:rsidR="00886E8E" w:rsidRPr="005C7EE4" w:rsidRDefault="00A04FF5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  <w:t xml:space="preserve">I </w:t>
      </w:r>
      <w:r w:rsidR="00BF07C7" w:rsidRPr="005C7EE4">
        <w:rPr>
          <w:rFonts w:asciiTheme="minorHAnsi" w:hAnsiTheme="minorHAnsi"/>
          <w:sz w:val="24"/>
          <w:szCs w:val="24"/>
        </w:rPr>
        <w:t>-</w:t>
      </w:r>
      <w:r w:rsidR="00A92449" w:rsidRPr="005C7EE4">
        <w:rPr>
          <w:rFonts w:asciiTheme="minorHAnsi" w:hAnsiTheme="minorHAnsi"/>
          <w:sz w:val="24"/>
          <w:szCs w:val="24"/>
        </w:rPr>
        <w:t> </w:t>
      </w:r>
      <w:r w:rsidR="00BF07C7" w:rsidRPr="005C7EE4">
        <w:rPr>
          <w:rFonts w:asciiTheme="minorHAnsi" w:hAnsiTheme="minorHAnsi"/>
          <w:sz w:val="24"/>
          <w:szCs w:val="24"/>
        </w:rPr>
        <w:t>os seguintes dispositivos d</w:t>
      </w:r>
      <w:r w:rsidR="00F0739B" w:rsidRPr="005C7EE4">
        <w:rPr>
          <w:rFonts w:asciiTheme="minorHAnsi" w:hAnsiTheme="minorHAnsi"/>
          <w:sz w:val="24"/>
          <w:szCs w:val="24"/>
        </w:rPr>
        <w:t>a Lei nº 9.503, de 1997</w:t>
      </w:r>
      <w:r w:rsidR="00004B49" w:rsidRPr="005C7EE4">
        <w:rPr>
          <w:rFonts w:asciiTheme="minorHAnsi" w:hAnsiTheme="minorHAnsi"/>
          <w:sz w:val="24"/>
          <w:szCs w:val="24"/>
        </w:rPr>
        <w:t xml:space="preserve"> </w:t>
      </w:r>
      <w:r w:rsidRPr="005C7EE4">
        <w:rPr>
          <w:rFonts w:asciiTheme="minorHAnsi" w:hAnsiTheme="minorHAnsi"/>
          <w:sz w:val="24"/>
          <w:szCs w:val="24"/>
        </w:rPr>
        <w:t>-</w:t>
      </w:r>
      <w:r w:rsidR="00004B49" w:rsidRPr="005C7EE4">
        <w:rPr>
          <w:rFonts w:asciiTheme="minorHAnsi" w:hAnsiTheme="minorHAnsi"/>
          <w:sz w:val="24"/>
          <w:szCs w:val="24"/>
        </w:rPr>
        <w:t xml:space="preserve"> Código de Trânsito Brasileiro</w:t>
      </w:r>
      <w:r w:rsidR="00A92449" w:rsidRPr="005C7EE4">
        <w:rPr>
          <w:rFonts w:asciiTheme="minorHAnsi" w:hAnsiTheme="minorHAnsi"/>
          <w:sz w:val="24"/>
          <w:szCs w:val="24"/>
        </w:rPr>
        <w:t>:</w:t>
      </w:r>
    </w:p>
    <w:p w:rsidR="00A92449" w:rsidRPr="005C7EE4" w:rsidRDefault="00A9244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7C2EBE">
        <w:rPr>
          <w:rFonts w:asciiTheme="minorHAnsi" w:hAnsiTheme="minorHAnsi"/>
          <w:sz w:val="24"/>
          <w:szCs w:val="24"/>
        </w:rPr>
        <w:t>a</w:t>
      </w:r>
      <w:r w:rsidRPr="005C7EE4">
        <w:rPr>
          <w:rFonts w:asciiTheme="minorHAnsi" w:hAnsiTheme="minorHAnsi"/>
          <w:sz w:val="24"/>
          <w:szCs w:val="24"/>
        </w:rPr>
        <w:t xml:space="preserve">) </w:t>
      </w:r>
      <w:r w:rsidR="00DC0BB1" w:rsidRPr="005C7EE4">
        <w:rPr>
          <w:rFonts w:asciiTheme="minorHAnsi" w:hAnsiTheme="minorHAnsi"/>
          <w:sz w:val="24"/>
          <w:szCs w:val="24"/>
        </w:rPr>
        <w:t xml:space="preserve">o inciso IV do </w:t>
      </w:r>
      <w:r w:rsidR="00BF07C7" w:rsidRPr="005C7EE4">
        <w:rPr>
          <w:rFonts w:asciiTheme="minorHAnsi" w:hAnsiTheme="minorHAnsi"/>
          <w:b/>
          <w:sz w:val="24"/>
          <w:szCs w:val="24"/>
        </w:rPr>
        <w:t>caput</w:t>
      </w:r>
      <w:r w:rsidR="00BF07C7" w:rsidRPr="005C7EE4">
        <w:rPr>
          <w:rFonts w:asciiTheme="minorHAnsi" w:hAnsiTheme="minorHAnsi"/>
          <w:sz w:val="24"/>
          <w:szCs w:val="24"/>
        </w:rPr>
        <w:t xml:space="preserve"> </w:t>
      </w:r>
      <w:r w:rsidR="00F66454" w:rsidRPr="005C7EE4">
        <w:rPr>
          <w:rFonts w:asciiTheme="minorHAnsi" w:hAnsiTheme="minorHAnsi"/>
          <w:sz w:val="24"/>
          <w:szCs w:val="24"/>
        </w:rPr>
        <w:t xml:space="preserve">e o parágrafo único </w:t>
      </w:r>
      <w:r w:rsidR="00BF07C7" w:rsidRPr="005C7EE4">
        <w:rPr>
          <w:rFonts w:asciiTheme="minorHAnsi" w:hAnsiTheme="minorHAnsi"/>
          <w:sz w:val="24"/>
          <w:szCs w:val="24"/>
        </w:rPr>
        <w:t xml:space="preserve">do </w:t>
      </w:r>
      <w:r w:rsidR="00DC0BB1" w:rsidRPr="005C7EE4">
        <w:rPr>
          <w:rFonts w:asciiTheme="minorHAnsi" w:hAnsiTheme="minorHAnsi"/>
          <w:sz w:val="24"/>
          <w:szCs w:val="24"/>
        </w:rPr>
        <w:t>art. 40</w:t>
      </w:r>
      <w:r w:rsidRPr="005C7EE4">
        <w:rPr>
          <w:rFonts w:asciiTheme="minorHAnsi" w:hAnsiTheme="minorHAnsi"/>
          <w:sz w:val="24"/>
          <w:szCs w:val="24"/>
        </w:rPr>
        <w:t>;</w:t>
      </w:r>
    </w:p>
    <w:p w:rsidR="00A92449" w:rsidRPr="005C7EE4" w:rsidRDefault="00A04FF5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8A27AB">
        <w:rPr>
          <w:rFonts w:asciiTheme="minorHAnsi" w:hAnsiTheme="minorHAnsi"/>
          <w:sz w:val="24"/>
          <w:szCs w:val="24"/>
        </w:rPr>
        <w:t>b</w:t>
      </w:r>
      <w:r w:rsidRPr="005C7EE4">
        <w:rPr>
          <w:rFonts w:asciiTheme="minorHAnsi" w:hAnsiTheme="minorHAnsi"/>
          <w:sz w:val="24"/>
          <w:szCs w:val="24"/>
        </w:rPr>
        <w:t xml:space="preserve">) </w:t>
      </w:r>
      <w:r w:rsidR="00D50D6E" w:rsidRPr="005C7EE4">
        <w:rPr>
          <w:rFonts w:asciiTheme="minorHAnsi" w:hAnsiTheme="minorHAnsi"/>
          <w:sz w:val="24"/>
          <w:szCs w:val="24"/>
        </w:rPr>
        <w:t>o art. 148-A</w:t>
      </w:r>
      <w:r w:rsidR="00A92449" w:rsidRPr="005C7EE4">
        <w:rPr>
          <w:rFonts w:asciiTheme="minorHAnsi" w:hAnsiTheme="minorHAnsi"/>
          <w:sz w:val="24"/>
          <w:szCs w:val="24"/>
        </w:rPr>
        <w:t>;</w:t>
      </w:r>
    </w:p>
    <w:p w:rsidR="00A92449" w:rsidRPr="005C7EE4" w:rsidRDefault="00A9244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7B2FCE">
        <w:rPr>
          <w:rFonts w:asciiTheme="minorHAnsi" w:hAnsiTheme="minorHAnsi"/>
          <w:sz w:val="24"/>
          <w:szCs w:val="24"/>
        </w:rPr>
        <w:t>c</w:t>
      </w:r>
      <w:r w:rsidR="000F6459" w:rsidRPr="005C7EE4">
        <w:rPr>
          <w:rFonts w:asciiTheme="minorHAnsi" w:hAnsiTheme="minorHAnsi"/>
          <w:sz w:val="24"/>
          <w:szCs w:val="24"/>
        </w:rPr>
        <w:t>)</w:t>
      </w:r>
      <w:r w:rsidR="009E2F74">
        <w:rPr>
          <w:rFonts w:asciiTheme="minorHAnsi" w:hAnsiTheme="minorHAnsi"/>
          <w:sz w:val="24"/>
          <w:szCs w:val="24"/>
        </w:rPr>
        <w:t xml:space="preserve"> </w:t>
      </w:r>
      <w:r w:rsidR="00453A82" w:rsidRPr="005C7EE4">
        <w:rPr>
          <w:rFonts w:asciiTheme="minorHAnsi" w:hAnsiTheme="minorHAnsi"/>
          <w:sz w:val="24"/>
          <w:szCs w:val="24"/>
        </w:rPr>
        <w:t>o art. 151</w:t>
      </w:r>
      <w:r w:rsidRPr="005C7EE4">
        <w:rPr>
          <w:rFonts w:asciiTheme="minorHAnsi" w:hAnsiTheme="minorHAnsi"/>
          <w:sz w:val="24"/>
          <w:szCs w:val="24"/>
        </w:rPr>
        <w:t>;</w:t>
      </w:r>
    </w:p>
    <w:p w:rsidR="00A92449" w:rsidRPr="005C7EE4" w:rsidRDefault="00A9244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8A27AB">
        <w:rPr>
          <w:rFonts w:asciiTheme="minorHAnsi" w:hAnsiTheme="minorHAnsi"/>
          <w:sz w:val="24"/>
          <w:szCs w:val="24"/>
        </w:rPr>
        <w:t>d</w:t>
      </w:r>
      <w:r w:rsidRPr="005C7EE4">
        <w:rPr>
          <w:rFonts w:asciiTheme="minorHAnsi" w:hAnsiTheme="minorHAnsi"/>
          <w:sz w:val="24"/>
          <w:szCs w:val="24"/>
        </w:rPr>
        <w:t>)</w:t>
      </w:r>
      <w:r w:rsidR="009E2F74">
        <w:rPr>
          <w:rFonts w:asciiTheme="minorHAnsi" w:hAnsiTheme="minorHAnsi"/>
          <w:sz w:val="24"/>
          <w:szCs w:val="24"/>
        </w:rPr>
        <w:t xml:space="preserve"> </w:t>
      </w:r>
      <w:r w:rsidR="00DC0BB1" w:rsidRPr="005C7EE4">
        <w:rPr>
          <w:rFonts w:asciiTheme="minorHAnsi" w:hAnsiTheme="minorHAnsi"/>
          <w:sz w:val="24"/>
          <w:szCs w:val="24"/>
        </w:rPr>
        <w:t>o § 2º</w:t>
      </w:r>
      <w:r w:rsidR="00651E03" w:rsidRPr="005C7EE4">
        <w:rPr>
          <w:rFonts w:asciiTheme="minorHAnsi" w:hAnsiTheme="minorHAnsi"/>
          <w:sz w:val="24"/>
          <w:szCs w:val="24"/>
        </w:rPr>
        <w:t xml:space="preserve"> do art. 158</w:t>
      </w:r>
      <w:r w:rsidRPr="005C7EE4">
        <w:rPr>
          <w:rFonts w:asciiTheme="minorHAnsi" w:hAnsiTheme="minorHAnsi"/>
          <w:sz w:val="24"/>
          <w:szCs w:val="24"/>
        </w:rPr>
        <w:t>;</w:t>
      </w:r>
      <w:r w:rsidR="00EF6219" w:rsidRPr="005C7EE4">
        <w:rPr>
          <w:rFonts w:asciiTheme="minorHAnsi" w:hAnsiTheme="minorHAnsi"/>
          <w:sz w:val="24"/>
          <w:szCs w:val="24"/>
        </w:rPr>
        <w:t xml:space="preserve"> </w:t>
      </w:r>
    </w:p>
    <w:p w:rsidR="00EF6219" w:rsidRPr="005C7EE4" w:rsidRDefault="00EF621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8A27AB">
        <w:rPr>
          <w:rFonts w:asciiTheme="minorHAnsi" w:hAnsiTheme="minorHAnsi"/>
          <w:sz w:val="24"/>
          <w:szCs w:val="24"/>
        </w:rPr>
        <w:t>e</w:t>
      </w:r>
      <w:r w:rsidRPr="005C7EE4">
        <w:rPr>
          <w:rFonts w:asciiTheme="minorHAnsi" w:hAnsiTheme="minorHAnsi"/>
          <w:sz w:val="24"/>
          <w:szCs w:val="24"/>
        </w:rPr>
        <w:t>) o parágrafo único do art. 161;</w:t>
      </w:r>
    </w:p>
    <w:p w:rsidR="005C7EE4" w:rsidRDefault="008A27AB" w:rsidP="005C7E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5C7EE4" w:rsidRPr="005C7EE4">
        <w:rPr>
          <w:rFonts w:asciiTheme="minorHAnsi" w:hAnsiTheme="minorHAnsi"/>
          <w:sz w:val="24"/>
          <w:szCs w:val="24"/>
        </w:rPr>
        <w:t xml:space="preserve">) o inciso II do </w:t>
      </w:r>
      <w:r w:rsidR="005C7EE4" w:rsidRPr="005C7EE4">
        <w:rPr>
          <w:rFonts w:asciiTheme="minorHAnsi" w:hAnsiTheme="minorHAnsi"/>
          <w:b/>
          <w:sz w:val="24"/>
          <w:szCs w:val="24"/>
        </w:rPr>
        <w:t>caput</w:t>
      </w:r>
      <w:r w:rsidR="005C7EE4" w:rsidRPr="005C7EE4">
        <w:rPr>
          <w:rFonts w:asciiTheme="minorHAnsi" w:hAnsiTheme="minorHAnsi"/>
          <w:sz w:val="24"/>
          <w:szCs w:val="24"/>
        </w:rPr>
        <w:t xml:space="preserve"> do art. 250;</w:t>
      </w:r>
    </w:p>
    <w:p w:rsidR="002B566F" w:rsidRPr="005C7EE4" w:rsidRDefault="002B566F" w:rsidP="005C7E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r w:rsidRPr="002B566F">
        <w:rPr>
          <w:rFonts w:asciiTheme="minorHAnsi" w:hAnsiTheme="minorHAnsi"/>
          <w:sz w:val="24"/>
          <w:szCs w:val="24"/>
        </w:rPr>
        <w:t>o inciso III do</w:t>
      </w:r>
      <w:r w:rsidR="004243F7">
        <w:rPr>
          <w:rFonts w:asciiTheme="minorHAnsi" w:hAnsiTheme="minorHAnsi"/>
          <w:sz w:val="24"/>
          <w:szCs w:val="24"/>
        </w:rPr>
        <w:t xml:space="preserve"> </w:t>
      </w:r>
      <w:r w:rsidR="004243F7" w:rsidRPr="004243F7">
        <w:rPr>
          <w:rFonts w:asciiTheme="minorHAnsi" w:hAnsiTheme="minorHAnsi"/>
          <w:b/>
          <w:sz w:val="24"/>
          <w:szCs w:val="24"/>
        </w:rPr>
        <w:t>caput</w:t>
      </w:r>
      <w:r w:rsidR="004243F7">
        <w:rPr>
          <w:rFonts w:asciiTheme="minorHAnsi" w:hAnsiTheme="minorHAnsi"/>
          <w:sz w:val="24"/>
          <w:szCs w:val="24"/>
        </w:rPr>
        <w:t xml:space="preserve"> do</w:t>
      </w:r>
      <w:r w:rsidRPr="002B566F">
        <w:rPr>
          <w:rFonts w:asciiTheme="minorHAnsi" w:hAnsiTheme="minorHAnsi"/>
          <w:sz w:val="24"/>
          <w:szCs w:val="24"/>
        </w:rPr>
        <w:t xml:space="preserve"> art. 263</w:t>
      </w:r>
      <w:r>
        <w:rPr>
          <w:rFonts w:asciiTheme="minorHAnsi" w:hAnsiTheme="minorHAnsi"/>
          <w:sz w:val="24"/>
          <w:szCs w:val="24"/>
        </w:rPr>
        <w:t>; e</w:t>
      </w:r>
    </w:p>
    <w:p w:rsidR="00A92449" w:rsidRPr="005C7EE4" w:rsidRDefault="00A9244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2B566F">
        <w:rPr>
          <w:rFonts w:asciiTheme="minorHAnsi" w:hAnsiTheme="minorHAnsi"/>
          <w:sz w:val="24"/>
          <w:szCs w:val="24"/>
        </w:rPr>
        <w:t>h</w:t>
      </w:r>
      <w:r w:rsidRPr="005C7EE4">
        <w:rPr>
          <w:rFonts w:asciiTheme="minorHAnsi" w:hAnsiTheme="minorHAnsi"/>
          <w:sz w:val="24"/>
          <w:szCs w:val="24"/>
        </w:rPr>
        <w:t>)</w:t>
      </w:r>
      <w:r w:rsidR="009E2F74">
        <w:rPr>
          <w:rFonts w:asciiTheme="minorHAnsi" w:hAnsiTheme="minorHAnsi"/>
          <w:sz w:val="24"/>
          <w:szCs w:val="24"/>
        </w:rPr>
        <w:t xml:space="preserve"> </w:t>
      </w:r>
      <w:r w:rsidR="00852B1B" w:rsidRPr="005C7EE4">
        <w:rPr>
          <w:rFonts w:asciiTheme="minorHAnsi" w:hAnsiTheme="minorHAnsi"/>
          <w:sz w:val="24"/>
          <w:szCs w:val="24"/>
        </w:rPr>
        <w:t xml:space="preserve">os incisos I e VI do </w:t>
      </w:r>
      <w:r w:rsidR="00BF07C7" w:rsidRPr="005C7EE4">
        <w:rPr>
          <w:rFonts w:asciiTheme="minorHAnsi" w:hAnsiTheme="minorHAnsi"/>
          <w:b/>
          <w:sz w:val="24"/>
          <w:szCs w:val="24"/>
        </w:rPr>
        <w:t>caput</w:t>
      </w:r>
      <w:r w:rsidR="00BF07C7" w:rsidRPr="005C7EE4">
        <w:rPr>
          <w:rFonts w:asciiTheme="minorHAnsi" w:hAnsiTheme="minorHAnsi"/>
          <w:sz w:val="24"/>
          <w:szCs w:val="24"/>
        </w:rPr>
        <w:t xml:space="preserve"> do </w:t>
      </w:r>
      <w:r w:rsidR="00852B1B" w:rsidRPr="005C7EE4">
        <w:rPr>
          <w:rFonts w:asciiTheme="minorHAnsi" w:hAnsiTheme="minorHAnsi"/>
          <w:sz w:val="24"/>
          <w:szCs w:val="24"/>
        </w:rPr>
        <w:t>art. 268</w:t>
      </w:r>
      <w:r w:rsidRPr="005C7EE4">
        <w:rPr>
          <w:rFonts w:asciiTheme="minorHAnsi" w:hAnsiTheme="minorHAnsi"/>
          <w:sz w:val="24"/>
          <w:szCs w:val="24"/>
        </w:rPr>
        <w:t>;</w:t>
      </w:r>
      <w:r w:rsidR="00B055C6" w:rsidRPr="005C7EE4">
        <w:rPr>
          <w:rFonts w:asciiTheme="minorHAnsi" w:hAnsiTheme="minorHAnsi"/>
          <w:sz w:val="24"/>
          <w:szCs w:val="24"/>
        </w:rPr>
        <w:t xml:space="preserve"> e</w:t>
      </w:r>
    </w:p>
    <w:p w:rsidR="00EE2BCE" w:rsidRPr="005C7EE4" w:rsidRDefault="00A92449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</w:r>
      <w:r w:rsidR="00A04FF5" w:rsidRPr="005C7EE4">
        <w:rPr>
          <w:rFonts w:asciiTheme="minorHAnsi" w:hAnsiTheme="minorHAnsi"/>
          <w:sz w:val="24"/>
          <w:szCs w:val="24"/>
        </w:rPr>
        <w:t>II -</w:t>
      </w:r>
      <w:r w:rsidR="00503A83" w:rsidRPr="005C7EE4">
        <w:rPr>
          <w:rFonts w:asciiTheme="minorHAnsi" w:hAnsiTheme="minorHAnsi"/>
          <w:sz w:val="24"/>
          <w:szCs w:val="24"/>
        </w:rPr>
        <w:t> </w:t>
      </w:r>
      <w:r w:rsidR="008F648E" w:rsidRPr="005C7EE4">
        <w:rPr>
          <w:rFonts w:asciiTheme="minorHAnsi" w:hAnsiTheme="minorHAnsi"/>
          <w:sz w:val="24"/>
          <w:szCs w:val="24"/>
        </w:rPr>
        <w:t>a Lei nº 13.290, de 23 de maio de 2016</w:t>
      </w:r>
      <w:r w:rsidR="00651E03" w:rsidRPr="005C7EE4">
        <w:rPr>
          <w:rFonts w:asciiTheme="minorHAnsi" w:hAnsiTheme="minorHAnsi"/>
          <w:sz w:val="24"/>
          <w:szCs w:val="24"/>
        </w:rPr>
        <w:t>.</w:t>
      </w:r>
    </w:p>
    <w:p w:rsidR="00741F72" w:rsidRPr="005C7EE4" w:rsidRDefault="00741F72" w:rsidP="004A2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ab/>
      </w:r>
      <w:r w:rsidRPr="005C7EE4">
        <w:rPr>
          <w:rFonts w:asciiTheme="minorHAnsi" w:hAnsiTheme="minorHAnsi"/>
          <w:sz w:val="24"/>
          <w:szCs w:val="24"/>
        </w:rPr>
        <w:tab/>
        <w:t xml:space="preserve">Art. </w:t>
      </w:r>
      <w:r w:rsidR="00FB0AE8">
        <w:rPr>
          <w:rFonts w:asciiTheme="minorHAnsi" w:hAnsiTheme="minorHAnsi"/>
          <w:sz w:val="24"/>
          <w:szCs w:val="24"/>
        </w:rPr>
        <w:t>6</w:t>
      </w:r>
      <w:r w:rsidR="00FB0AE8" w:rsidRPr="005C7EE4">
        <w:rPr>
          <w:rFonts w:asciiTheme="minorHAnsi" w:hAnsiTheme="minorHAnsi"/>
          <w:sz w:val="24"/>
          <w:szCs w:val="24"/>
        </w:rPr>
        <w:t xml:space="preserve">º  </w:t>
      </w:r>
      <w:r w:rsidRPr="005C7EE4">
        <w:rPr>
          <w:rFonts w:asciiTheme="minorHAnsi" w:hAnsiTheme="minorHAnsi"/>
          <w:sz w:val="24"/>
          <w:szCs w:val="24"/>
        </w:rPr>
        <w:t xml:space="preserve">Esta </w:t>
      </w:r>
      <w:r w:rsidR="008C424B" w:rsidRPr="005C7EE4">
        <w:rPr>
          <w:rFonts w:asciiTheme="minorHAnsi" w:hAnsiTheme="minorHAnsi"/>
          <w:sz w:val="24"/>
          <w:szCs w:val="24"/>
        </w:rPr>
        <w:t xml:space="preserve">Lei entra em vigor no </w:t>
      </w:r>
      <w:r w:rsidR="00F43817">
        <w:rPr>
          <w:rFonts w:asciiTheme="minorHAnsi" w:hAnsiTheme="minorHAnsi"/>
          <w:sz w:val="24"/>
          <w:szCs w:val="24"/>
        </w:rPr>
        <w:t>dia 1º do terceiro mês</w:t>
      </w:r>
      <w:r w:rsidR="00BF07C7" w:rsidRPr="005C7EE4">
        <w:rPr>
          <w:rFonts w:asciiTheme="minorHAnsi" w:hAnsiTheme="minorHAnsi"/>
          <w:sz w:val="24"/>
          <w:szCs w:val="24"/>
        </w:rPr>
        <w:t xml:space="preserve"> </w:t>
      </w:r>
      <w:r w:rsidR="00F43817">
        <w:rPr>
          <w:rFonts w:asciiTheme="minorHAnsi" w:hAnsiTheme="minorHAnsi"/>
          <w:sz w:val="24"/>
          <w:szCs w:val="24"/>
        </w:rPr>
        <w:t xml:space="preserve">após </w:t>
      </w:r>
      <w:r w:rsidR="00FB0AE8">
        <w:rPr>
          <w:rFonts w:asciiTheme="minorHAnsi" w:hAnsiTheme="minorHAnsi"/>
          <w:sz w:val="24"/>
          <w:szCs w:val="24"/>
        </w:rPr>
        <w:t xml:space="preserve">a data de sua </w:t>
      </w:r>
      <w:r w:rsidR="008C424B" w:rsidRPr="005C7EE4">
        <w:rPr>
          <w:rFonts w:asciiTheme="minorHAnsi" w:hAnsiTheme="minorHAnsi"/>
          <w:sz w:val="24"/>
          <w:szCs w:val="24"/>
        </w:rPr>
        <w:t>publicação.</w:t>
      </w:r>
    </w:p>
    <w:p w:rsidR="004C695A" w:rsidRPr="005E28F3" w:rsidRDefault="00503A83" w:rsidP="004A29B7">
      <w:pPr>
        <w:spacing w:after="120" w:line="24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5C7EE4">
        <w:rPr>
          <w:rFonts w:asciiTheme="minorHAnsi" w:hAnsiTheme="minorHAnsi"/>
          <w:sz w:val="24"/>
          <w:szCs w:val="24"/>
        </w:rPr>
        <w:t>Brasília,</w:t>
      </w:r>
    </w:p>
    <w:p w:rsidR="005E28F3" w:rsidRDefault="005E28F3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0417C" w:rsidRDefault="0000417C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0417C" w:rsidRDefault="0000417C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4FF5" w:rsidRDefault="00A04FF5" w:rsidP="004A29B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5E28F3" w:rsidRPr="005E28F3" w:rsidRDefault="005E28F3" w:rsidP="004A29B7">
      <w:pPr>
        <w:spacing w:after="120" w:line="240" w:lineRule="auto"/>
        <w:jc w:val="both"/>
        <w:rPr>
          <w:rFonts w:asciiTheme="minorHAnsi" w:hAnsiTheme="minorHAnsi"/>
          <w:sz w:val="16"/>
          <w:szCs w:val="16"/>
        </w:rPr>
      </w:pPr>
      <w:r w:rsidRPr="005E28F3">
        <w:rPr>
          <w:rFonts w:asciiTheme="minorHAnsi" w:hAnsiTheme="minorHAnsi"/>
          <w:sz w:val="16"/>
          <w:szCs w:val="16"/>
        </w:rPr>
        <w:t>SARAN - PL ALT LEI Nº 9.503-97, QUE INSTITUI O CÓDIGO DE TRÂNSITO BRASILEIRO – CTB (S5)</w:t>
      </w:r>
    </w:p>
    <w:sectPr w:rsidR="005E28F3" w:rsidRPr="005E28F3" w:rsidSect="00A04FF5">
      <w:pgSz w:w="11906" w:h="16838"/>
      <w:pgMar w:top="1701" w:right="567" w:bottom="851" w:left="1134" w:header="709" w:footer="709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707A"/>
    <w:multiLevelType w:val="hybridMultilevel"/>
    <w:tmpl w:val="AFAE5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5A"/>
    <w:rsid w:val="0000417C"/>
    <w:rsid w:val="000043DE"/>
    <w:rsid w:val="00004B49"/>
    <w:rsid w:val="000348B0"/>
    <w:rsid w:val="00037154"/>
    <w:rsid w:val="00045C9F"/>
    <w:rsid w:val="0006253B"/>
    <w:rsid w:val="00064E73"/>
    <w:rsid w:val="00067204"/>
    <w:rsid w:val="000721CA"/>
    <w:rsid w:val="00082D9C"/>
    <w:rsid w:val="000843E7"/>
    <w:rsid w:val="00092A9D"/>
    <w:rsid w:val="00094CFD"/>
    <w:rsid w:val="000A67B1"/>
    <w:rsid w:val="000A7C2E"/>
    <w:rsid w:val="000B018C"/>
    <w:rsid w:val="000C4BF3"/>
    <w:rsid w:val="000D1143"/>
    <w:rsid w:val="000D1859"/>
    <w:rsid w:val="000E0D86"/>
    <w:rsid w:val="000F401A"/>
    <w:rsid w:val="000F6459"/>
    <w:rsid w:val="0011794D"/>
    <w:rsid w:val="0012178E"/>
    <w:rsid w:val="00131BDC"/>
    <w:rsid w:val="00140444"/>
    <w:rsid w:val="00166381"/>
    <w:rsid w:val="00170D3E"/>
    <w:rsid w:val="00185916"/>
    <w:rsid w:val="001B3E42"/>
    <w:rsid w:val="001B63BF"/>
    <w:rsid w:val="001B6536"/>
    <w:rsid w:val="001C5A88"/>
    <w:rsid w:val="001D5B25"/>
    <w:rsid w:val="001E03B2"/>
    <w:rsid w:val="001E31EB"/>
    <w:rsid w:val="001E5087"/>
    <w:rsid w:val="002048E4"/>
    <w:rsid w:val="002067BE"/>
    <w:rsid w:val="002240FD"/>
    <w:rsid w:val="0022448F"/>
    <w:rsid w:val="00225994"/>
    <w:rsid w:val="0023294B"/>
    <w:rsid w:val="00233841"/>
    <w:rsid w:val="00233DF0"/>
    <w:rsid w:val="002371EE"/>
    <w:rsid w:val="0026627D"/>
    <w:rsid w:val="0027570A"/>
    <w:rsid w:val="00276740"/>
    <w:rsid w:val="002871D2"/>
    <w:rsid w:val="0029703B"/>
    <w:rsid w:val="002B095B"/>
    <w:rsid w:val="002B566F"/>
    <w:rsid w:val="002B6159"/>
    <w:rsid w:val="002C0D34"/>
    <w:rsid w:val="002D4FFC"/>
    <w:rsid w:val="002D7B7B"/>
    <w:rsid w:val="002E43AE"/>
    <w:rsid w:val="002F7CFA"/>
    <w:rsid w:val="003000D7"/>
    <w:rsid w:val="003004C2"/>
    <w:rsid w:val="003018F6"/>
    <w:rsid w:val="0030285D"/>
    <w:rsid w:val="00302BBA"/>
    <w:rsid w:val="0031557E"/>
    <w:rsid w:val="00317115"/>
    <w:rsid w:val="00324EB6"/>
    <w:rsid w:val="0034650E"/>
    <w:rsid w:val="00354D95"/>
    <w:rsid w:val="003661BC"/>
    <w:rsid w:val="00367C0C"/>
    <w:rsid w:val="003725C2"/>
    <w:rsid w:val="00374DD5"/>
    <w:rsid w:val="00375CE2"/>
    <w:rsid w:val="00382F19"/>
    <w:rsid w:val="003A3E2D"/>
    <w:rsid w:val="003C04FC"/>
    <w:rsid w:val="003D0A48"/>
    <w:rsid w:val="003E42E0"/>
    <w:rsid w:val="003F7C2C"/>
    <w:rsid w:val="00402229"/>
    <w:rsid w:val="00402CEC"/>
    <w:rsid w:val="00410322"/>
    <w:rsid w:val="00411136"/>
    <w:rsid w:val="00411AD1"/>
    <w:rsid w:val="004243F7"/>
    <w:rsid w:val="0043588A"/>
    <w:rsid w:val="004379F5"/>
    <w:rsid w:val="00453A82"/>
    <w:rsid w:val="00462FCC"/>
    <w:rsid w:val="0047688D"/>
    <w:rsid w:val="004A29B7"/>
    <w:rsid w:val="004A3DA9"/>
    <w:rsid w:val="004C6264"/>
    <w:rsid w:val="004C695A"/>
    <w:rsid w:val="004D752F"/>
    <w:rsid w:val="004D7F0D"/>
    <w:rsid w:val="004E2457"/>
    <w:rsid w:val="004E2688"/>
    <w:rsid w:val="004E50EB"/>
    <w:rsid w:val="004E637A"/>
    <w:rsid w:val="004F23DF"/>
    <w:rsid w:val="004F3698"/>
    <w:rsid w:val="004F5D68"/>
    <w:rsid w:val="0050106C"/>
    <w:rsid w:val="00503A83"/>
    <w:rsid w:val="00507660"/>
    <w:rsid w:val="00511B2A"/>
    <w:rsid w:val="0052768A"/>
    <w:rsid w:val="005471D9"/>
    <w:rsid w:val="00547F5F"/>
    <w:rsid w:val="00550A53"/>
    <w:rsid w:val="00550EA5"/>
    <w:rsid w:val="00552B3F"/>
    <w:rsid w:val="00553814"/>
    <w:rsid w:val="00562BC8"/>
    <w:rsid w:val="005660DF"/>
    <w:rsid w:val="00572353"/>
    <w:rsid w:val="00580F5D"/>
    <w:rsid w:val="00586DD8"/>
    <w:rsid w:val="005A4790"/>
    <w:rsid w:val="005A5B64"/>
    <w:rsid w:val="005A7437"/>
    <w:rsid w:val="005B3B55"/>
    <w:rsid w:val="005C03E1"/>
    <w:rsid w:val="005C6345"/>
    <w:rsid w:val="005C7EE4"/>
    <w:rsid w:val="005E246A"/>
    <w:rsid w:val="005E28F3"/>
    <w:rsid w:val="005E327A"/>
    <w:rsid w:val="005E7FC2"/>
    <w:rsid w:val="005F109F"/>
    <w:rsid w:val="005F3F0C"/>
    <w:rsid w:val="0060264C"/>
    <w:rsid w:val="00605296"/>
    <w:rsid w:val="00626A44"/>
    <w:rsid w:val="00627545"/>
    <w:rsid w:val="00631DCF"/>
    <w:rsid w:val="00637C43"/>
    <w:rsid w:val="00640D6E"/>
    <w:rsid w:val="00651E03"/>
    <w:rsid w:val="00655727"/>
    <w:rsid w:val="006824A9"/>
    <w:rsid w:val="00693793"/>
    <w:rsid w:val="00695248"/>
    <w:rsid w:val="006A2020"/>
    <w:rsid w:val="006A3534"/>
    <w:rsid w:val="006A45B8"/>
    <w:rsid w:val="006B6DFB"/>
    <w:rsid w:val="006D537F"/>
    <w:rsid w:val="006D5730"/>
    <w:rsid w:val="00724C28"/>
    <w:rsid w:val="0073088A"/>
    <w:rsid w:val="00736784"/>
    <w:rsid w:val="00737E18"/>
    <w:rsid w:val="007400EA"/>
    <w:rsid w:val="00741F72"/>
    <w:rsid w:val="0074481C"/>
    <w:rsid w:val="00747867"/>
    <w:rsid w:val="00781957"/>
    <w:rsid w:val="00794FE3"/>
    <w:rsid w:val="007A64FA"/>
    <w:rsid w:val="007B011F"/>
    <w:rsid w:val="007B2FCE"/>
    <w:rsid w:val="007B630F"/>
    <w:rsid w:val="007C136E"/>
    <w:rsid w:val="007C2EBE"/>
    <w:rsid w:val="007D64B4"/>
    <w:rsid w:val="007E1AE3"/>
    <w:rsid w:val="007E3CF4"/>
    <w:rsid w:val="007E6FF9"/>
    <w:rsid w:val="007F645B"/>
    <w:rsid w:val="0080061D"/>
    <w:rsid w:val="00805626"/>
    <w:rsid w:val="00821883"/>
    <w:rsid w:val="00843503"/>
    <w:rsid w:val="00850527"/>
    <w:rsid w:val="00852B1B"/>
    <w:rsid w:val="00855A70"/>
    <w:rsid w:val="00863E4F"/>
    <w:rsid w:val="00867A5B"/>
    <w:rsid w:val="008850EE"/>
    <w:rsid w:val="00886E8E"/>
    <w:rsid w:val="00895E31"/>
    <w:rsid w:val="008A0CD2"/>
    <w:rsid w:val="008A27AB"/>
    <w:rsid w:val="008A64E5"/>
    <w:rsid w:val="008C424B"/>
    <w:rsid w:val="008D2D27"/>
    <w:rsid w:val="008E17D2"/>
    <w:rsid w:val="008F2785"/>
    <w:rsid w:val="008F2FBF"/>
    <w:rsid w:val="008F648E"/>
    <w:rsid w:val="009031F0"/>
    <w:rsid w:val="009157C0"/>
    <w:rsid w:val="00915E3F"/>
    <w:rsid w:val="00923BE7"/>
    <w:rsid w:val="0093157F"/>
    <w:rsid w:val="00933DF1"/>
    <w:rsid w:val="00935C49"/>
    <w:rsid w:val="00940156"/>
    <w:rsid w:val="009449C0"/>
    <w:rsid w:val="009508C8"/>
    <w:rsid w:val="00952683"/>
    <w:rsid w:val="00960A40"/>
    <w:rsid w:val="00963481"/>
    <w:rsid w:val="009716B6"/>
    <w:rsid w:val="0098008A"/>
    <w:rsid w:val="00986018"/>
    <w:rsid w:val="0099002D"/>
    <w:rsid w:val="00994723"/>
    <w:rsid w:val="009A35D6"/>
    <w:rsid w:val="009A3DBE"/>
    <w:rsid w:val="009B249E"/>
    <w:rsid w:val="009C097E"/>
    <w:rsid w:val="009C1B00"/>
    <w:rsid w:val="009C3ABD"/>
    <w:rsid w:val="009D7DF6"/>
    <w:rsid w:val="009E2F74"/>
    <w:rsid w:val="009F7BA5"/>
    <w:rsid w:val="00A04FF5"/>
    <w:rsid w:val="00A4108C"/>
    <w:rsid w:val="00A47664"/>
    <w:rsid w:val="00A65DDC"/>
    <w:rsid w:val="00A83425"/>
    <w:rsid w:val="00A90624"/>
    <w:rsid w:val="00A91D44"/>
    <w:rsid w:val="00A92449"/>
    <w:rsid w:val="00AA3633"/>
    <w:rsid w:val="00AA4246"/>
    <w:rsid w:val="00AB0B1D"/>
    <w:rsid w:val="00AC66C7"/>
    <w:rsid w:val="00AF3C1F"/>
    <w:rsid w:val="00B00BA1"/>
    <w:rsid w:val="00B055C6"/>
    <w:rsid w:val="00B1404A"/>
    <w:rsid w:val="00B224AB"/>
    <w:rsid w:val="00B22F44"/>
    <w:rsid w:val="00B3200B"/>
    <w:rsid w:val="00B34FC4"/>
    <w:rsid w:val="00B44B60"/>
    <w:rsid w:val="00B518C1"/>
    <w:rsid w:val="00B536AA"/>
    <w:rsid w:val="00B650FA"/>
    <w:rsid w:val="00B87EBC"/>
    <w:rsid w:val="00B90B75"/>
    <w:rsid w:val="00B90D55"/>
    <w:rsid w:val="00BB273F"/>
    <w:rsid w:val="00BC1382"/>
    <w:rsid w:val="00BD570D"/>
    <w:rsid w:val="00BD59DB"/>
    <w:rsid w:val="00BE0329"/>
    <w:rsid w:val="00BF07C7"/>
    <w:rsid w:val="00BF5FDF"/>
    <w:rsid w:val="00C00409"/>
    <w:rsid w:val="00C533A6"/>
    <w:rsid w:val="00C65E5C"/>
    <w:rsid w:val="00C86405"/>
    <w:rsid w:val="00C97D28"/>
    <w:rsid w:val="00CA038E"/>
    <w:rsid w:val="00CA4F05"/>
    <w:rsid w:val="00CB06AD"/>
    <w:rsid w:val="00CB79A3"/>
    <w:rsid w:val="00CC188E"/>
    <w:rsid w:val="00CE7ABB"/>
    <w:rsid w:val="00D26924"/>
    <w:rsid w:val="00D37AB9"/>
    <w:rsid w:val="00D403F5"/>
    <w:rsid w:val="00D47510"/>
    <w:rsid w:val="00D50D6E"/>
    <w:rsid w:val="00D71183"/>
    <w:rsid w:val="00D7271A"/>
    <w:rsid w:val="00D75B09"/>
    <w:rsid w:val="00D760FA"/>
    <w:rsid w:val="00D8311B"/>
    <w:rsid w:val="00D84AA0"/>
    <w:rsid w:val="00D91DB0"/>
    <w:rsid w:val="00DA472F"/>
    <w:rsid w:val="00DB4B79"/>
    <w:rsid w:val="00DC0BB1"/>
    <w:rsid w:val="00DD050D"/>
    <w:rsid w:val="00E06D33"/>
    <w:rsid w:val="00E0721F"/>
    <w:rsid w:val="00E60E27"/>
    <w:rsid w:val="00E700AC"/>
    <w:rsid w:val="00E7306A"/>
    <w:rsid w:val="00E77CE3"/>
    <w:rsid w:val="00E92AA7"/>
    <w:rsid w:val="00E92BD2"/>
    <w:rsid w:val="00E97CDF"/>
    <w:rsid w:val="00EA0D09"/>
    <w:rsid w:val="00EB2A35"/>
    <w:rsid w:val="00EC5FD5"/>
    <w:rsid w:val="00EE1610"/>
    <w:rsid w:val="00EE2BCE"/>
    <w:rsid w:val="00EF6219"/>
    <w:rsid w:val="00F005A6"/>
    <w:rsid w:val="00F048AD"/>
    <w:rsid w:val="00F0739B"/>
    <w:rsid w:val="00F375A0"/>
    <w:rsid w:val="00F43817"/>
    <w:rsid w:val="00F50E30"/>
    <w:rsid w:val="00F53B7D"/>
    <w:rsid w:val="00F638E4"/>
    <w:rsid w:val="00F6535A"/>
    <w:rsid w:val="00F66454"/>
    <w:rsid w:val="00F71894"/>
    <w:rsid w:val="00F83A7A"/>
    <w:rsid w:val="00F85636"/>
    <w:rsid w:val="00FA0153"/>
    <w:rsid w:val="00FA03A7"/>
    <w:rsid w:val="00FB0AE8"/>
    <w:rsid w:val="00FC0C29"/>
    <w:rsid w:val="00FD6282"/>
    <w:rsid w:val="00FE1341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F206A-BD5C-49D5-AE0B-E44826D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9A"/>
  </w:style>
  <w:style w:type="paragraph" w:styleId="Ttulo1">
    <w:name w:val="heading 1"/>
    <w:basedOn w:val="Normal1"/>
    <w:next w:val="Normal1"/>
    <w:rsid w:val="004C69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4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1"/>
    <w:next w:val="Normal1"/>
    <w:rsid w:val="004C6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C6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48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1"/>
    <w:next w:val="Normal1"/>
    <w:rsid w:val="004C6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C695A"/>
  </w:style>
  <w:style w:type="table" w:customStyle="1" w:styleId="TableNormal1">
    <w:name w:val="Table Normal1"/>
    <w:rsid w:val="004C69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C695A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10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F9A"/>
    <w:rPr>
      <w:color w:val="0000FF"/>
      <w:u w:val="single"/>
    </w:rPr>
  </w:style>
  <w:style w:type="paragraph" w:customStyle="1" w:styleId="texto1">
    <w:name w:val="texto1"/>
    <w:basedOn w:val="Normal"/>
    <w:rsid w:val="0010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C8C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237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79BC"/>
    <w:pPr>
      <w:spacing w:after="200" w:line="276" w:lineRule="auto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79BC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cabea">
    <w:name w:val="cabea"/>
    <w:basedOn w:val="Normal"/>
    <w:rsid w:val="0090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2BC7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2BC7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customStyle="1" w:styleId="assinatura">
    <w:name w:val="assinatura"/>
    <w:basedOn w:val="Normal"/>
    <w:rsid w:val="0032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0">
    <w:name w:val="texto20"/>
    <w:basedOn w:val="Normal"/>
    <w:rsid w:val="00AB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7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CD4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482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">
    <w:name w:val="artart"/>
    <w:basedOn w:val="Normal"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digoHTML">
    <w:name w:val="HTML Code"/>
    <w:basedOn w:val="Fontepargpadro"/>
    <w:uiPriority w:val="99"/>
    <w:semiHidden/>
    <w:unhideWhenUsed/>
    <w:rsid w:val="00CD4824"/>
    <w:rPr>
      <w:rFonts w:ascii="Courier New" w:eastAsia="Times New Roman" w:hAnsi="Courier New" w:cs="Courier New"/>
      <w:sz w:val="20"/>
      <w:szCs w:val="20"/>
    </w:rPr>
  </w:style>
  <w:style w:type="paragraph" w:styleId="Reviso">
    <w:name w:val="Revision"/>
    <w:hidden/>
    <w:uiPriority w:val="99"/>
    <w:semiHidden/>
    <w:rsid w:val="00CD4824"/>
    <w:pPr>
      <w:spacing w:after="0" w:line="240" w:lineRule="auto"/>
    </w:pPr>
  </w:style>
  <w:style w:type="paragraph" w:customStyle="1" w:styleId="contedodetabela">
    <w:name w:val="contedodetabela"/>
    <w:basedOn w:val="Normal"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a0"/>
    <w:basedOn w:val="Normal"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8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511"/>
  </w:style>
  <w:style w:type="paragraph" w:styleId="Rodap">
    <w:name w:val="footer"/>
    <w:basedOn w:val="Normal"/>
    <w:link w:val="RodapChar"/>
    <w:uiPriority w:val="99"/>
    <w:unhideWhenUsed/>
    <w:rsid w:val="0058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5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67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67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671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220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C624A"/>
  </w:style>
  <w:style w:type="character" w:styleId="nfase">
    <w:name w:val="Emphasis"/>
    <w:basedOn w:val="Fontepargpadro"/>
    <w:uiPriority w:val="20"/>
    <w:qFormat/>
    <w:rsid w:val="0051274E"/>
    <w:rPr>
      <w:i/>
      <w:iCs/>
    </w:rPr>
  </w:style>
  <w:style w:type="paragraph" w:styleId="Subttulo">
    <w:name w:val="Subtitle"/>
    <w:basedOn w:val="Normal"/>
    <w:next w:val="Normal"/>
    <w:rsid w:val="004C69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004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B6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Barcelos Silva</dc:creator>
  <cp:lastModifiedBy>Usuário Convidado</cp:lastModifiedBy>
  <cp:revision>2</cp:revision>
  <cp:lastPrinted>2019-04-23T18:48:00Z</cp:lastPrinted>
  <dcterms:created xsi:type="dcterms:W3CDTF">2019-06-04T13:48:00Z</dcterms:created>
  <dcterms:modified xsi:type="dcterms:W3CDTF">2019-06-04T13:48:00Z</dcterms:modified>
  <cp:contentStatus/>
</cp:coreProperties>
</file>