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911" w:rsidRPr="0027242F" w:rsidRDefault="00274911" w:rsidP="00274911">
      <w:pPr>
        <w:jc w:val="center"/>
        <w:rPr>
          <w:rFonts w:ascii="Baskerville Old Face" w:hAnsi="Baskerville Old Face"/>
          <w:b/>
          <w:sz w:val="24"/>
          <w:szCs w:val="24"/>
          <w:u w:val="single"/>
        </w:rPr>
      </w:pPr>
      <w:r>
        <w:rPr>
          <w:rFonts w:ascii="Baskerville Old Face" w:hAnsi="Baskerville Old Face"/>
          <w:b/>
          <w:sz w:val="24"/>
          <w:szCs w:val="24"/>
          <w:u w:val="single"/>
        </w:rPr>
        <w:t>DESTAQUES MODIFICATIVOS</w:t>
      </w:r>
    </w:p>
    <w:p w:rsidR="00274911" w:rsidRPr="00274911" w:rsidRDefault="00274911" w:rsidP="00274911">
      <w:pPr>
        <w:spacing w:before="120" w:after="120" w:line="240" w:lineRule="auto"/>
        <w:ind w:left="120" w:right="120"/>
        <w:jc w:val="center"/>
        <w:rPr>
          <w:rFonts w:ascii="Calibri" w:eastAsia="Times New Roman" w:hAnsi="Calibri" w:cs="Calibri"/>
          <w:b/>
          <w:i/>
          <w:color w:val="FF0000"/>
          <w:sz w:val="32"/>
          <w:szCs w:val="27"/>
          <w:lang w:eastAsia="pt-BR"/>
        </w:rPr>
      </w:pPr>
      <w:r w:rsidRPr="00274911">
        <w:rPr>
          <w:rFonts w:ascii="Calibri" w:eastAsia="Times New Roman" w:hAnsi="Calibri" w:cs="Calibri"/>
          <w:b/>
          <w:i/>
          <w:color w:val="FF0000"/>
          <w:sz w:val="32"/>
          <w:szCs w:val="27"/>
          <w:lang w:eastAsia="pt-BR"/>
        </w:rPr>
        <w:t>Considerações do relator</w:t>
      </w:r>
    </w:p>
    <w:p w:rsidR="00274911" w:rsidRDefault="00274911" w:rsidP="00275A4D">
      <w:pPr>
        <w:spacing w:before="120" w:after="120" w:line="240" w:lineRule="auto"/>
        <w:ind w:left="120" w:right="120"/>
        <w:jc w:val="both"/>
        <w:rPr>
          <w:rFonts w:ascii="Calibri" w:eastAsia="Times New Roman" w:hAnsi="Calibri" w:cs="Calibri"/>
          <w:color w:val="000000"/>
          <w:sz w:val="28"/>
          <w:szCs w:val="27"/>
          <w:lang w:eastAsia="pt-BR"/>
        </w:rPr>
      </w:pPr>
    </w:p>
    <w:p w:rsidR="00CB108A" w:rsidRDefault="00275A4D" w:rsidP="00274911">
      <w:pPr>
        <w:spacing w:before="80" w:after="80" w:line="240" w:lineRule="auto"/>
        <w:ind w:left="567"/>
        <w:jc w:val="both"/>
        <w:rPr>
          <w:rFonts w:ascii="Calibri" w:eastAsia="Times New Roman" w:hAnsi="Calibri" w:cs="Calibri"/>
          <w:b/>
          <w:bCs/>
          <w:color w:val="000000"/>
          <w:sz w:val="28"/>
          <w:szCs w:val="27"/>
          <w:lang w:eastAsia="pt-BR"/>
        </w:rPr>
      </w:pPr>
      <w:r w:rsidRPr="00275A4D">
        <w:rPr>
          <w:rFonts w:ascii="Calibri" w:eastAsia="Times New Roman" w:hAnsi="Calibri" w:cs="Calibri"/>
          <w:color w:val="000000"/>
          <w:sz w:val="24"/>
          <w:lang w:eastAsia="pt-BR"/>
        </w:rPr>
        <w:br/>
      </w:r>
      <w:r w:rsidRPr="00CB108A">
        <w:rPr>
          <w:rFonts w:ascii="Calibri" w:eastAsia="Times New Roman" w:hAnsi="Calibri" w:cs="Calibri"/>
          <w:b/>
          <w:bCs/>
          <w:color w:val="000000"/>
          <w:sz w:val="28"/>
          <w:szCs w:val="27"/>
          <w:highlight w:val="lightGray"/>
          <w:lang w:eastAsia="pt-BR"/>
        </w:rPr>
        <w:t>Destaque Modificativo nº 1</w:t>
      </w:r>
      <w:r w:rsidR="00CB108A">
        <w:rPr>
          <w:rFonts w:ascii="Calibri" w:eastAsia="Times New Roman" w:hAnsi="Calibri" w:cs="Calibri"/>
          <w:b/>
          <w:bCs/>
          <w:color w:val="000000"/>
          <w:sz w:val="28"/>
          <w:szCs w:val="27"/>
          <w:lang w:eastAsia="pt-BR"/>
        </w:rPr>
        <w:t xml:space="preserve"> </w:t>
      </w:r>
    </w:p>
    <w:p w:rsidR="00275A4D" w:rsidRPr="00275A4D" w:rsidRDefault="00CB108A" w:rsidP="00274911">
      <w:pPr>
        <w:spacing w:before="80" w:after="80" w:line="240" w:lineRule="auto"/>
        <w:ind w:left="567"/>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A</w:t>
      </w:r>
      <w:r w:rsidR="00275A4D" w:rsidRPr="00275A4D">
        <w:rPr>
          <w:rFonts w:ascii="Calibri" w:eastAsia="Times New Roman" w:hAnsi="Calibri" w:cs="Calibri"/>
          <w:b/>
          <w:bCs/>
          <w:color w:val="000000"/>
          <w:sz w:val="28"/>
          <w:szCs w:val="27"/>
          <w:lang w:eastAsia="pt-BR"/>
        </w:rPr>
        <w:t>utor: Dep. Marcelo Freixo - PSOL/RJ.</w:t>
      </w:r>
    </w:p>
    <w:p w:rsidR="00275A4D" w:rsidRPr="00275A4D" w:rsidRDefault="00275A4D" w:rsidP="00275A4D">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Norma alterada:</w:t>
      </w:r>
      <w:r w:rsidRPr="00275A4D">
        <w:rPr>
          <w:rFonts w:ascii="Calibri" w:eastAsia="Times New Roman" w:hAnsi="Calibri" w:cs="Calibri"/>
          <w:color w:val="000000"/>
          <w:sz w:val="28"/>
          <w:szCs w:val="27"/>
          <w:lang w:eastAsia="pt-BR"/>
        </w:rPr>
        <w:t> Código Penal.</w:t>
      </w:r>
    </w:p>
    <w:p w:rsidR="00275A4D" w:rsidRPr="00275A4D" w:rsidRDefault="00275A4D" w:rsidP="00275A4D">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Tema:</w:t>
      </w:r>
      <w:r w:rsidRPr="00275A4D">
        <w:rPr>
          <w:rFonts w:ascii="Calibri" w:eastAsia="Times New Roman" w:hAnsi="Calibri" w:cs="Calibri"/>
          <w:color w:val="000000"/>
          <w:sz w:val="28"/>
          <w:szCs w:val="27"/>
          <w:lang w:eastAsia="pt-BR"/>
        </w:rPr>
        <w:t> legítima defesa. </w:t>
      </w:r>
    </w:p>
    <w:p w:rsidR="00275A4D" w:rsidRDefault="00275A4D" w:rsidP="00275A4D">
      <w:pPr>
        <w:spacing w:before="120" w:after="120" w:line="240" w:lineRule="auto"/>
        <w:ind w:left="567" w:right="120"/>
        <w:jc w:val="both"/>
        <w:rPr>
          <w:rFonts w:ascii="Calibri" w:eastAsia="Times New Roman" w:hAnsi="Calibri" w:cs="Calibri"/>
          <w:b/>
          <w:bCs/>
          <w:color w:val="000000"/>
          <w:sz w:val="28"/>
          <w:szCs w:val="27"/>
          <w:lang w:eastAsia="pt-BR"/>
        </w:rPr>
      </w:pPr>
      <w:r w:rsidRPr="00275A4D">
        <w:rPr>
          <w:rFonts w:ascii="Calibri" w:eastAsia="Times New Roman" w:hAnsi="Calibri" w:cs="Calibri"/>
          <w:b/>
          <w:bCs/>
          <w:color w:val="000000"/>
          <w:sz w:val="28"/>
          <w:szCs w:val="27"/>
          <w:lang w:eastAsia="pt-BR"/>
        </w:rPr>
        <w:t xml:space="preserve">Proposta </w:t>
      </w:r>
      <w:r w:rsidR="00CB108A">
        <w:rPr>
          <w:rFonts w:ascii="Calibri" w:eastAsia="Times New Roman" w:hAnsi="Calibri" w:cs="Calibri"/>
          <w:b/>
          <w:bCs/>
          <w:color w:val="000000"/>
          <w:sz w:val="28"/>
          <w:szCs w:val="27"/>
          <w:lang w:eastAsia="pt-BR"/>
        </w:rPr>
        <w:t xml:space="preserve">do </w:t>
      </w:r>
      <w:r w:rsidRPr="00275A4D">
        <w:rPr>
          <w:rFonts w:ascii="Calibri" w:eastAsia="Times New Roman" w:hAnsi="Calibri" w:cs="Calibri"/>
          <w:b/>
          <w:bCs/>
          <w:color w:val="000000"/>
          <w:sz w:val="28"/>
          <w:szCs w:val="27"/>
          <w:lang w:eastAsia="pt-BR"/>
        </w:rPr>
        <w:t>Relatório</w:t>
      </w:r>
      <w:r w:rsidR="00CB108A">
        <w:rPr>
          <w:rFonts w:ascii="Calibri" w:eastAsia="Times New Roman" w:hAnsi="Calibri" w:cs="Calibri"/>
          <w:b/>
          <w:bCs/>
          <w:color w:val="000000"/>
          <w:sz w:val="28"/>
          <w:szCs w:val="27"/>
          <w:lang w:eastAsia="pt-BR"/>
        </w:rPr>
        <w:t>:</w:t>
      </w:r>
    </w:p>
    <w:p w:rsidR="00CB108A" w:rsidRPr="00275A4D" w:rsidRDefault="00CB108A" w:rsidP="00275A4D">
      <w:pPr>
        <w:spacing w:before="120" w:after="120" w:line="240" w:lineRule="auto"/>
        <w:ind w:left="567" w:right="120"/>
        <w:jc w:val="both"/>
        <w:rPr>
          <w:rFonts w:ascii="Calibri" w:eastAsia="Times New Roman" w:hAnsi="Calibri" w:cs="Calibri"/>
          <w:color w:val="000000"/>
          <w:sz w:val="28"/>
          <w:szCs w:val="27"/>
          <w:lang w:eastAsia="pt-BR"/>
        </w:rPr>
      </w:pPr>
    </w:p>
    <w:p w:rsidR="00275A4D" w:rsidRPr="00275A4D" w:rsidRDefault="00275A4D" w:rsidP="00CB108A">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"Art. 25</w:t>
      </w:r>
      <w:proofErr w:type="gramStart"/>
      <w:r w:rsidRPr="00275A4D">
        <w:rPr>
          <w:rFonts w:ascii="Calibri" w:eastAsia="Times New Roman" w:hAnsi="Calibri" w:cs="Calibri"/>
          <w:color w:val="000000"/>
          <w:sz w:val="24"/>
          <w:lang w:eastAsia="pt-BR"/>
        </w:rPr>
        <w:t>. ...</w:t>
      </w:r>
      <w:proofErr w:type="gramEnd"/>
      <w:r w:rsidRPr="00275A4D">
        <w:rPr>
          <w:rFonts w:ascii="Calibri" w:eastAsia="Times New Roman" w:hAnsi="Calibri" w:cs="Calibri"/>
          <w:color w:val="000000"/>
          <w:sz w:val="24"/>
          <w:lang w:eastAsia="pt-BR"/>
        </w:rPr>
        <w:t>......................................</w:t>
      </w:r>
    </w:p>
    <w:p w:rsidR="00275A4D" w:rsidRPr="00275A4D" w:rsidRDefault="00275A4D" w:rsidP="00CB108A">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Parágrafo único. Observados os requisitos do caput, considera-se em legítima defesa:</w:t>
      </w:r>
    </w:p>
    <w:p w:rsidR="00275A4D" w:rsidRPr="00275A4D" w:rsidRDefault="00275A4D" w:rsidP="00CB108A">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 – o agente de segurança pública que, em conflito armado ou em risco iminente de conflito armado, previne injusta e iminente agressão a direito seu ou de outrem; e,</w:t>
      </w:r>
    </w:p>
    <w:p w:rsidR="00275A4D" w:rsidRDefault="00275A4D" w:rsidP="00CB108A">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II – o agente de segurança pública que previne agressão ou risco de agressão a vítima mantida refém durante a prática de crimes"</w:t>
      </w:r>
      <w:proofErr w:type="gramEnd"/>
      <w:r w:rsidRPr="00275A4D">
        <w:rPr>
          <w:rFonts w:ascii="Calibri" w:eastAsia="Times New Roman" w:hAnsi="Calibri" w:cs="Calibri"/>
          <w:color w:val="000000"/>
          <w:sz w:val="24"/>
          <w:lang w:eastAsia="pt-BR"/>
        </w:rPr>
        <w:t>.</w:t>
      </w:r>
    </w:p>
    <w:p w:rsidR="00CB108A" w:rsidRPr="00275A4D" w:rsidRDefault="00CB108A" w:rsidP="00CB108A">
      <w:pPr>
        <w:spacing w:before="80" w:after="80" w:line="240" w:lineRule="auto"/>
        <w:ind w:left="1134"/>
        <w:jc w:val="both"/>
        <w:rPr>
          <w:rFonts w:ascii="Calibri" w:eastAsia="Times New Roman" w:hAnsi="Calibri" w:cs="Calibri"/>
          <w:color w:val="000000"/>
          <w:sz w:val="24"/>
          <w:lang w:eastAsia="pt-BR"/>
        </w:rPr>
      </w:pPr>
    </w:p>
    <w:p w:rsidR="00275A4D" w:rsidRDefault="00CB108A" w:rsidP="00CB108A">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Sugestão do Dep. Autor do Destaque</w:t>
      </w:r>
      <w:r w:rsidR="00275A4D" w:rsidRPr="00275A4D">
        <w:rPr>
          <w:rFonts w:ascii="Calibri" w:eastAsia="Times New Roman" w:hAnsi="Calibri" w:cs="Calibri"/>
          <w:b/>
          <w:bCs/>
          <w:color w:val="000000"/>
          <w:sz w:val="28"/>
          <w:szCs w:val="27"/>
          <w:lang w:eastAsia="pt-BR"/>
        </w:rPr>
        <w:t>:</w:t>
      </w:r>
      <w:r w:rsidR="00275A4D" w:rsidRPr="00275A4D">
        <w:rPr>
          <w:rFonts w:ascii="Calibri" w:eastAsia="Times New Roman" w:hAnsi="Calibri" w:cs="Calibri"/>
          <w:color w:val="000000"/>
          <w:sz w:val="28"/>
          <w:szCs w:val="27"/>
          <w:lang w:eastAsia="pt-BR"/>
        </w:rPr>
        <w:t xml:space="preserve"> acolher, com </w:t>
      </w:r>
      <w:r>
        <w:rPr>
          <w:rFonts w:ascii="Calibri" w:eastAsia="Times New Roman" w:hAnsi="Calibri" w:cs="Calibri"/>
          <w:color w:val="000000"/>
          <w:sz w:val="28"/>
          <w:szCs w:val="27"/>
          <w:lang w:eastAsia="pt-BR"/>
        </w:rPr>
        <w:t xml:space="preserve">a seguinte </w:t>
      </w:r>
      <w:r w:rsidR="00275A4D" w:rsidRPr="00275A4D">
        <w:rPr>
          <w:rFonts w:ascii="Calibri" w:eastAsia="Times New Roman" w:hAnsi="Calibri" w:cs="Calibri"/>
          <w:color w:val="000000"/>
          <w:sz w:val="28"/>
          <w:szCs w:val="27"/>
          <w:lang w:eastAsia="pt-BR"/>
        </w:rPr>
        <w:t>alteração</w:t>
      </w:r>
      <w:r>
        <w:rPr>
          <w:rFonts w:ascii="Calibri" w:eastAsia="Times New Roman" w:hAnsi="Calibri" w:cs="Calibri"/>
          <w:color w:val="000000"/>
          <w:sz w:val="28"/>
          <w:szCs w:val="27"/>
          <w:lang w:eastAsia="pt-BR"/>
        </w:rPr>
        <w:t>:</w:t>
      </w:r>
    </w:p>
    <w:p w:rsidR="00CB108A" w:rsidRPr="00275A4D" w:rsidRDefault="00CB108A" w:rsidP="00CB108A">
      <w:pPr>
        <w:spacing w:before="120" w:after="120" w:line="240" w:lineRule="auto"/>
        <w:ind w:left="567" w:right="120"/>
        <w:jc w:val="both"/>
        <w:rPr>
          <w:rFonts w:ascii="Calibri" w:eastAsia="Times New Roman" w:hAnsi="Calibri" w:cs="Calibri"/>
          <w:color w:val="000000"/>
          <w:sz w:val="28"/>
          <w:szCs w:val="27"/>
          <w:lang w:eastAsia="pt-BR"/>
        </w:rPr>
      </w:pPr>
    </w:p>
    <w:p w:rsidR="00275A4D" w:rsidRPr="00275A4D" w:rsidRDefault="00275A4D" w:rsidP="00CB108A">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“Art. 25</w:t>
      </w:r>
      <w:proofErr w:type="gramStart"/>
      <w:r w:rsidRPr="00275A4D">
        <w:rPr>
          <w:rFonts w:ascii="Calibri" w:eastAsia="Times New Roman" w:hAnsi="Calibri" w:cs="Calibri"/>
          <w:color w:val="000000"/>
          <w:sz w:val="24"/>
          <w:lang w:eastAsia="pt-BR"/>
        </w:rPr>
        <w:t>. ...</w:t>
      </w:r>
      <w:proofErr w:type="gramEnd"/>
      <w:r w:rsidRPr="00275A4D">
        <w:rPr>
          <w:rFonts w:ascii="Calibri" w:eastAsia="Times New Roman" w:hAnsi="Calibri" w:cs="Calibri"/>
          <w:color w:val="000000"/>
          <w:sz w:val="24"/>
          <w:lang w:eastAsia="pt-BR"/>
        </w:rPr>
        <w:t>....................................</w:t>
      </w:r>
    </w:p>
    <w:p w:rsidR="00275A4D" w:rsidRDefault="00275A4D" w:rsidP="00CB108A">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Parágrafo único. Observados os requisitos do caput, considera-se também em legítima defesa o agente de segurança pública que previne agressão ou risco de agressão </w:t>
      </w:r>
      <w:proofErr w:type="gramStart"/>
      <w:r w:rsidRPr="00275A4D">
        <w:rPr>
          <w:rFonts w:ascii="Calibri" w:eastAsia="Times New Roman" w:hAnsi="Calibri" w:cs="Calibri"/>
          <w:color w:val="000000"/>
          <w:sz w:val="24"/>
          <w:lang w:eastAsia="pt-BR"/>
        </w:rPr>
        <w:t>a</w:t>
      </w:r>
      <w:proofErr w:type="gramEnd"/>
      <w:r w:rsidRPr="00275A4D">
        <w:rPr>
          <w:rFonts w:ascii="Calibri" w:eastAsia="Times New Roman" w:hAnsi="Calibri" w:cs="Calibri"/>
          <w:color w:val="000000"/>
          <w:sz w:val="24"/>
          <w:lang w:eastAsia="pt-BR"/>
        </w:rPr>
        <w:t xml:space="preserve"> vítima mantida refém durante a prática de crimes.”</w:t>
      </w:r>
    </w:p>
    <w:p w:rsidR="00CB108A" w:rsidRPr="00275A4D" w:rsidRDefault="00CB108A" w:rsidP="00CB108A">
      <w:pPr>
        <w:spacing w:before="80" w:after="80" w:line="240" w:lineRule="auto"/>
        <w:ind w:left="1134"/>
        <w:jc w:val="both"/>
        <w:rPr>
          <w:rFonts w:ascii="Calibri" w:eastAsia="Times New Roman" w:hAnsi="Calibri" w:cs="Calibri"/>
          <w:color w:val="000000"/>
          <w:sz w:val="24"/>
          <w:lang w:eastAsia="pt-BR"/>
        </w:rPr>
      </w:pPr>
    </w:p>
    <w:p w:rsidR="00275A4D" w:rsidRPr="00275A4D" w:rsidRDefault="00275A4D" w:rsidP="00CB108A">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Considerações d</w:t>
      </w:r>
      <w:r w:rsidR="00CB108A">
        <w:rPr>
          <w:rFonts w:ascii="Calibri" w:eastAsia="Times New Roman" w:hAnsi="Calibri" w:cs="Calibri"/>
          <w:b/>
          <w:bCs/>
          <w:color w:val="000000"/>
          <w:sz w:val="28"/>
          <w:szCs w:val="27"/>
          <w:lang w:eastAsia="pt-BR"/>
        </w:rPr>
        <w:t>o relator:</w:t>
      </w:r>
    </w:p>
    <w:p w:rsidR="00CB108A" w:rsidRDefault="00275A4D" w:rsidP="00CB108A">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O </w:t>
      </w:r>
      <w:r w:rsidR="00CB108A">
        <w:rPr>
          <w:rFonts w:ascii="Calibri" w:eastAsia="Times New Roman" w:hAnsi="Calibri" w:cs="Calibri"/>
          <w:color w:val="000000"/>
          <w:sz w:val="24"/>
          <w:lang w:eastAsia="pt-BR"/>
        </w:rPr>
        <w:t xml:space="preserve">autor </w:t>
      </w:r>
      <w:r w:rsidR="00C85A78">
        <w:rPr>
          <w:rFonts w:ascii="Calibri" w:eastAsia="Times New Roman" w:hAnsi="Calibri" w:cs="Calibri"/>
          <w:color w:val="000000"/>
          <w:sz w:val="24"/>
          <w:lang w:eastAsia="pt-BR"/>
        </w:rPr>
        <w:t xml:space="preserve">do </w:t>
      </w:r>
      <w:r w:rsidR="00CB108A">
        <w:rPr>
          <w:rFonts w:ascii="Calibri" w:eastAsia="Times New Roman" w:hAnsi="Calibri" w:cs="Calibri"/>
          <w:color w:val="000000"/>
          <w:sz w:val="24"/>
          <w:lang w:eastAsia="pt-BR"/>
        </w:rPr>
        <w:t>destaque sugere a exclusão do inciso I</w:t>
      </w:r>
      <w:r w:rsidR="00C85A78">
        <w:rPr>
          <w:rFonts w:ascii="Calibri" w:eastAsia="Times New Roman" w:hAnsi="Calibri" w:cs="Calibri"/>
          <w:color w:val="000000"/>
          <w:sz w:val="24"/>
          <w:lang w:eastAsia="pt-BR"/>
        </w:rPr>
        <w:t xml:space="preserve"> do parágrafo único</w:t>
      </w:r>
      <w:r w:rsidR="00CB108A">
        <w:rPr>
          <w:rFonts w:ascii="Calibri" w:eastAsia="Times New Roman" w:hAnsi="Calibri" w:cs="Calibri"/>
          <w:color w:val="000000"/>
          <w:sz w:val="24"/>
          <w:lang w:eastAsia="pt-BR"/>
        </w:rPr>
        <w:t>.</w:t>
      </w:r>
    </w:p>
    <w:p w:rsidR="00275A4D" w:rsidRPr="00275A4D" w:rsidRDefault="00C85A78" w:rsidP="00CB108A">
      <w:pPr>
        <w:spacing w:before="80" w:after="80" w:line="240" w:lineRule="auto"/>
        <w:ind w:left="1134"/>
        <w:jc w:val="both"/>
        <w:rPr>
          <w:rFonts w:ascii="Calibri" w:eastAsia="Times New Roman" w:hAnsi="Calibri" w:cs="Calibri"/>
          <w:color w:val="000000"/>
          <w:sz w:val="24"/>
          <w:lang w:eastAsia="pt-BR"/>
        </w:rPr>
      </w:pPr>
      <w:r>
        <w:rPr>
          <w:rFonts w:ascii="Calibri" w:eastAsia="Times New Roman" w:hAnsi="Calibri" w:cs="Calibri"/>
          <w:color w:val="000000"/>
          <w:sz w:val="24"/>
          <w:lang w:eastAsia="pt-BR"/>
        </w:rPr>
        <w:t xml:space="preserve">No inciso I, </w:t>
      </w:r>
      <w:r w:rsidR="00275A4D" w:rsidRPr="00275A4D">
        <w:rPr>
          <w:rFonts w:ascii="Calibri" w:eastAsia="Times New Roman" w:hAnsi="Calibri" w:cs="Calibri"/>
          <w:color w:val="000000"/>
          <w:sz w:val="24"/>
          <w:lang w:eastAsia="pt-BR"/>
        </w:rPr>
        <w:t xml:space="preserve">apenas </w:t>
      </w:r>
      <w:r>
        <w:rPr>
          <w:rFonts w:ascii="Calibri" w:eastAsia="Times New Roman" w:hAnsi="Calibri" w:cs="Calibri"/>
          <w:color w:val="000000"/>
          <w:sz w:val="24"/>
          <w:lang w:eastAsia="pt-BR"/>
        </w:rPr>
        <w:t>se busca</w:t>
      </w:r>
      <w:r w:rsidR="00275A4D" w:rsidRPr="00275A4D">
        <w:rPr>
          <w:rFonts w:ascii="Calibri" w:eastAsia="Times New Roman" w:hAnsi="Calibri" w:cs="Calibri"/>
          <w:color w:val="000000"/>
          <w:sz w:val="24"/>
          <w:lang w:eastAsia="pt-BR"/>
        </w:rPr>
        <w:t xml:space="preserve"> admitir expressamente a possibilidade de ação preventiva do agente de segurança pública com vistas a prevenir conduta criminosa.</w:t>
      </w:r>
    </w:p>
    <w:p w:rsidR="00275A4D" w:rsidRDefault="00275A4D" w:rsidP="00CB108A">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Ao permitir a ação cautelar dos agentes de segurança pública contra criminosos, em benefício da legítima defesa de si ou na iminência da prática de crime contra a segurança da coletividade, a nova redação dada pelo PL ao texto do art. 25 do Código Penal possibilita ao agente da lei agir de forma a eficientemente neutralizar a agressão, incrementando a </w:t>
      </w:r>
      <w:r w:rsidRPr="00275A4D">
        <w:rPr>
          <w:rFonts w:ascii="Calibri" w:eastAsia="Times New Roman" w:hAnsi="Calibri" w:cs="Calibri"/>
          <w:color w:val="000000"/>
          <w:sz w:val="24"/>
          <w:lang w:eastAsia="pt-BR"/>
        </w:rPr>
        <w:lastRenderedPageBreak/>
        <w:t>possibilidade de efeitos colaterais em desfavor de outros sujeitos que não o agente praticante do ato ilícito e seus auxiliares.</w:t>
      </w:r>
    </w:p>
    <w:p w:rsidR="00CB108A" w:rsidRPr="00275A4D" w:rsidRDefault="00CB108A" w:rsidP="00CB108A">
      <w:pPr>
        <w:spacing w:before="80" w:after="80" w:line="240" w:lineRule="auto"/>
        <w:ind w:left="1134"/>
        <w:jc w:val="both"/>
        <w:rPr>
          <w:rFonts w:ascii="Calibri" w:eastAsia="Times New Roman" w:hAnsi="Calibri" w:cs="Calibri"/>
          <w:color w:val="000000"/>
          <w:sz w:val="24"/>
          <w:lang w:eastAsia="pt-BR"/>
        </w:rPr>
      </w:pPr>
    </w:p>
    <w:p w:rsidR="00275A4D" w:rsidRPr="00D035D0" w:rsidRDefault="00CB108A" w:rsidP="00CB108A">
      <w:pPr>
        <w:spacing w:before="120" w:after="120" w:line="240" w:lineRule="auto"/>
        <w:ind w:left="1134" w:right="120"/>
        <w:jc w:val="both"/>
        <w:rPr>
          <w:rFonts w:ascii="Calibri" w:eastAsia="Times New Roman" w:hAnsi="Calibri" w:cs="Calibri"/>
          <w:color w:val="000000"/>
          <w:sz w:val="32"/>
          <w:szCs w:val="27"/>
          <w:lang w:eastAsia="pt-BR"/>
        </w:rPr>
      </w:pPr>
      <w:r w:rsidRPr="00D035D0">
        <w:rPr>
          <w:rFonts w:ascii="Calibri" w:eastAsia="Times New Roman" w:hAnsi="Calibri" w:cs="Calibri"/>
          <w:b/>
          <w:bCs/>
          <w:color w:val="FF0000"/>
          <w:sz w:val="32"/>
          <w:szCs w:val="27"/>
          <w:lang w:eastAsia="pt-BR"/>
        </w:rPr>
        <w:t xml:space="preserve">Posição do relator: </w:t>
      </w:r>
      <w:r w:rsidRPr="00D035D0">
        <w:rPr>
          <w:rFonts w:ascii="Calibri" w:eastAsia="Times New Roman" w:hAnsi="Calibri" w:cs="Calibri"/>
          <w:bCs/>
          <w:color w:val="FF0000"/>
          <w:sz w:val="32"/>
          <w:szCs w:val="27"/>
          <w:lang w:eastAsia="pt-BR"/>
        </w:rPr>
        <w:t>contrário à alteração</w:t>
      </w:r>
      <w:r w:rsidR="00275A4D" w:rsidRPr="00D035D0">
        <w:rPr>
          <w:rFonts w:ascii="Calibri" w:eastAsia="Times New Roman" w:hAnsi="Calibri" w:cs="Calibri"/>
          <w:color w:val="000000"/>
          <w:sz w:val="32"/>
          <w:szCs w:val="27"/>
          <w:lang w:eastAsia="pt-BR"/>
        </w:rPr>
        <w:t>. </w:t>
      </w:r>
    </w:p>
    <w:p w:rsidR="00275A4D" w:rsidRPr="00275A4D" w:rsidRDefault="00275A4D" w:rsidP="00275A4D">
      <w:pPr>
        <w:spacing w:before="100" w:beforeAutospacing="1" w:after="100" w:afterAutospacing="1" w:line="240" w:lineRule="auto"/>
        <w:rPr>
          <w:rFonts w:ascii="Times New Roman" w:eastAsia="Times New Roman" w:hAnsi="Times New Roman" w:cs="Times New Roman"/>
          <w:color w:val="000000"/>
          <w:sz w:val="28"/>
          <w:szCs w:val="27"/>
          <w:lang w:eastAsia="pt-BR"/>
        </w:rPr>
      </w:pPr>
      <w:r w:rsidRPr="00275A4D">
        <w:rPr>
          <w:rFonts w:ascii="Times New Roman" w:eastAsia="Times New Roman" w:hAnsi="Times New Roman" w:cs="Times New Roman"/>
          <w:color w:val="000000"/>
          <w:sz w:val="28"/>
          <w:szCs w:val="27"/>
          <w:lang w:eastAsia="pt-BR"/>
        </w:rPr>
        <w:t> </w:t>
      </w:r>
    </w:p>
    <w:p w:rsidR="00C85A78" w:rsidRDefault="00275A4D" w:rsidP="00C85A78">
      <w:pPr>
        <w:spacing w:before="120" w:after="120" w:line="240" w:lineRule="auto"/>
        <w:ind w:left="567" w:right="120"/>
        <w:jc w:val="both"/>
        <w:rPr>
          <w:rFonts w:ascii="Calibri" w:eastAsia="Times New Roman" w:hAnsi="Calibri" w:cs="Calibri"/>
          <w:b/>
          <w:bCs/>
          <w:color w:val="000000"/>
          <w:sz w:val="28"/>
          <w:szCs w:val="27"/>
          <w:lang w:eastAsia="pt-BR"/>
        </w:rPr>
      </w:pPr>
      <w:r w:rsidRPr="00C85A78">
        <w:rPr>
          <w:rFonts w:ascii="Calibri" w:eastAsia="Times New Roman" w:hAnsi="Calibri" w:cs="Calibri"/>
          <w:b/>
          <w:bCs/>
          <w:color w:val="000000"/>
          <w:sz w:val="28"/>
          <w:szCs w:val="27"/>
          <w:highlight w:val="lightGray"/>
          <w:lang w:eastAsia="pt-BR"/>
        </w:rPr>
        <w:t>Destaque Modificativo nº 2</w:t>
      </w:r>
      <w:r w:rsidRPr="00275A4D">
        <w:rPr>
          <w:rFonts w:ascii="Calibri" w:eastAsia="Times New Roman" w:hAnsi="Calibri" w:cs="Calibri"/>
          <w:b/>
          <w:bCs/>
          <w:color w:val="000000"/>
          <w:sz w:val="28"/>
          <w:szCs w:val="27"/>
          <w:lang w:eastAsia="pt-BR"/>
        </w:rPr>
        <w:t xml:space="preserve"> </w:t>
      </w:r>
    </w:p>
    <w:p w:rsidR="00275A4D" w:rsidRPr="00275A4D" w:rsidRDefault="00C85A78" w:rsidP="00C85A78">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A</w:t>
      </w:r>
      <w:r w:rsidR="00275A4D" w:rsidRPr="00275A4D">
        <w:rPr>
          <w:rFonts w:ascii="Calibri" w:eastAsia="Times New Roman" w:hAnsi="Calibri" w:cs="Calibri"/>
          <w:b/>
          <w:bCs/>
          <w:color w:val="000000"/>
          <w:sz w:val="28"/>
          <w:szCs w:val="27"/>
          <w:lang w:eastAsia="pt-BR"/>
        </w:rPr>
        <w:t>utor: Dep. Fábio Trad - PSD/MS.</w:t>
      </w:r>
    </w:p>
    <w:p w:rsidR="00275A4D" w:rsidRPr="00275A4D" w:rsidRDefault="00275A4D" w:rsidP="00C85A78">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Norma alterada:</w:t>
      </w:r>
      <w:r w:rsidRPr="00275A4D">
        <w:rPr>
          <w:rFonts w:ascii="Calibri" w:eastAsia="Times New Roman" w:hAnsi="Calibri" w:cs="Calibri"/>
          <w:color w:val="000000"/>
          <w:sz w:val="28"/>
          <w:szCs w:val="27"/>
          <w:lang w:eastAsia="pt-BR"/>
        </w:rPr>
        <w:t> Código Penal.</w:t>
      </w:r>
    </w:p>
    <w:p w:rsidR="00275A4D" w:rsidRPr="00275A4D" w:rsidRDefault="00275A4D" w:rsidP="00C85A78">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Tema:</w:t>
      </w:r>
      <w:r w:rsidRPr="00275A4D">
        <w:rPr>
          <w:rFonts w:ascii="Calibri" w:eastAsia="Times New Roman" w:hAnsi="Calibri" w:cs="Calibri"/>
          <w:color w:val="000000"/>
          <w:sz w:val="28"/>
          <w:szCs w:val="27"/>
          <w:lang w:eastAsia="pt-BR"/>
        </w:rPr>
        <w:t> causas impeditivas da prescrição. </w:t>
      </w:r>
    </w:p>
    <w:p w:rsidR="00275A4D" w:rsidRDefault="00275A4D" w:rsidP="00C85A78">
      <w:pPr>
        <w:spacing w:before="120" w:after="120" w:line="240" w:lineRule="auto"/>
        <w:ind w:left="567" w:right="120"/>
        <w:jc w:val="both"/>
        <w:rPr>
          <w:rFonts w:ascii="Calibri" w:eastAsia="Times New Roman" w:hAnsi="Calibri" w:cs="Calibri"/>
          <w:b/>
          <w:bCs/>
          <w:color w:val="000000"/>
          <w:sz w:val="28"/>
          <w:szCs w:val="27"/>
          <w:lang w:eastAsia="pt-BR"/>
        </w:rPr>
      </w:pPr>
      <w:r w:rsidRPr="00275A4D">
        <w:rPr>
          <w:rFonts w:ascii="Calibri" w:eastAsia="Times New Roman" w:hAnsi="Calibri" w:cs="Calibri"/>
          <w:b/>
          <w:bCs/>
          <w:color w:val="000000"/>
          <w:sz w:val="28"/>
          <w:szCs w:val="27"/>
          <w:lang w:eastAsia="pt-BR"/>
        </w:rPr>
        <w:t xml:space="preserve">Proposta </w:t>
      </w:r>
      <w:r w:rsidR="00C85A78">
        <w:rPr>
          <w:rFonts w:ascii="Calibri" w:eastAsia="Times New Roman" w:hAnsi="Calibri" w:cs="Calibri"/>
          <w:b/>
          <w:bCs/>
          <w:color w:val="000000"/>
          <w:sz w:val="28"/>
          <w:szCs w:val="27"/>
          <w:lang w:eastAsia="pt-BR"/>
        </w:rPr>
        <w:t xml:space="preserve">do </w:t>
      </w:r>
      <w:r w:rsidRPr="00275A4D">
        <w:rPr>
          <w:rFonts w:ascii="Calibri" w:eastAsia="Times New Roman" w:hAnsi="Calibri" w:cs="Calibri"/>
          <w:b/>
          <w:bCs/>
          <w:color w:val="000000"/>
          <w:sz w:val="28"/>
          <w:szCs w:val="27"/>
          <w:lang w:eastAsia="pt-BR"/>
        </w:rPr>
        <w:t>Relatório</w:t>
      </w:r>
      <w:r w:rsidR="00C85A78">
        <w:rPr>
          <w:rFonts w:ascii="Calibri" w:eastAsia="Times New Roman" w:hAnsi="Calibri" w:cs="Calibri"/>
          <w:b/>
          <w:bCs/>
          <w:color w:val="000000"/>
          <w:sz w:val="28"/>
          <w:szCs w:val="27"/>
          <w:lang w:eastAsia="pt-BR"/>
        </w:rPr>
        <w:t>:</w:t>
      </w:r>
    </w:p>
    <w:p w:rsidR="00C85A78" w:rsidRPr="00275A4D" w:rsidRDefault="00C85A78" w:rsidP="00C85A78">
      <w:pPr>
        <w:spacing w:before="120" w:after="120" w:line="240" w:lineRule="auto"/>
        <w:ind w:left="567" w:right="120"/>
        <w:jc w:val="both"/>
        <w:rPr>
          <w:rFonts w:ascii="Calibri" w:eastAsia="Times New Roman" w:hAnsi="Calibri" w:cs="Calibri"/>
          <w:color w:val="000000"/>
          <w:sz w:val="28"/>
          <w:szCs w:val="27"/>
          <w:lang w:eastAsia="pt-BR"/>
        </w:rPr>
      </w:pPr>
    </w:p>
    <w:p w:rsidR="00275A4D" w:rsidRPr="00275A4D" w:rsidRDefault="00275A4D" w:rsidP="00C85A7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"Art. 116</w:t>
      </w:r>
      <w:proofErr w:type="gramStart"/>
      <w:r w:rsidRPr="00275A4D">
        <w:rPr>
          <w:rFonts w:ascii="Calibri" w:eastAsia="Times New Roman" w:hAnsi="Calibri" w:cs="Calibri"/>
          <w:color w:val="000000"/>
          <w:sz w:val="24"/>
          <w:lang w:eastAsia="pt-BR"/>
        </w:rPr>
        <w:t>. ...</w:t>
      </w:r>
      <w:proofErr w:type="gramEnd"/>
      <w:r w:rsidRPr="00275A4D">
        <w:rPr>
          <w:rFonts w:ascii="Calibri" w:eastAsia="Times New Roman" w:hAnsi="Calibri" w:cs="Calibri"/>
          <w:color w:val="000000"/>
          <w:sz w:val="24"/>
          <w:lang w:eastAsia="pt-BR"/>
        </w:rPr>
        <w:t>....................................</w:t>
      </w:r>
    </w:p>
    <w:p w:rsidR="00275A4D" w:rsidRPr="00275A4D" w:rsidRDefault="00275A4D" w:rsidP="00C85A78">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w:t>
      </w:r>
      <w:proofErr w:type="gramEnd"/>
    </w:p>
    <w:p w:rsidR="00275A4D" w:rsidRPr="00275A4D" w:rsidRDefault="00275A4D" w:rsidP="00C85A7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II - enquanto o agente cumpre pena no exterior; </w:t>
      </w:r>
      <w:proofErr w:type="gramStart"/>
      <w:r w:rsidRPr="00275A4D">
        <w:rPr>
          <w:rFonts w:ascii="Calibri" w:eastAsia="Times New Roman" w:hAnsi="Calibri" w:cs="Calibri"/>
          <w:color w:val="000000"/>
          <w:sz w:val="24"/>
          <w:lang w:eastAsia="pt-BR"/>
        </w:rPr>
        <w:t>e</w:t>
      </w:r>
      <w:proofErr w:type="gramEnd"/>
    </w:p>
    <w:p w:rsidR="00275A4D" w:rsidRPr="00275A4D" w:rsidRDefault="00275A4D" w:rsidP="00C85A7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III - na pendência de embargos de declaração ou de recursos aos Tribunais Superiores, estes quando inadmissíveis.</w:t>
      </w:r>
    </w:p>
    <w:p w:rsidR="00275A4D" w:rsidRDefault="00275A4D" w:rsidP="00C85A78">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IV – enquanto não cumprido ou rescindido o acordo de não persecução"</w:t>
      </w:r>
      <w:proofErr w:type="gramEnd"/>
      <w:r w:rsidRPr="00275A4D">
        <w:rPr>
          <w:rFonts w:ascii="Calibri" w:eastAsia="Times New Roman" w:hAnsi="Calibri" w:cs="Calibri"/>
          <w:color w:val="000000"/>
          <w:sz w:val="24"/>
          <w:lang w:eastAsia="pt-BR"/>
        </w:rPr>
        <w:t>.</w:t>
      </w:r>
    </w:p>
    <w:p w:rsidR="00C85A78" w:rsidRPr="00275A4D" w:rsidRDefault="00C85A78" w:rsidP="00C85A78">
      <w:pPr>
        <w:spacing w:before="80" w:after="80" w:line="240" w:lineRule="auto"/>
        <w:ind w:left="1134"/>
        <w:jc w:val="both"/>
        <w:rPr>
          <w:rFonts w:ascii="Calibri" w:eastAsia="Times New Roman" w:hAnsi="Calibri" w:cs="Calibri"/>
          <w:color w:val="000000"/>
          <w:sz w:val="24"/>
          <w:lang w:eastAsia="pt-BR"/>
        </w:rPr>
      </w:pPr>
    </w:p>
    <w:p w:rsidR="00C85A78" w:rsidRDefault="00C85A78" w:rsidP="00C85A78">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Sugestão do Dep. Autor do Destaque</w:t>
      </w:r>
      <w:r w:rsidRPr="00275A4D">
        <w:rPr>
          <w:rFonts w:ascii="Calibri" w:eastAsia="Times New Roman" w:hAnsi="Calibri" w:cs="Calibri"/>
          <w:b/>
          <w:bCs/>
          <w:color w:val="000000"/>
          <w:sz w:val="28"/>
          <w:szCs w:val="27"/>
          <w:lang w:eastAsia="pt-BR"/>
        </w:rPr>
        <w:t>:</w:t>
      </w:r>
      <w:r w:rsidRPr="00275A4D">
        <w:rPr>
          <w:rFonts w:ascii="Calibri" w:eastAsia="Times New Roman" w:hAnsi="Calibri" w:cs="Calibri"/>
          <w:color w:val="000000"/>
          <w:sz w:val="28"/>
          <w:szCs w:val="27"/>
          <w:lang w:eastAsia="pt-BR"/>
        </w:rPr>
        <w:t xml:space="preserve"> acolher, com </w:t>
      </w:r>
      <w:r>
        <w:rPr>
          <w:rFonts w:ascii="Calibri" w:eastAsia="Times New Roman" w:hAnsi="Calibri" w:cs="Calibri"/>
          <w:color w:val="000000"/>
          <w:sz w:val="28"/>
          <w:szCs w:val="27"/>
          <w:lang w:eastAsia="pt-BR"/>
        </w:rPr>
        <w:t xml:space="preserve">a seguinte </w:t>
      </w:r>
      <w:r w:rsidRPr="00275A4D">
        <w:rPr>
          <w:rFonts w:ascii="Calibri" w:eastAsia="Times New Roman" w:hAnsi="Calibri" w:cs="Calibri"/>
          <w:color w:val="000000"/>
          <w:sz w:val="28"/>
          <w:szCs w:val="27"/>
          <w:lang w:eastAsia="pt-BR"/>
        </w:rPr>
        <w:t>alteração</w:t>
      </w:r>
      <w:r>
        <w:rPr>
          <w:rFonts w:ascii="Calibri" w:eastAsia="Times New Roman" w:hAnsi="Calibri" w:cs="Calibri"/>
          <w:color w:val="000000"/>
          <w:sz w:val="28"/>
          <w:szCs w:val="27"/>
          <w:lang w:eastAsia="pt-BR"/>
        </w:rPr>
        <w:t>:</w:t>
      </w:r>
    </w:p>
    <w:p w:rsidR="00D035D0" w:rsidRDefault="00D035D0" w:rsidP="00C85A78">
      <w:pPr>
        <w:spacing w:before="120" w:after="120" w:line="240" w:lineRule="auto"/>
        <w:ind w:left="567" w:right="120"/>
        <w:jc w:val="both"/>
        <w:rPr>
          <w:rFonts w:ascii="Calibri" w:eastAsia="Times New Roman" w:hAnsi="Calibri" w:cs="Calibri"/>
          <w:b/>
          <w:bCs/>
          <w:color w:val="000000"/>
          <w:sz w:val="28"/>
          <w:szCs w:val="27"/>
          <w:lang w:eastAsia="pt-BR"/>
        </w:rPr>
      </w:pPr>
    </w:p>
    <w:p w:rsidR="00275A4D" w:rsidRPr="00275A4D" w:rsidRDefault="00275A4D" w:rsidP="00C85A78">
      <w:pPr>
        <w:spacing w:before="120" w:after="120" w:line="240" w:lineRule="auto"/>
        <w:ind w:left="1134" w:right="120"/>
        <w:jc w:val="both"/>
        <w:rPr>
          <w:rFonts w:ascii="Calibri" w:eastAsia="Times New Roman" w:hAnsi="Calibri" w:cs="Calibri"/>
          <w:color w:val="000000"/>
          <w:sz w:val="28"/>
          <w:szCs w:val="27"/>
          <w:lang w:eastAsia="pt-BR"/>
        </w:rPr>
      </w:pPr>
      <w:proofErr w:type="gramStart"/>
      <w:r w:rsidRPr="00275A4D">
        <w:rPr>
          <w:rFonts w:ascii="Calibri" w:eastAsia="Times New Roman" w:hAnsi="Calibri" w:cs="Calibri"/>
          <w:color w:val="000000"/>
          <w:sz w:val="28"/>
          <w:szCs w:val="27"/>
          <w:lang w:eastAsia="pt-BR"/>
        </w:rPr>
        <w:t>"</w:t>
      </w:r>
      <w:r w:rsidRPr="00275A4D">
        <w:rPr>
          <w:rFonts w:ascii="Calibri" w:eastAsia="Times New Roman" w:hAnsi="Calibri" w:cs="Calibri"/>
          <w:i/>
          <w:iCs/>
          <w:color w:val="000000"/>
          <w:sz w:val="28"/>
          <w:szCs w:val="27"/>
          <w:lang w:eastAsia="pt-BR"/>
        </w:rPr>
        <w:t>Sugere-se inserir mais uma palavra “não” no inc.</w:t>
      </w:r>
      <w:proofErr w:type="gramEnd"/>
      <w:r w:rsidRPr="00275A4D">
        <w:rPr>
          <w:rFonts w:ascii="Calibri" w:eastAsia="Times New Roman" w:hAnsi="Calibri" w:cs="Calibri"/>
          <w:i/>
          <w:iCs/>
          <w:color w:val="000000"/>
          <w:sz w:val="28"/>
          <w:szCs w:val="27"/>
          <w:lang w:eastAsia="pt-BR"/>
        </w:rPr>
        <w:t xml:space="preserve"> IV, para que a redação fique mais clara, além de substituir o “ponto” após o inc. III por “ponto e vírgula”</w:t>
      </w:r>
      <w:r w:rsidRPr="00275A4D">
        <w:rPr>
          <w:rFonts w:ascii="Calibri" w:eastAsia="Times New Roman" w:hAnsi="Calibri" w:cs="Calibri"/>
          <w:color w:val="000000"/>
          <w:sz w:val="28"/>
          <w:szCs w:val="27"/>
          <w:lang w:eastAsia="pt-BR"/>
        </w:rPr>
        <w:t>.</w:t>
      </w:r>
    </w:p>
    <w:p w:rsidR="00275A4D" w:rsidRPr="00275A4D" w:rsidRDefault="00275A4D" w:rsidP="00C85A7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"Art. 116</w:t>
      </w:r>
      <w:proofErr w:type="gramStart"/>
      <w:r w:rsidRPr="00275A4D">
        <w:rPr>
          <w:rFonts w:ascii="Calibri" w:eastAsia="Times New Roman" w:hAnsi="Calibri" w:cs="Calibri"/>
          <w:color w:val="000000"/>
          <w:sz w:val="24"/>
          <w:lang w:eastAsia="pt-BR"/>
        </w:rPr>
        <w:t>. ...</w:t>
      </w:r>
      <w:proofErr w:type="gramEnd"/>
      <w:r w:rsidRPr="00275A4D">
        <w:rPr>
          <w:rFonts w:ascii="Calibri" w:eastAsia="Times New Roman" w:hAnsi="Calibri" w:cs="Calibri"/>
          <w:color w:val="000000"/>
          <w:sz w:val="24"/>
          <w:lang w:eastAsia="pt-BR"/>
        </w:rPr>
        <w:t>....................................</w:t>
      </w:r>
    </w:p>
    <w:p w:rsidR="00275A4D" w:rsidRPr="00275A4D" w:rsidRDefault="00275A4D" w:rsidP="00C85A78">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w:t>
      </w:r>
      <w:proofErr w:type="gramEnd"/>
    </w:p>
    <w:p w:rsidR="00275A4D" w:rsidRPr="00275A4D" w:rsidRDefault="00275A4D" w:rsidP="00C85A7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II - enquanto o agente cumpre pena no exterior; </w:t>
      </w:r>
      <w:proofErr w:type="gramStart"/>
      <w:r w:rsidRPr="00275A4D">
        <w:rPr>
          <w:rFonts w:ascii="Calibri" w:eastAsia="Times New Roman" w:hAnsi="Calibri" w:cs="Calibri"/>
          <w:color w:val="000000"/>
          <w:sz w:val="24"/>
          <w:lang w:eastAsia="pt-BR"/>
        </w:rPr>
        <w:t>e</w:t>
      </w:r>
      <w:proofErr w:type="gramEnd"/>
    </w:p>
    <w:p w:rsidR="00275A4D" w:rsidRPr="00275A4D" w:rsidRDefault="00275A4D" w:rsidP="00C85A7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III - na pendência de embargos de declaração ou de recursos aos Tribunais Superiores, estes quando inadmissíveis;</w:t>
      </w:r>
    </w:p>
    <w:p w:rsidR="00275A4D" w:rsidRDefault="00275A4D" w:rsidP="00C85A78">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IV – enquanto não cumprido ou não rescindido o acordo de não persecução"</w:t>
      </w:r>
      <w:proofErr w:type="gramEnd"/>
      <w:r w:rsidRPr="00275A4D">
        <w:rPr>
          <w:rFonts w:ascii="Calibri" w:eastAsia="Times New Roman" w:hAnsi="Calibri" w:cs="Calibri"/>
          <w:color w:val="000000"/>
          <w:sz w:val="24"/>
          <w:lang w:eastAsia="pt-BR"/>
        </w:rPr>
        <w:t>.</w:t>
      </w:r>
    </w:p>
    <w:p w:rsidR="004F5068" w:rsidRDefault="004F5068" w:rsidP="00C85A78">
      <w:pPr>
        <w:spacing w:before="80" w:after="80" w:line="240" w:lineRule="auto"/>
        <w:ind w:left="1134"/>
        <w:jc w:val="both"/>
        <w:rPr>
          <w:rFonts w:ascii="Calibri" w:eastAsia="Times New Roman" w:hAnsi="Calibri" w:cs="Calibri"/>
          <w:color w:val="000000"/>
          <w:sz w:val="24"/>
          <w:lang w:eastAsia="pt-BR"/>
        </w:rPr>
      </w:pPr>
    </w:p>
    <w:p w:rsidR="004F5068" w:rsidRPr="004F5068" w:rsidRDefault="004F5068" w:rsidP="00C85A78">
      <w:pPr>
        <w:spacing w:before="80" w:after="80" w:line="240" w:lineRule="auto"/>
        <w:ind w:left="1134"/>
        <w:jc w:val="both"/>
        <w:rPr>
          <w:rFonts w:ascii="Calibri" w:eastAsia="Times New Roman" w:hAnsi="Calibri" w:cs="Calibri"/>
          <w:bCs/>
          <w:color w:val="00B050"/>
          <w:sz w:val="28"/>
          <w:szCs w:val="27"/>
          <w:lang w:eastAsia="pt-BR"/>
        </w:rPr>
      </w:pPr>
      <w:r w:rsidRPr="00D035D0">
        <w:rPr>
          <w:rFonts w:ascii="Calibri" w:eastAsia="Times New Roman" w:hAnsi="Calibri" w:cs="Calibri"/>
          <w:b/>
          <w:bCs/>
          <w:color w:val="00B050"/>
          <w:sz w:val="32"/>
          <w:szCs w:val="27"/>
          <w:lang w:eastAsia="pt-BR"/>
        </w:rPr>
        <w:t xml:space="preserve">Posição do relator: </w:t>
      </w:r>
      <w:r w:rsidRPr="00D035D0">
        <w:rPr>
          <w:rFonts w:ascii="Calibri" w:eastAsia="Times New Roman" w:hAnsi="Calibri" w:cs="Calibri"/>
          <w:bCs/>
          <w:color w:val="00B050"/>
          <w:sz w:val="32"/>
          <w:szCs w:val="27"/>
          <w:lang w:eastAsia="pt-BR"/>
        </w:rPr>
        <w:t>não se opõe à alteração</w:t>
      </w:r>
    </w:p>
    <w:p w:rsidR="004F5068" w:rsidRPr="004F5068" w:rsidRDefault="004F5068" w:rsidP="00C85A78">
      <w:pPr>
        <w:spacing w:before="80" w:after="80" w:line="240" w:lineRule="auto"/>
        <w:ind w:left="1134"/>
        <w:jc w:val="both"/>
        <w:rPr>
          <w:rFonts w:ascii="Calibri" w:eastAsia="Times New Roman" w:hAnsi="Calibri" w:cs="Calibri"/>
          <w:color w:val="538135" w:themeColor="accent6" w:themeShade="BF"/>
          <w:sz w:val="24"/>
          <w:lang w:eastAsia="pt-BR"/>
        </w:rPr>
      </w:pPr>
    </w:p>
    <w:p w:rsidR="00D035D0" w:rsidRDefault="00275A4D" w:rsidP="000F2FF1">
      <w:pPr>
        <w:spacing w:before="120" w:after="120" w:line="240" w:lineRule="auto"/>
        <w:ind w:left="1800" w:right="120"/>
        <w:jc w:val="both"/>
        <w:rPr>
          <w:rFonts w:ascii="Calibri" w:eastAsia="Times New Roman" w:hAnsi="Calibri" w:cs="Calibri"/>
          <w:b/>
          <w:bCs/>
          <w:color w:val="000000"/>
          <w:sz w:val="28"/>
          <w:szCs w:val="27"/>
          <w:lang w:eastAsia="pt-BR"/>
        </w:rPr>
      </w:pPr>
      <w:r w:rsidRPr="00275A4D">
        <w:rPr>
          <w:rFonts w:ascii="Calibri" w:eastAsia="Times New Roman" w:hAnsi="Calibri" w:cs="Calibri"/>
          <w:color w:val="000000"/>
          <w:sz w:val="28"/>
          <w:szCs w:val="27"/>
          <w:lang w:eastAsia="pt-BR"/>
        </w:rPr>
        <w:lastRenderedPageBreak/>
        <w:t> </w:t>
      </w:r>
      <w:r w:rsidRPr="00D035D0">
        <w:rPr>
          <w:rFonts w:ascii="Calibri" w:eastAsia="Times New Roman" w:hAnsi="Calibri" w:cs="Calibri"/>
          <w:b/>
          <w:bCs/>
          <w:color w:val="000000"/>
          <w:sz w:val="28"/>
          <w:szCs w:val="27"/>
          <w:highlight w:val="lightGray"/>
          <w:lang w:eastAsia="pt-BR"/>
        </w:rPr>
        <w:t>Destaque Modificativo nº 3</w:t>
      </w:r>
      <w:r w:rsidRPr="00275A4D">
        <w:rPr>
          <w:rFonts w:ascii="Calibri" w:eastAsia="Times New Roman" w:hAnsi="Calibri" w:cs="Calibri"/>
          <w:b/>
          <w:bCs/>
          <w:color w:val="000000"/>
          <w:sz w:val="28"/>
          <w:szCs w:val="27"/>
          <w:lang w:eastAsia="pt-BR"/>
        </w:rPr>
        <w:t xml:space="preserve"> </w:t>
      </w:r>
    </w:p>
    <w:p w:rsidR="00275A4D" w:rsidRPr="00275A4D" w:rsidRDefault="00D035D0" w:rsidP="00D035D0">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A</w:t>
      </w:r>
      <w:r w:rsidR="00275A4D" w:rsidRPr="00275A4D">
        <w:rPr>
          <w:rFonts w:ascii="Calibri" w:eastAsia="Times New Roman" w:hAnsi="Calibri" w:cs="Calibri"/>
          <w:b/>
          <w:bCs/>
          <w:color w:val="000000"/>
          <w:sz w:val="28"/>
          <w:szCs w:val="27"/>
          <w:lang w:eastAsia="pt-BR"/>
        </w:rPr>
        <w:t>utor: Dep. Fábio Trad - PSD/MS.</w:t>
      </w:r>
    </w:p>
    <w:p w:rsidR="00275A4D" w:rsidRPr="00275A4D" w:rsidRDefault="00275A4D" w:rsidP="00D035D0">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Norma alterada:</w:t>
      </w:r>
      <w:r w:rsidRPr="00275A4D">
        <w:rPr>
          <w:rFonts w:ascii="Calibri" w:eastAsia="Times New Roman" w:hAnsi="Calibri" w:cs="Calibri"/>
          <w:color w:val="000000"/>
          <w:sz w:val="28"/>
          <w:szCs w:val="27"/>
          <w:lang w:eastAsia="pt-BR"/>
        </w:rPr>
        <w:t> Código Penal.</w:t>
      </w:r>
    </w:p>
    <w:p w:rsidR="00275A4D" w:rsidRPr="00275A4D" w:rsidRDefault="00275A4D" w:rsidP="00D035D0">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Tema:</w:t>
      </w:r>
      <w:r w:rsidRPr="00275A4D">
        <w:rPr>
          <w:rFonts w:ascii="Calibri" w:eastAsia="Times New Roman" w:hAnsi="Calibri" w:cs="Calibri"/>
          <w:color w:val="000000"/>
          <w:sz w:val="28"/>
          <w:szCs w:val="27"/>
          <w:lang w:eastAsia="pt-BR"/>
        </w:rPr>
        <w:t> causas impeditivas da prescrição. </w:t>
      </w:r>
    </w:p>
    <w:p w:rsidR="00275A4D" w:rsidRPr="00275A4D" w:rsidRDefault="00275A4D" w:rsidP="00D035D0">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 xml:space="preserve">Proposta </w:t>
      </w:r>
      <w:r w:rsidR="00D035D0">
        <w:rPr>
          <w:rFonts w:ascii="Calibri" w:eastAsia="Times New Roman" w:hAnsi="Calibri" w:cs="Calibri"/>
          <w:b/>
          <w:bCs/>
          <w:color w:val="000000"/>
          <w:sz w:val="28"/>
          <w:szCs w:val="27"/>
          <w:lang w:eastAsia="pt-BR"/>
        </w:rPr>
        <w:t xml:space="preserve">do </w:t>
      </w:r>
      <w:r w:rsidRPr="00275A4D">
        <w:rPr>
          <w:rFonts w:ascii="Calibri" w:eastAsia="Times New Roman" w:hAnsi="Calibri" w:cs="Calibri"/>
          <w:b/>
          <w:bCs/>
          <w:color w:val="000000"/>
          <w:sz w:val="28"/>
          <w:szCs w:val="27"/>
          <w:lang w:eastAsia="pt-BR"/>
        </w:rPr>
        <w:t>Relatório</w:t>
      </w:r>
      <w:r w:rsidR="00D035D0">
        <w:rPr>
          <w:rFonts w:ascii="Calibri" w:eastAsia="Times New Roman" w:hAnsi="Calibri" w:cs="Calibri"/>
          <w:b/>
          <w:bCs/>
          <w:color w:val="000000"/>
          <w:sz w:val="28"/>
          <w:szCs w:val="27"/>
          <w:lang w:eastAsia="pt-BR"/>
        </w:rPr>
        <w:t>:</w:t>
      </w:r>
    </w:p>
    <w:p w:rsidR="00275A4D" w:rsidRPr="00275A4D" w:rsidRDefault="00275A4D" w:rsidP="00D035D0">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"Art. 117</w:t>
      </w:r>
      <w:proofErr w:type="gramStart"/>
      <w:r w:rsidRPr="00275A4D">
        <w:rPr>
          <w:rFonts w:ascii="Calibri" w:eastAsia="Times New Roman" w:hAnsi="Calibri" w:cs="Calibri"/>
          <w:color w:val="000000"/>
          <w:sz w:val="24"/>
          <w:lang w:eastAsia="pt-BR"/>
        </w:rPr>
        <w:t>. ...</w:t>
      </w:r>
      <w:proofErr w:type="gramEnd"/>
      <w:r w:rsidRPr="00275A4D">
        <w:rPr>
          <w:rFonts w:ascii="Calibri" w:eastAsia="Times New Roman" w:hAnsi="Calibri" w:cs="Calibri"/>
          <w:color w:val="000000"/>
          <w:sz w:val="24"/>
          <w:lang w:eastAsia="pt-BR"/>
        </w:rPr>
        <w:t>.........................................................................................................</w:t>
      </w:r>
    </w:p>
    <w:p w:rsidR="00275A4D" w:rsidRPr="00275A4D" w:rsidRDefault="00275A4D" w:rsidP="00D035D0">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IV - pela publicação da sentença e do acordão recorríveis;</w:t>
      </w:r>
    </w:p>
    <w:p w:rsidR="00275A4D" w:rsidRPr="00275A4D" w:rsidRDefault="00275A4D" w:rsidP="00D035D0">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V - pelo início ou continuação da execução provisória ou definitiva da pena; </w:t>
      </w:r>
      <w:proofErr w:type="gramStart"/>
      <w:r w:rsidRPr="00275A4D">
        <w:rPr>
          <w:rFonts w:ascii="Calibri" w:eastAsia="Times New Roman" w:hAnsi="Calibri" w:cs="Calibri"/>
          <w:color w:val="000000"/>
          <w:sz w:val="24"/>
          <w:lang w:eastAsia="pt-BR"/>
        </w:rPr>
        <w:t>e</w:t>
      </w:r>
      <w:proofErr w:type="gramEnd"/>
    </w:p>
    <w:p w:rsidR="00275A4D" w:rsidRPr="00275A4D" w:rsidRDefault="00275A4D" w:rsidP="00D035D0">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w:t>
      </w:r>
      <w:proofErr w:type="gramEnd"/>
      <w:r w:rsidRPr="00275A4D">
        <w:rPr>
          <w:rFonts w:ascii="Calibri" w:eastAsia="Times New Roman" w:hAnsi="Calibri" w:cs="Calibri"/>
          <w:color w:val="000000"/>
          <w:sz w:val="24"/>
          <w:lang w:eastAsia="pt-BR"/>
        </w:rPr>
        <w:t>".</w:t>
      </w:r>
    </w:p>
    <w:p w:rsidR="00D035D0" w:rsidRDefault="00D035D0" w:rsidP="00D035D0">
      <w:pPr>
        <w:spacing w:before="120" w:after="120" w:line="240" w:lineRule="auto"/>
        <w:ind w:left="567" w:right="120"/>
        <w:jc w:val="both"/>
        <w:rPr>
          <w:rFonts w:ascii="Calibri" w:eastAsia="Times New Roman" w:hAnsi="Calibri" w:cs="Calibri"/>
          <w:b/>
          <w:bCs/>
          <w:color w:val="000000"/>
          <w:sz w:val="28"/>
          <w:szCs w:val="27"/>
          <w:lang w:eastAsia="pt-BR"/>
        </w:rPr>
      </w:pPr>
    </w:p>
    <w:p w:rsidR="00D035D0" w:rsidRDefault="00D035D0" w:rsidP="00D035D0">
      <w:pPr>
        <w:spacing w:before="120" w:after="120" w:line="240" w:lineRule="auto"/>
        <w:ind w:left="567" w:right="120"/>
        <w:jc w:val="both"/>
        <w:rPr>
          <w:rFonts w:ascii="Calibri" w:eastAsia="Times New Roman" w:hAnsi="Calibri" w:cs="Calibri"/>
          <w:b/>
          <w:bCs/>
          <w:color w:val="000000"/>
          <w:sz w:val="28"/>
          <w:szCs w:val="27"/>
          <w:lang w:eastAsia="pt-BR"/>
        </w:rPr>
      </w:pPr>
      <w:r>
        <w:rPr>
          <w:rFonts w:ascii="Calibri" w:eastAsia="Times New Roman" w:hAnsi="Calibri" w:cs="Calibri"/>
          <w:b/>
          <w:bCs/>
          <w:color w:val="000000"/>
          <w:sz w:val="28"/>
          <w:szCs w:val="27"/>
          <w:lang w:eastAsia="pt-BR"/>
        </w:rPr>
        <w:t>Sugestão do Dep. Autor do Destaque</w:t>
      </w:r>
      <w:r w:rsidRPr="00275A4D">
        <w:rPr>
          <w:rFonts w:ascii="Calibri" w:eastAsia="Times New Roman" w:hAnsi="Calibri" w:cs="Calibri"/>
          <w:b/>
          <w:bCs/>
          <w:color w:val="000000"/>
          <w:sz w:val="28"/>
          <w:szCs w:val="27"/>
          <w:lang w:eastAsia="pt-BR"/>
        </w:rPr>
        <w:t>:</w:t>
      </w:r>
      <w:r w:rsidRPr="00275A4D">
        <w:rPr>
          <w:rFonts w:ascii="Calibri" w:eastAsia="Times New Roman" w:hAnsi="Calibri" w:cs="Calibri"/>
          <w:color w:val="000000"/>
          <w:sz w:val="28"/>
          <w:szCs w:val="27"/>
          <w:lang w:eastAsia="pt-BR"/>
        </w:rPr>
        <w:t xml:space="preserve"> acolher, com </w:t>
      </w:r>
      <w:r>
        <w:rPr>
          <w:rFonts w:ascii="Calibri" w:eastAsia="Times New Roman" w:hAnsi="Calibri" w:cs="Calibri"/>
          <w:color w:val="000000"/>
          <w:sz w:val="28"/>
          <w:szCs w:val="27"/>
          <w:lang w:eastAsia="pt-BR"/>
        </w:rPr>
        <w:t xml:space="preserve">a seguinte </w:t>
      </w:r>
      <w:r w:rsidRPr="00275A4D">
        <w:rPr>
          <w:rFonts w:ascii="Calibri" w:eastAsia="Times New Roman" w:hAnsi="Calibri" w:cs="Calibri"/>
          <w:color w:val="000000"/>
          <w:sz w:val="28"/>
          <w:szCs w:val="27"/>
          <w:lang w:eastAsia="pt-BR"/>
        </w:rPr>
        <w:t>alteração</w:t>
      </w:r>
      <w:r>
        <w:rPr>
          <w:rFonts w:ascii="Calibri" w:eastAsia="Times New Roman" w:hAnsi="Calibri" w:cs="Calibri"/>
          <w:color w:val="000000"/>
          <w:sz w:val="28"/>
          <w:szCs w:val="27"/>
          <w:lang w:eastAsia="pt-BR"/>
        </w:rPr>
        <w:t>:</w:t>
      </w:r>
    </w:p>
    <w:p w:rsidR="00D035D0" w:rsidRDefault="00D035D0" w:rsidP="00275A4D">
      <w:pPr>
        <w:spacing w:before="120" w:after="120" w:line="240" w:lineRule="auto"/>
        <w:ind w:left="1800" w:right="120"/>
        <w:jc w:val="both"/>
        <w:rPr>
          <w:rFonts w:ascii="Calibri" w:eastAsia="Times New Roman" w:hAnsi="Calibri" w:cs="Calibri"/>
          <w:b/>
          <w:bCs/>
          <w:color w:val="000000"/>
          <w:sz w:val="28"/>
          <w:szCs w:val="27"/>
          <w:lang w:eastAsia="pt-BR"/>
        </w:rPr>
      </w:pPr>
    </w:p>
    <w:p w:rsidR="00275A4D" w:rsidRPr="00275A4D" w:rsidRDefault="00275A4D" w:rsidP="00D035D0">
      <w:pPr>
        <w:spacing w:before="120" w:after="120" w:line="240" w:lineRule="auto"/>
        <w:ind w:left="1134" w:right="120"/>
        <w:jc w:val="both"/>
        <w:rPr>
          <w:rFonts w:ascii="Calibri" w:eastAsia="Times New Roman" w:hAnsi="Calibri" w:cs="Calibri"/>
          <w:color w:val="000000"/>
          <w:sz w:val="28"/>
          <w:szCs w:val="27"/>
          <w:lang w:eastAsia="pt-BR"/>
        </w:rPr>
      </w:pPr>
      <w:r w:rsidRPr="00275A4D">
        <w:rPr>
          <w:rFonts w:ascii="Calibri" w:eastAsia="Times New Roman" w:hAnsi="Calibri" w:cs="Calibri"/>
          <w:i/>
          <w:iCs/>
          <w:color w:val="000000"/>
          <w:sz w:val="28"/>
          <w:szCs w:val="27"/>
          <w:lang w:eastAsia="pt-BR"/>
        </w:rPr>
        <w:t xml:space="preserve">"O inc. V diz respeito à execução provisória da pena, restando apenas </w:t>
      </w:r>
      <w:proofErr w:type="gramStart"/>
      <w:r w:rsidRPr="00275A4D">
        <w:rPr>
          <w:rFonts w:ascii="Calibri" w:eastAsia="Times New Roman" w:hAnsi="Calibri" w:cs="Calibri"/>
          <w:i/>
          <w:iCs/>
          <w:color w:val="000000"/>
          <w:sz w:val="28"/>
          <w:szCs w:val="27"/>
          <w:lang w:eastAsia="pt-BR"/>
        </w:rPr>
        <w:t>a</w:t>
      </w:r>
      <w:proofErr w:type="gramEnd"/>
      <w:r w:rsidRPr="00275A4D">
        <w:rPr>
          <w:rFonts w:ascii="Calibri" w:eastAsia="Times New Roman" w:hAnsi="Calibri" w:cs="Calibri"/>
          <w:i/>
          <w:iCs/>
          <w:color w:val="000000"/>
          <w:sz w:val="28"/>
          <w:szCs w:val="27"/>
          <w:lang w:eastAsia="pt-BR"/>
        </w:rPr>
        <w:t xml:space="preserve"> alteração proposta ao inc. IV"</w:t>
      </w:r>
      <w:r w:rsidRPr="00275A4D">
        <w:rPr>
          <w:rFonts w:ascii="Calibri" w:eastAsia="Times New Roman" w:hAnsi="Calibri" w:cs="Calibri"/>
          <w:color w:val="000000"/>
          <w:sz w:val="28"/>
          <w:szCs w:val="27"/>
          <w:lang w:eastAsia="pt-BR"/>
        </w:rPr>
        <w:t>.</w:t>
      </w:r>
    </w:p>
    <w:p w:rsidR="00C04256" w:rsidRDefault="00C04256" w:rsidP="00C04256">
      <w:pPr>
        <w:spacing w:before="80" w:after="80" w:line="240" w:lineRule="auto"/>
        <w:ind w:left="1134"/>
        <w:jc w:val="both"/>
        <w:rPr>
          <w:rFonts w:ascii="Calibri" w:eastAsia="Times New Roman" w:hAnsi="Calibri" w:cs="Calibri"/>
          <w:color w:val="000000"/>
          <w:sz w:val="24"/>
          <w:lang w:eastAsia="pt-BR"/>
        </w:rPr>
      </w:pPr>
    </w:p>
    <w:p w:rsidR="00275A4D" w:rsidRPr="00275A4D" w:rsidRDefault="00C04256" w:rsidP="00C04256">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w:t>
      </w:r>
      <w:r w:rsidR="00275A4D" w:rsidRPr="00275A4D">
        <w:rPr>
          <w:rFonts w:ascii="Calibri" w:eastAsia="Times New Roman" w:hAnsi="Calibri" w:cs="Calibri"/>
          <w:color w:val="000000"/>
          <w:sz w:val="24"/>
          <w:lang w:eastAsia="pt-BR"/>
        </w:rPr>
        <w:t>“Art. 117</w:t>
      </w:r>
      <w:proofErr w:type="gramStart"/>
      <w:r w:rsidR="00275A4D" w:rsidRPr="00275A4D">
        <w:rPr>
          <w:rFonts w:ascii="Calibri" w:eastAsia="Times New Roman" w:hAnsi="Calibri" w:cs="Calibri"/>
          <w:color w:val="000000"/>
          <w:sz w:val="24"/>
          <w:lang w:eastAsia="pt-BR"/>
        </w:rPr>
        <w:t>. ...</w:t>
      </w:r>
      <w:proofErr w:type="gramEnd"/>
      <w:r w:rsidR="00275A4D" w:rsidRPr="00275A4D">
        <w:rPr>
          <w:rFonts w:ascii="Calibri" w:eastAsia="Times New Roman" w:hAnsi="Calibri" w:cs="Calibri"/>
          <w:color w:val="000000"/>
          <w:sz w:val="24"/>
          <w:lang w:eastAsia="pt-BR"/>
        </w:rPr>
        <w:t>.............................................................................................................</w:t>
      </w:r>
    </w:p>
    <w:p w:rsidR="00275A4D" w:rsidRPr="00275A4D" w:rsidRDefault="00275A4D" w:rsidP="00C04256">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IV - pela publicação da sentença e do acordão recorríveis;</w:t>
      </w:r>
    </w:p>
    <w:p w:rsidR="00275A4D" w:rsidRDefault="00275A4D" w:rsidP="00C04256">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w:t>
      </w:r>
      <w:r w:rsidR="00C04256">
        <w:rPr>
          <w:rFonts w:ascii="Calibri" w:eastAsia="Times New Roman" w:hAnsi="Calibri" w:cs="Calibri"/>
          <w:color w:val="000000"/>
          <w:sz w:val="24"/>
          <w:lang w:eastAsia="pt-BR"/>
        </w:rPr>
        <w:t>...............................</w:t>
      </w:r>
      <w:r w:rsidRPr="00275A4D">
        <w:rPr>
          <w:rFonts w:ascii="Calibri" w:eastAsia="Times New Roman" w:hAnsi="Calibri" w:cs="Calibri"/>
          <w:color w:val="000000"/>
          <w:sz w:val="24"/>
          <w:lang w:eastAsia="pt-BR"/>
        </w:rPr>
        <w:t>..</w:t>
      </w:r>
      <w:proofErr w:type="gramEnd"/>
      <w:r w:rsidRPr="00275A4D">
        <w:rPr>
          <w:rFonts w:ascii="Calibri" w:eastAsia="Times New Roman" w:hAnsi="Calibri" w:cs="Calibri"/>
          <w:color w:val="000000"/>
          <w:sz w:val="24"/>
          <w:lang w:eastAsia="pt-BR"/>
        </w:rPr>
        <w:t>".</w:t>
      </w:r>
    </w:p>
    <w:p w:rsidR="00C04256" w:rsidRDefault="00C04256" w:rsidP="00C04256">
      <w:pPr>
        <w:spacing w:before="80" w:after="80" w:line="240" w:lineRule="auto"/>
        <w:ind w:left="1134"/>
        <w:jc w:val="both"/>
        <w:rPr>
          <w:rFonts w:ascii="Calibri" w:eastAsia="Times New Roman" w:hAnsi="Calibri" w:cs="Calibri"/>
          <w:color w:val="000000"/>
          <w:sz w:val="24"/>
          <w:lang w:eastAsia="pt-BR"/>
        </w:rPr>
      </w:pPr>
    </w:p>
    <w:p w:rsidR="00C04256" w:rsidRPr="00275A4D" w:rsidRDefault="00C04256" w:rsidP="00C04256">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Considerações d</w:t>
      </w:r>
      <w:r>
        <w:rPr>
          <w:rFonts w:ascii="Calibri" w:eastAsia="Times New Roman" w:hAnsi="Calibri" w:cs="Calibri"/>
          <w:b/>
          <w:bCs/>
          <w:color w:val="000000"/>
          <w:sz w:val="28"/>
          <w:szCs w:val="27"/>
          <w:lang w:eastAsia="pt-BR"/>
        </w:rPr>
        <w:t>o relator:</w:t>
      </w:r>
    </w:p>
    <w:p w:rsidR="00C04256" w:rsidRDefault="00C04256" w:rsidP="00C04256">
      <w:pPr>
        <w:spacing w:before="80" w:after="80" w:line="240" w:lineRule="auto"/>
        <w:ind w:left="1134"/>
        <w:jc w:val="both"/>
        <w:rPr>
          <w:rFonts w:ascii="Calibri" w:eastAsia="Times New Roman" w:hAnsi="Calibri" w:cs="Calibri"/>
          <w:color w:val="000000"/>
          <w:sz w:val="24"/>
          <w:lang w:eastAsia="pt-BR"/>
        </w:rPr>
      </w:pPr>
      <w:r>
        <w:rPr>
          <w:rFonts w:ascii="Calibri" w:eastAsia="Times New Roman" w:hAnsi="Calibri" w:cs="Calibri"/>
          <w:color w:val="000000"/>
          <w:sz w:val="24"/>
          <w:lang w:eastAsia="pt-BR"/>
        </w:rPr>
        <w:t xml:space="preserve">O autor do </w:t>
      </w:r>
      <w:r w:rsidR="001D7CD5">
        <w:rPr>
          <w:rFonts w:ascii="Calibri" w:eastAsia="Times New Roman" w:hAnsi="Calibri" w:cs="Calibri"/>
          <w:color w:val="000000"/>
          <w:sz w:val="24"/>
          <w:lang w:eastAsia="pt-BR"/>
        </w:rPr>
        <w:t>destaque</w:t>
      </w:r>
      <w:r>
        <w:rPr>
          <w:rFonts w:ascii="Calibri" w:eastAsia="Times New Roman" w:hAnsi="Calibri" w:cs="Calibri"/>
          <w:color w:val="000000"/>
          <w:sz w:val="24"/>
          <w:lang w:eastAsia="pt-BR"/>
        </w:rPr>
        <w:t xml:space="preserve"> sugere excluir o inciso V por conta da posição que </w:t>
      </w:r>
      <w:r w:rsidR="000F2FF1">
        <w:rPr>
          <w:rFonts w:ascii="Calibri" w:eastAsia="Times New Roman" w:hAnsi="Calibri" w:cs="Calibri"/>
          <w:color w:val="000000"/>
          <w:sz w:val="24"/>
          <w:lang w:eastAsia="pt-BR"/>
        </w:rPr>
        <w:t>obtive</w:t>
      </w:r>
      <w:r>
        <w:rPr>
          <w:rFonts w:ascii="Calibri" w:eastAsia="Times New Roman" w:hAnsi="Calibri" w:cs="Calibri"/>
          <w:color w:val="000000"/>
          <w:sz w:val="24"/>
          <w:lang w:eastAsia="pt-BR"/>
        </w:rPr>
        <w:t xml:space="preserve"> maioria no grupo</w:t>
      </w:r>
      <w:r w:rsidR="000F2FF1">
        <w:rPr>
          <w:rFonts w:ascii="Calibri" w:eastAsia="Times New Roman" w:hAnsi="Calibri" w:cs="Calibri"/>
          <w:color w:val="000000"/>
          <w:sz w:val="24"/>
          <w:lang w:eastAsia="pt-BR"/>
        </w:rPr>
        <w:t xml:space="preserve"> na primeira votação,</w:t>
      </w:r>
      <w:r>
        <w:rPr>
          <w:rFonts w:ascii="Calibri" w:eastAsia="Times New Roman" w:hAnsi="Calibri" w:cs="Calibri"/>
          <w:color w:val="000000"/>
          <w:sz w:val="24"/>
          <w:lang w:eastAsia="pt-BR"/>
        </w:rPr>
        <w:t xml:space="preserve"> de forma contrária à execução provisória da pena. Contudo, por coerência com a posição deste relator favorável à execução provisória da pena (</w:t>
      </w:r>
      <w:r w:rsidRPr="00C04256">
        <w:rPr>
          <w:rFonts w:ascii="Calibri" w:eastAsia="Times New Roman" w:hAnsi="Calibri" w:cs="Calibri"/>
          <w:color w:val="000000"/>
          <w:sz w:val="24"/>
          <w:lang w:eastAsia="pt-BR"/>
        </w:rPr>
        <w:t>que busca garantir maior potencial estatal para imposição de reprimenda ao infrator o quanto antes, respeitados seus direitos fundamentais e regras de natureza constitucional</w:t>
      </w:r>
      <w:r>
        <w:rPr>
          <w:rFonts w:ascii="Calibri" w:eastAsia="Times New Roman" w:hAnsi="Calibri" w:cs="Calibri"/>
          <w:color w:val="000000"/>
          <w:sz w:val="24"/>
          <w:lang w:eastAsia="pt-BR"/>
        </w:rPr>
        <w:t>), nesse tema continuarei sendo favorável a essa modificação, ainda que, novamente, reste vencido</w:t>
      </w:r>
      <w:r w:rsidR="000F2FF1">
        <w:rPr>
          <w:rFonts w:ascii="Calibri" w:eastAsia="Times New Roman" w:hAnsi="Calibri" w:cs="Calibri"/>
          <w:color w:val="000000"/>
          <w:sz w:val="24"/>
          <w:lang w:eastAsia="pt-BR"/>
        </w:rPr>
        <w:t>, já que o Supremo já manifestou ser possível a execução provisória mesmo com a legislação atual.</w:t>
      </w:r>
      <w:r w:rsidR="001D7CD5">
        <w:rPr>
          <w:rFonts w:ascii="Calibri" w:eastAsia="Times New Roman" w:hAnsi="Calibri" w:cs="Calibri"/>
          <w:color w:val="000000"/>
          <w:sz w:val="24"/>
          <w:lang w:eastAsia="pt-BR"/>
        </w:rPr>
        <w:t xml:space="preserve"> Então, é possível esta alteração.</w:t>
      </w:r>
    </w:p>
    <w:p w:rsidR="000F2FF1" w:rsidRDefault="000F2FF1" w:rsidP="00C04256">
      <w:pPr>
        <w:spacing w:before="80" w:after="80" w:line="240" w:lineRule="auto"/>
        <w:ind w:left="1134"/>
        <w:jc w:val="both"/>
        <w:rPr>
          <w:rFonts w:ascii="Calibri" w:eastAsia="Times New Roman" w:hAnsi="Calibri" w:cs="Calibri"/>
          <w:color w:val="000000"/>
          <w:sz w:val="24"/>
          <w:lang w:eastAsia="pt-BR"/>
        </w:rPr>
      </w:pPr>
    </w:p>
    <w:p w:rsidR="00C04256" w:rsidRPr="00275A4D" w:rsidRDefault="00C04256" w:rsidP="00C04256">
      <w:pPr>
        <w:spacing w:before="80" w:after="80" w:line="240" w:lineRule="auto"/>
        <w:ind w:left="1134"/>
        <w:jc w:val="both"/>
        <w:rPr>
          <w:rFonts w:ascii="Calibri" w:eastAsia="Times New Roman" w:hAnsi="Calibri" w:cs="Calibri"/>
          <w:color w:val="000000"/>
          <w:sz w:val="24"/>
          <w:lang w:eastAsia="pt-BR"/>
        </w:rPr>
      </w:pPr>
      <w:r w:rsidRPr="00D035D0">
        <w:rPr>
          <w:rFonts w:ascii="Calibri" w:eastAsia="Times New Roman" w:hAnsi="Calibri" w:cs="Calibri"/>
          <w:b/>
          <w:bCs/>
          <w:color w:val="FF0000"/>
          <w:sz w:val="32"/>
          <w:szCs w:val="27"/>
          <w:lang w:eastAsia="pt-BR"/>
        </w:rPr>
        <w:t xml:space="preserve">Posição do relator: </w:t>
      </w:r>
      <w:r w:rsidRPr="00D035D0">
        <w:rPr>
          <w:rFonts w:ascii="Calibri" w:eastAsia="Times New Roman" w:hAnsi="Calibri" w:cs="Calibri"/>
          <w:bCs/>
          <w:color w:val="FF0000"/>
          <w:sz w:val="32"/>
          <w:szCs w:val="27"/>
          <w:lang w:eastAsia="pt-BR"/>
        </w:rPr>
        <w:t>contrário à alteração</w:t>
      </w:r>
      <w:r w:rsidRPr="00D035D0">
        <w:rPr>
          <w:rFonts w:ascii="Calibri" w:eastAsia="Times New Roman" w:hAnsi="Calibri" w:cs="Calibri"/>
          <w:color w:val="000000"/>
          <w:sz w:val="32"/>
          <w:szCs w:val="27"/>
          <w:lang w:eastAsia="pt-BR"/>
        </w:rPr>
        <w:t>.</w:t>
      </w:r>
    </w:p>
    <w:p w:rsidR="00275A4D" w:rsidRPr="00275A4D" w:rsidRDefault="00275A4D" w:rsidP="00275A4D">
      <w:pPr>
        <w:spacing w:before="100" w:beforeAutospacing="1" w:after="100" w:afterAutospacing="1" w:line="240" w:lineRule="auto"/>
        <w:rPr>
          <w:rFonts w:ascii="Times New Roman" w:eastAsia="Times New Roman" w:hAnsi="Times New Roman" w:cs="Times New Roman"/>
          <w:color w:val="000000"/>
          <w:sz w:val="28"/>
          <w:szCs w:val="27"/>
          <w:lang w:eastAsia="pt-BR"/>
        </w:rPr>
      </w:pPr>
      <w:r w:rsidRPr="00275A4D">
        <w:rPr>
          <w:rFonts w:ascii="Times New Roman" w:eastAsia="Times New Roman" w:hAnsi="Times New Roman" w:cs="Times New Roman"/>
          <w:color w:val="000000"/>
          <w:sz w:val="28"/>
          <w:szCs w:val="27"/>
          <w:lang w:eastAsia="pt-BR"/>
        </w:rPr>
        <w:t> </w:t>
      </w:r>
    </w:p>
    <w:p w:rsidR="000F2FF1" w:rsidRDefault="00275A4D" w:rsidP="000F2FF1">
      <w:pPr>
        <w:spacing w:before="120" w:after="120" w:line="240" w:lineRule="auto"/>
        <w:ind w:left="567" w:right="120"/>
        <w:jc w:val="both"/>
        <w:rPr>
          <w:rFonts w:ascii="Calibri" w:eastAsia="Times New Roman" w:hAnsi="Calibri" w:cs="Calibri"/>
          <w:b/>
          <w:bCs/>
          <w:color w:val="000000"/>
          <w:sz w:val="28"/>
          <w:szCs w:val="27"/>
          <w:lang w:eastAsia="pt-BR"/>
        </w:rPr>
      </w:pPr>
      <w:r w:rsidRPr="000F2FF1">
        <w:rPr>
          <w:rFonts w:ascii="Calibri" w:eastAsia="Times New Roman" w:hAnsi="Calibri" w:cs="Calibri"/>
          <w:b/>
          <w:bCs/>
          <w:color w:val="000000"/>
          <w:sz w:val="28"/>
          <w:szCs w:val="27"/>
          <w:highlight w:val="lightGray"/>
          <w:lang w:eastAsia="pt-BR"/>
        </w:rPr>
        <w:lastRenderedPageBreak/>
        <w:t>Destaque Modificativo nº 4</w:t>
      </w:r>
    </w:p>
    <w:p w:rsidR="00275A4D" w:rsidRPr="00275A4D" w:rsidRDefault="000F2FF1" w:rsidP="000F2FF1">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A</w:t>
      </w:r>
      <w:r w:rsidR="00275A4D" w:rsidRPr="00275A4D">
        <w:rPr>
          <w:rFonts w:ascii="Calibri" w:eastAsia="Times New Roman" w:hAnsi="Calibri" w:cs="Calibri"/>
          <w:b/>
          <w:bCs/>
          <w:color w:val="000000"/>
          <w:sz w:val="28"/>
          <w:szCs w:val="27"/>
          <w:lang w:eastAsia="pt-BR"/>
        </w:rPr>
        <w:t>utor: Dep. Marcelo Freixo - PSOL/RJ.</w:t>
      </w:r>
    </w:p>
    <w:p w:rsidR="00275A4D" w:rsidRPr="00275A4D" w:rsidRDefault="00275A4D" w:rsidP="000F2FF1">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Norma alterada:</w:t>
      </w:r>
      <w:r w:rsidRPr="00275A4D">
        <w:rPr>
          <w:rFonts w:ascii="Calibri" w:eastAsia="Times New Roman" w:hAnsi="Calibri" w:cs="Calibri"/>
          <w:color w:val="000000"/>
          <w:sz w:val="28"/>
          <w:szCs w:val="27"/>
          <w:lang w:eastAsia="pt-BR"/>
        </w:rPr>
        <w:t> Código Penal.</w:t>
      </w:r>
    </w:p>
    <w:p w:rsidR="00275A4D" w:rsidRPr="00275A4D" w:rsidRDefault="00275A4D" w:rsidP="000F2FF1">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Tema:</w:t>
      </w:r>
      <w:r w:rsidRPr="00275A4D">
        <w:rPr>
          <w:rFonts w:ascii="Calibri" w:eastAsia="Times New Roman" w:hAnsi="Calibri" w:cs="Calibri"/>
          <w:color w:val="000000"/>
          <w:sz w:val="28"/>
          <w:szCs w:val="27"/>
          <w:lang w:eastAsia="pt-BR"/>
        </w:rPr>
        <w:t> Roubo. </w:t>
      </w:r>
    </w:p>
    <w:p w:rsidR="00275A4D" w:rsidRPr="00275A4D" w:rsidRDefault="00275A4D" w:rsidP="000F2FF1">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 xml:space="preserve">Proposta </w:t>
      </w:r>
      <w:r w:rsidR="001D7CD5">
        <w:rPr>
          <w:rFonts w:ascii="Calibri" w:eastAsia="Times New Roman" w:hAnsi="Calibri" w:cs="Calibri"/>
          <w:b/>
          <w:bCs/>
          <w:color w:val="000000"/>
          <w:sz w:val="28"/>
          <w:szCs w:val="27"/>
          <w:lang w:eastAsia="pt-BR"/>
        </w:rPr>
        <w:t>do Relatório:</w:t>
      </w:r>
    </w:p>
    <w:p w:rsidR="00275A4D" w:rsidRPr="00275A4D" w:rsidRDefault="00275A4D" w:rsidP="001D7CD5">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"Art. </w:t>
      </w:r>
      <w:proofErr w:type="gramStart"/>
      <w:r w:rsidRPr="00275A4D">
        <w:rPr>
          <w:rFonts w:ascii="Calibri" w:eastAsia="Times New Roman" w:hAnsi="Calibri" w:cs="Calibri"/>
          <w:color w:val="000000"/>
          <w:sz w:val="24"/>
          <w:lang w:eastAsia="pt-BR"/>
        </w:rPr>
        <w:t>157 ...</w:t>
      </w:r>
      <w:proofErr w:type="gramEnd"/>
      <w:r w:rsidRPr="00275A4D">
        <w:rPr>
          <w:rFonts w:ascii="Calibri" w:eastAsia="Times New Roman" w:hAnsi="Calibri" w:cs="Calibri"/>
          <w:color w:val="000000"/>
          <w:sz w:val="24"/>
          <w:lang w:eastAsia="pt-BR"/>
        </w:rPr>
        <w:t>...............................................................................</w:t>
      </w:r>
    </w:p>
    <w:p w:rsidR="00275A4D" w:rsidRPr="00275A4D" w:rsidRDefault="00275A4D" w:rsidP="001D7CD5">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i/>
          <w:iCs/>
          <w:color w:val="000000"/>
          <w:sz w:val="24"/>
          <w:lang w:eastAsia="pt-BR"/>
        </w:rPr>
        <w:t>§ </w:t>
      </w:r>
      <w:proofErr w:type="gramStart"/>
      <w:r w:rsidRPr="00275A4D">
        <w:rPr>
          <w:rFonts w:ascii="Calibri" w:eastAsia="Times New Roman" w:hAnsi="Calibri" w:cs="Calibri"/>
          <w:color w:val="000000"/>
          <w:sz w:val="24"/>
          <w:lang w:eastAsia="pt-BR"/>
        </w:rPr>
        <w:t>2º ...</w:t>
      </w:r>
      <w:proofErr w:type="gramEnd"/>
      <w:r w:rsidRPr="00275A4D">
        <w:rPr>
          <w:rFonts w:ascii="Calibri" w:eastAsia="Times New Roman" w:hAnsi="Calibri" w:cs="Calibri"/>
          <w:color w:val="000000"/>
          <w:sz w:val="24"/>
          <w:lang w:eastAsia="pt-BR"/>
        </w:rPr>
        <w:t>.................................................................................................</w:t>
      </w:r>
    </w:p>
    <w:p w:rsidR="00275A4D" w:rsidRPr="00275A4D" w:rsidRDefault="00275A4D" w:rsidP="001D7CD5">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 – se a violência ou grave ameaça é exercida com emprego de arma;</w:t>
      </w:r>
    </w:p>
    <w:p w:rsidR="00275A4D" w:rsidRPr="00275A4D" w:rsidRDefault="00275A4D" w:rsidP="001D7CD5">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w:t>
      </w:r>
      <w:proofErr w:type="gramEnd"/>
    </w:p>
    <w:p w:rsidR="00275A4D" w:rsidRDefault="00275A4D" w:rsidP="001D7CD5">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4º No caso do inciso I do § 2º-A, se a violência ou grave ameaça é </w:t>
      </w:r>
      <w:proofErr w:type="gramStart"/>
      <w:r w:rsidRPr="00275A4D">
        <w:rPr>
          <w:rFonts w:ascii="Calibri" w:eastAsia="Times New Roman" w:hAnsi="Calibri" w:cs="Calibri"/>
          <w:color w:val="000000"/>
          <w:sz w:val="24"/>
          <w:lang w:eastAsia="pt-BR"/>
        </w:rPr>
        <w:t>exercida com emprego de arma de fogo de uso restrito ou proibido</w:t>
      </w:r>
      <w:proofErr w:type="gramEnd"/>
      <w:r w:rsidRPr="00275A4D">
        <w:rPr>
          <w:rFonts w:ascii="Calibri" w:eastAsia="Times New Roman" w:hAnsi="Calibri" w:cs="Calibri"/>
          <w:color w:val="000000"/>
          <w:sz w:val="24"/>
          <w:lang w:eastAsia="pt-BR"/>
        </w:rPr>
        <w:t>, a pena é de reclusão de doze a vinte anos, além da multa, sem prejuízo das penas aplicáveis ao porte ou à posse ilegais da arma".</w:t>
      </w:r>
    </w:p>
    <w:p w:rsidR="001D7CD5" w:rsidRDefault="001D7CD5" w:rsidP="001D7CD5">
      <w:pPr>
        <w:spacing w:before="120" w:after="120" w:line="240" w:lineRule="auto"/>
        <w:ind w:left="567" w:right="120"/>
        <w:jc w:val="both"/>
        <w:rPr>
          <w:rFonts w:ascii="Calibri" w:eastAsia="Times New Roman" w:hAnsi="Calibri" w:cs="Calibri"/>
          <w:b/>
          <w:bCs/>
          <w:color w:val="000000"/>
          <w:sz w:val="28"/>
          <w:szCs w:val="27"/>
          <w:lang w:eastAsia="pt-BR"/>
        </w:rPr>
      </w:pPr>
      <w:r>
        <w:rPr>
          <w:rFonts w:ascii="Calibri" w:eastAsia="Times New Roman" w:hAnsi="Calibri" w:cs="Calibri"/>
          <w:b/>
          <w:bCs/>
          <w:color w:val="000000"/>
          <w:sz w:val="28"/>
          <w:szCs w:val="27"/>
          <w:lang w:eastAsia="pt-BR"/>
        </w:rPr>
        <w:t>Sugestão do Dep. Autor do Destaque</w:t>
      </w:r>
      <w:r w:rsidRPr="00275A4D">
        <w:rPr>
          <w:rFonts w:ascii="Calibri" w:eastAsia="Times New Roman" w:hAnsi="Calibri" w:cs="Calibri"/>
          <w:b/>
          <w:bCs/>
          <w:color w:val="000000"/>
          <w:sz w:val="28"/>
          <w:szCs w:val="27"/>
          <w:lang w:eastAsia="pt-BR"/>
        </w:rPr>
        <w:t>:</w:t>
      </w:r>
      <w:r w:rsidRPr="00275A4D">
        <w:rPr>
          <w:rFonts w:ascii="Calibri" w:eastAsia="Times New Roman" w:hAnsi="Calibri" w:cs="Calibri"/>
          <w:color w:val="000000"/>
          <w:sz w:val="28"/>
          <w:szCs w:val="27"/>
          <w:lang w:eastAsia="pt-BR"/>
        </w:rPr>
        <w:t xml:space="preserve"> acolher, com </w:t>
      </w:r>
      <w:r>
        <w:rPr>
          <w:rFonts w:ascii="Calibri" w:eastAsia="Times New Roman" w:hAnsi="Calibri" w:cs="Calibri"/>
          <w:color w:val="000000"/>
          <w:sz w:val="28"/>
          <w:szCs w:val="27"/>
          <w:lang w:eastAsia="pt-BR"/>
        </w:rPr>
        <w:t xml:space="preserve">a seguinte </w:t>
      </w:r>
      <w:r w:rsidRPr="00275A4D">
        <w:rPr>
          <w:rFonts w:ascii="Calibri" w:eastAsia="Times New Roman" w:hAnsi="Calibri" w:cs="Calibri"/>
          <w:color w:val="000000"/>
          <w:sz w:val="28"/>
          <w:szCs w:val="27"/>
          <w:lang w:eastAsia="pt-BR"/>
        </w:rPr>
        <w:t>alteração</w:t>
      </w:r>
      <w:r>
        <w:rPr>
          <w:rFonts w:ascii="Calibri" w:eastAsia="Times New Roman" w:hAnsi="Calibri" w:cs="Calibri"/>
          <w:color w:val="000000"/>
          <w:sz w:val="28"/>
          <w:szCs w:val="27"/>
          <w:lang w:eastAsia="pt-BR"/>
        </w:rPr>
        <w:t>:</w:t>
      </w:r>
    </w:p>
    <w:p w:rsidR="001D7CD5" w:rsidRPr="00275A4D" w:rsidRDefault="001D7CD5" w:rsidP="00275A4D">
      <w:pPr>
        <w:spacing w:before="80" w:after="80" w:line="240" w:lineRule="auto"/>
        <w:ind w:left="2400"/>
        <w:jc w:val="both"/>
        <w:rPr>
          <w:rFonts w:ascii="Calibri" w:eastAsia="Times New Roman" w:hAnsi="Calibri" w:cs="Calibri"/>
          <w:color w:val="000000"/>
          <w:sz w:val="24"/>
          <w:lang w:eastAsia="pt-BR"/>
        </w:rPr>
      </w:pPr>
    </w:p>
    <w:p w:rsidR="00275A4D" w:rsidRPr="00275A4D" w:rsidRDefault="00275A4D" w:rsidP="001D7CD5">
      <w:pPr>
        <w:spacing w:before="120" w:after="120" w:line="240" w:lineRule="auto"/>
        <w:ind w:left="1134" w:right="120"/>
        <w:jc w:val="both"/>
        <w:rPr>
          <w:rFonts w:ascii="Calibri" w:eastAsia="Times New Roman" w:hAnsi="Calibri" w:cs="Calibri"/>
          <w:color w:val="000000"/>
          <w:sz w:val="28"/>
          <w:szCs w:val="27"/>
          <w:lang w:eastAsia="pt-BR"/>
        </w:rPr>
      </w:pPr>
      <w:r w:rsidRPr="00275A4D">
        <w:rPr>
          <w:rFonts w:ascii="Calibri" w:eastAsia="Times New Roman" w:hAnsi="Calibri" w:cs="Calibri"/>
          <w:i/>
          <w:iCs/>
          <w:color w:val="000000"/>
          <w:sz w:val="28"/>
          <w:szCs w:val="27"/>
          <w:lang w:eastAsia="pt-BR"/>
        </w:rPr>
        <w:t>"O § 4º Prevê a mesma pena mínima do homicídio qualificado, e pena maior que a do roubo seguido de lesão corporal de natureza grave. A pena prevista, portanto, mostra-se desproporcional. Além disso, prever uma qualificadora pelo emprego de arma de uso restrito e dispor que também serão aplicadas as penas relativas à posse ou ao porte ilegal configura bis in idem".</w:t>
      </w:r>
    </w:p>
    <w:p w:rsidR="00275A4D" w:rsidRPr="00275A4D" w:rsidRDefault="00275A4D" w:rsidP="00275A4D">
      <w:pPr>
        <w:spacing w:before="80" w:after="80" w:line="240" w:lineRule="auto"/>
        <w:ind w:left="2400"/>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“Art. </w:t>
      </w:r>
      <w:proofErr w:type="gramStart"/>
      <w:r w:rsidRPr="00275A4D">
        <w:rPr>
          <w:rFonts w:ascii="Calibri" w:eastAsia="Times New Roman" w:hAnsi="Calibri" w:cs="Calibri"/>
          <w:color w:val="000000"/>
          <w:sz w:val="24"/>
          <w:lang w:eastAsia="pt-BR"/>
        </w:rPr>
        <w:t>157 ...</w:t>
      </w:r>
      <w:proofErr w:type="gramEnd"/>
      <w:r w:rsidRPr="00275A4D">
        <w:rPr>
          <w:rFonts w:ascii="Calibri" w:eastAsia="Times New Roman" w:hAnsi="Calibri" w:cs="Calibri"/>
          <w:color w:val="000000"/>
          <w:sz w:val="24"/>
          <w:lang w:eastAsia="pt-BR"/>
        </w:rPr>
        <w:t>..........................................................................................................</w:t>
      </w:r>
    </w:p>
    <w:p w:rsidR="00275A4D" w:rsidRPr="00275A4D" w:rsidRDefault="00275A4D" w:rsidP="00275A4D">
      <w:pPr>
        <w:spacing w:before="80" w:after="80" w:line="240" w:lineRule="auto"/>
        <w:ind w:left="2400"/>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2º ...</w:t>
      </w:r>
      <w:proofErr w:type="gramEnd"/>
      <w:r w:rsidRPr="00275A4D">
        <w:rPr>
          <w:rFonts w:ascii="Calibri" w:eastAsia="Times New Roman" w:hAnsi="Calibri" w:cs="Calibri"/>
          <w:color w:val="000000"/>
          <w:sz w:val="24"/>
          <w:lang w:eastAsia="pt-BR"/>
        </w:rPr>
        <w:t>.................................................................................................</w:t>
      </w:r>
    </w:p>
    <w:p w:rsidR="00275A4D" w:rsidRPr="00275A4D" w:rsidRDefault="00275A4D" w:rsidP="00275A4D">
      <w:pPr>
        <w:spacing w:before="80" w:after="80" w:line="240" w:lineRule="auto"/>
        <w:ind w:left="2400"/>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 – se a violência ou grave ameaça é exercida com emprego de arma;</w:t>
      </w:r>
    </w:p>
    <w:p w:rsidR="00275A4D" w:rsidRDefault="00275A4D" w:rsidP="00275A4D">
      <w:pPr>
        <w:spacing w:before="80" w:after="80" w:line="240" w:lineRule="auto"/>
        <w:ind w:left="2400"/>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w:t>
      </w:r>
      <w:proofErr w:type="gramEnd"/>
      <w:r w:rsidRPr="00275A4D">
        <w:rPr>
          <w:rFonts w:ascii="Calibri" w:eastAsia="Times New Roman" w:hAnsi="Calibri" w:cs="Calibri"/>
          <w:color w:val="000000"/>
          <w:sz w:val="24"/>
          <w:lang w:eastAsia="pt-BR"/>
        </w:rPr>
        <w:t>".</w:t>
      </w:r>
    </w:p>
    <w:p w:rsidR="001D7CD5" w:rsidRDefault="001D7CD5" w:rsidP="00275A4D">
      <w:pPr>
        <w:spacing w:before="80" w:after="80" w:line="240" w:lineRule="auto"/>
        <w:ind w:left="2400"/>
        <w:jc w:val="both"/>
        <w:rPr>
          <w:rFonts w:ascii="Calibri" w:eastAsia="Times New Roman" w:hAnsi="Calibri" w:cs="Calibri"/>
          <w:color w:val="000000"/>
          <w:sz w:val="24"/>
          <w:lang w:eastAsia="pt-BR"/>
        </w:rPr>
      </w:pPr>
    </w:p>
    <w:p w:rsidR="001D7CD5" w:rsidRPr="00275A4D" w:rsidRDefault="001D7CD5" w:rsidP="001D7CD5">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Considerações d</w:t>
      </w:r>
      <w:r>
        <w:rPr>
          <w:rFonts w:ascii="Calibri" w:eastAsia="Times New Roman" w:hAnsi="Calibri" w:cs="Calibri"/>
          <w:b/>
          <w:bCs/>
          <w:color w:val="000000"/>
          <w:sz w:val="28"/>
          <w:szCs w:val="27"/>
          <w:lang w:eastAsia="pt-BR"/>
        </w:rPr>
        <w:t>o relator:</w:t>
      </w:r>
    </w:p>
    <w:p w:rsidR="00275A4D" w:rsidRPr="00275A4D" w:rsidRDefault="001D7CD5" w:rsidP="00C279E0">
      <w:pPr>
        <w:spacing w:before="80" w:after="80" w:line="240" w:lineRule="auto"/>
        <w:ind w:left="1134"/>
        <w:jc w:val="both"/>
        <w:rPr>
          <w:rFonts w:ascii="Calibri" w:eastAsia="Times New Roman" w:hAnsi="Calibri" w:cs="Calibri"/>
          <w:color w:val="000000"/>
          <w:sz w:val="28"/>
          <w:szCs w:val="27"/>
          <w:lang w:eastAsia="pt-BR"/>
        </w:rPr>
      </w:pPr>
      <w:r>
        <w:rPr>
          <w:rFonts w:ascii="Calibri" w:eastAsia="Times New Roman" w:hAnsi="Calibri" w:cs="Calibri"/>
          <w:color w:val="000000"/>
          <w:sz w:val="24"/>
          <w:lang w:eastAsia="pt-BR"/>
        </w:rPr>
        <w:t>O autor do destaque sugere a supressão da inclusão do § 4º.</w:t>
      </w:r>
    </w:p>
    <w:p w:rsidR="00275A4D" w:rsidRPr="00275A4D" w:rsidRDefault="00275A4D" w:rsidP="00C279E0">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Relativamente ao inciso I do  §2º, a Lei nº 13.654, de 2018, já reposicionou o dispositivo para o  §2º-A, incrementando a pena imposta em 2/3 se a violência ou ameaça é exercida com emprego de arma de fogo. </w:t>
      </w:r>
      <w:r w:rsidRPr="00275A4D">
        <w:rPr>
          <w:rFonts w:ascii="Calibri" w:eastAsia="Times New Roman" w:hAnsi="Calibri" w:cs="Calibri"/>
          <w:color w:val="000000"/>
          <w:sz w:val="24"/>
          <w:lang w:eastAsia="pt-BR"/>
        </w:rPr>
        <w:br/>
        <w:t>Quanto ao  § 4º</w:t>
      </w:r>
      <w:r w:rsidR="00524896">
        <w:rPr>
          <w:rFonts w:ascii="Calibri" w:eastAsia="Times New Roman" w:hAnsi="Calibri" w:cs="Calibri"/>
          <w:color w:val="000000"/>
          <w:sz w:val="24"/>
          <w:lang w:eastAsia="pt-BR"/>
        </w:rPr>
        <w:t>, sua inclusão justifica-se pela</w:t>
      </w:r>
      <w:r w:rsidRPr="00275A4D">
        <w:rPr>
          <w:rFonts w:ascii="Calibri" w:eastAsia="Times New Roman" w:hAnsi="Calibri" w:cs="Calibri"/>
          <w:color w:val="000000"/>
          <w:sz w:val="24"/>
          <w:lang w:eastAsia="pt-BR"/>
        </w:rPr>
        <w:t xml:space="preserve"> maior gravidade das lesões </w:t>
      </w:r>
      <w:r w:rsidRPr="00275A4D">
        <w:rPr>
          <w:rFonts w:ascii="Calibri" w:eastAsia="Times New Roman" w:hAnsi="Calibri" w:cs="Calibri"/>
          <w:color w:val="000000"/>
          <w:sz w:val="24"/>
          <w:lang w:eastAsia="pt-BR"/>
        </w:rPr>
        <w:lastRenderedPageBreak/>
        <w:t>que uma arma de fogo de uso restrito ou proibido pode gerar na vítima, considerando que a energia de armas de calibres permitidos não ultrapassa o limite de 1.660 Joules, enquanto armas de uso restrito e proibido geram energias até 10 vezes que as encontradas em armas menos letais. </w:t>
      </w:r>
      <w:r w:rsidRPr="00275A4D">
        <w:rPr>
          <w:rFonts w:ascii="Calibri" w:eastAsia="Times New Roman" w:hAnsi="Calibri" w:cs="Calibri"/>
          <w:color w:val="000000"/>
          <w:sz w:val="24"/>
          <w:lang w:eastAsia="pt-BR"/>
        </w:rPr>
        <w:br/>
        <w:t xml:space="preserve">Além da maior gravidade dos ferimentos gerados por armas de calibres nominais </w:t>
      </w:r>
      <w:proofErr w:type="gramStart"/>
      <w:r w:rsidRPr="00275A4D">
        <w:rPr>
          <w:rFonts w:ascii="Calibri" w:eastAsia="Times New Roman" w:hAnsi="Calibri" w:cs="Calibri"/>
          <w:color w:val="000000"/>
          <w:sz w:val="24"/>
          <w:lang w:eastAsia="pt-BR"/>
        </w:rPr>
        <w:t>maiores, é</w:t>
      </w:r>
      <w:proofErr w:type="gramEnd"/>
      <w:r w:rsidRPr="00275A4D">
        <w:rPr>
          <w:rFonts w:ascii="Calibri" w:eastAsia="Times New Roman" w:hAnsi="Calibri" w:cs="Calibri"/>
          <w:color w:val="000000"/>
          <w:sz w:val="24"/>
          <w:lang w:eastAsia="pt-BR"/>
        </w:rPr>
        <w:t xml:space="preserve"> de se considerar que a periculosidade de um indivíduo que consegue adquirir, portar e utilizar de armamentos mais pesados é necessariamente maior do que a de um agente que utiliza um simples revólver "calibre 38" para a sua prática criminosa. Nesse sentido, a arma que </w:t>
      </w:r>
      <w:proofErr w:type="gramStart"/>
      <w:r w:rsidRPr="00275A4D">
        <w:rPr>
          <w:rFonts w:ascii="Calibri" w:eastAsia="Times New Roman" w:hAnsi="Calibri" w:cs="Calibri"/>
          <w:color w:val="000000"/>
          <w:sz w:val="24"/>
          <w:lang w:eastAsia="pt-BR"/>
        </w:rPr>
        <w:t>o criminoso porta</w:t>
      </w:r>
      <w:proofErr w:type="gramEnd"/>
      <w:r w:rsidRPr="00275A4D">
        <w:rPr>
          <w:rFonts w:ascii="Calibri" w:eastAsia="Times New Roman" w:hAnsi="Calibri" w:cs="Calibri"/>
          <w:color w:val="000000"/>
          <w:sz w:val="24"/>
          <w:lang w:eastAsia="pt-BR"/>
        </w:rPr>
        <w:t xml:space="preserve"> é proporcional ao seu nível de articulação criminosa e de prevalência sobre as estruturas de Estado destinadas à repressão e prevenção do crime. Organizações criminosas tem maior facilidade para conseguir armamentos considerados "pesados", por isso não consiste em medida excessiva prever que o emprego de arma de fogo de uso restrito ou proibido redunde em agravamento da pena, sem prejuízo de outras sanções aplicáveis, conforme prevê o dispositivo proposto.</w:t>
      </w:r>
      <w:r w:rsidRPr="00275A4D">
        <w:rPr>
          <w:rFonts w:ascii="Calibri" w:eastAsia="Times New Roman" w:hAnsi="Calibri" w:cs="Calibri"/>
          <w:color w:val="000000"/>
          <w:sz w:val="24"/>
          <w:lang w:eastAsia="pt-BR"/>
        </w:rPr>
        <w:br/>
        <w:t>Por fim, mencionamos que a reprimenda mais grave para a prática de crime de roubo com o uso de armas de elevado poder lesivo contribui para a desarticulação de organizações que, pela sua complexidade e grau de influência, alimentam outros tentáculos da cadeia do crime, promovendo o tráfico internacional de armas e munições, bem como o recrudescimento da lavagem de dinheiro e outros crimes conexos.</w:t>
      </w:r>
      <w:r w:rsidRPr="00275A4D">
        <w:rPr>
          <w:rFonts w:ascii="Calibri" w:eastAsia="Times New Roman" w:hAnsi="Calibri" w:cs="Calibri"/>
          <w:color w:val="000000"/>
          <w:sz w:val="24"/>
          <w:lang w:eastAsia="pt-BR"/>
        </w:rPr>
        <w:br/>
        <w:t>Portanto, entendemos que a pena de reclusão de doze a vinte anos, além da multa, não é medida excessiva, destacadamente em vista do nível de conflagração da sociedade em tempos de tão altos níveis de criminalidade violenta como os nossos. </w:t>
      </w:r>
    </w:p>
    <w:p w:rsidR="00275A4D" w:rsidRPr="00275A4D" w:rsidRDefault="00C279E0" w:rsidP="00275A4D">
      <w:pPr>
        <w:spacing w:before="120" w:after="120" w:line="240" w:lineRule="auto"/>
        <w:ind w:left="1800" w:right="120"/>
        <w:jc w:val="both"/>
        <w:rPr>
          <w:rFonts w:ascii="Calibri" w:eastAsia="Times New Roman" w:hAnsi="Calibri" w:cs="Calibri"/>
          <w:color w:val="000000"/>
          <w:sz w:val="28"/>
          <w:szCs w:val="27"/>
          <w:lang w:eastAsia="pt-BR"/>
        </w:rPr>
      </w:pPr>
      <w:r w:rsidRPr="00D035D0">
        <w:rPr>
          <w:rFonts w:ascii="Calibri" w:eastAsia="Times New Roman" w:hAnsi="Calibri" w:cs="Calibri"/>
          <w:b/>
          <w:bCs/>
          <w:color w:val="FF0000"/>
          <w:sz w:val="32"/>
          <w:szCs w:val="27"/>
          <w:lang w:eastAsia="pt-BR"/>
        </w:rPr>
        <w:t xml:space="preserve">Posição do relator: </w:t>
      </w:r>
      <w:r w:rsidRPr="00D035D0">
        <w:rPr>
          <w:rFonts w:ascii="Calibri" w:eastAsia="Times New Roman" w:hAnsi="Calibri" w:cs="Calibri"/>
          <w:bCs/>
          <w:color w:val="FF0000"/>
          <w:sz w:val="32"/>
          <w:szCs w:val="27"/>
          <w:lang w:eastAsia="pt-BR"/>
        </w:rPr>
        <w:t>contrário à alteração</w:t>
      </w:r>
      <w:r w:rsidRPr="00D035D0">
        <w:rPr>
          <w:rFonts w:ascii="Calibri" w:eastAsia="Times New Roman" w:hAnsi="Calibri" w:cs="Calibri"/>
          <w:color w:val="000000"/>
          <w:sz w:val="32"/>
          <w:szCs w:val="27"/>
          <w:lang w:eastAsia="pt-BR"/>
        </w:rPr>
        <w:t>.</w:t>
      </w:r>
    </w:p>
    <w:p w:rsidR="00275A4D" w:rsidRPr="00275A4D" w:rsidRDefault="00275A4D" w:rsidP="00275A4D">
      <w:pPr>
        <w:spacing w:before="100" w:beforeAutospacing="1" w:after="100" w:afterAutospacing="1" w:line="240" w:lineRule="auto"/>
        <w:rPr>
          <w:rFonts w:ascii="Times New Roman" w:eastAsia="Times New Roman" w:hAnsi="Times New Roman" w:cs="Times New Roman"/>
          <w:color w:val="000000"/>
          <w:sz w:val="28"/>
          <w:szCs w:val="27"/>
          <w:lang w:eastAsia="pt-BR"/>
        </w:rPr>
      </w:pPr>
      <w:r w:rsidRPr="00275A4D">
        <w:rPr>
          <w:rFonts w:ascii="Times New Roman" w:eastAsia="Times New Roman" w:hAnsi="Times New Roman" w:cs="Times New Roman"/>
          <w:color w:val="000000"/>
          <w:sz w:val="28"/>
          <w:szCs w:val="27"/>
          <w:lang w:eastAsia="pt-BR"/>
        </w:rPr>
        <w:t> </w:t>
      </w:r>
    </w:p>
    <w:p w:rsidR="00524896" w:rsidRDefault="00275A4D" w:rsidP="00524896">
      <w:pPr>
        <w:spacing w:before="120" w:after="120" w:line="240" w:lineRule="auto"/>
        <w:ind w:left="567" w:right="120"/>
        <w:jc w:val="both"/>
        <w:rPr>
          <w:rFonts w:ascii="Calibri" w:eastAsia="Times New Roman" w:hAnsi="Calibri" w:cs="Calibri"/>
          <w:b/>
          <w:bCs/>
          <w:color w:val="000000"/>
          <w:sz w:val="28"/>
          <w:szCs w:val="27"/>
          <w:lang w:eastAsia="pt-BR"/>
        </w:rPr>
      </w:pPr>
      <w:r w:rsidRPr="00524896">
        <w:rPr>
          <w:rFonts w:ascii="Calibri" w:eastAsia="Times New Roman" w:hAnsi="Calibri" w:cs="Calibri"/>
          <w:b/>
          <w:bCs/>
          <w:color w:val="000000"/>
          <w:sz w:val="28"/>
          <w:szCs w:val="27"/>
          <w:highlight w:val="lightGray"/>
          <w:lang w:eastAsia="pt-BR"/>
        </w:rPr>
        <w:t>Destaque Modificativo nº 5</w:t>
      </w:r>
    </w:p>
    <w:p w:rsidR="00275A4D" w:rsidRPr="00275A4D" w:rsidRDefault="00524896" w:rsidP="00524896">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A</w:t>
      </w:r>
      <w:r w:rsidR="00275A4D" w:rsidRPr="00275A4D">
        <w:rPr>
          <w:rFonts w:ascii="Calibri" w:eastAsia="Times New Roman" w:hAnsi="Calibri" w:cs="Calibri"/>
          <w:b/>
          <w:bCs/>
          <w:color w:val="000000"/>
          <w:sz w:val="28"/>
          <w:szCs w:val="27"/>
          <w:lang w:eastAsia="pt-BR"/>
        </w:rPr>
        <w:t>utor: Dep. Marcelo Freixo - PSOL/RJ.</w:t>
      </w:r>
    </w:p>
    <w:p w:rsidR="00275A4D" w:rsidRPr="00275A4D" w:rsidRDefault="00275A4D" w:rsidP="00524896">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Norma alterada:</w:t>
      </w:r>
      <w:r w:rsidRPr="00275A4D">
        <w:rPr>
          <w:rFonts w:ascii="Calibri" w:eastAsia="Times New Roman" w:hAnsi="Calibri" w:cs="Calibri"/>
          <w:color w:val="000000"/>
          <w:sz w:val="28"/>
          <w:szCs w:val="27"/>
          <w:lang w:eastAsia="pt-BR"/>
        </w:rPr>
        <w:t> Código Penal.</w:t>
      </w:r>
    </w:p>
    <w:p w:rsidR="00275A4D" w:rsidRPr="00275A4D" w:rsidRDefault="00275A4D" w:rsidP="00524896">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Tema:</w:t>
      </w:r>
      <w:r w:rsidRPr="00275A4D">
        <w:rPr>
          <w:rFonts w:ascii="Calibri" w:eastAsia="Times New Roman" w:hAnsi="Calibri" w:cs="Calibri"/>
          <w:color w:val="000000"/>
          <w:sz w:val="28"/>
          <w:szCs w:val="27"/>
          <w:lang w:eastAsia="pt-BR"/>
        </w:rPr>
        <w:t> Resistência. </w:t>
      </w:r>
    </w:p>
    <w:p w:rsidR="00275A4D" w:rsidRPr="00275A4D" w:rsidRDefault="00275A4D" w:rsidP="00524896">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 xml:space="preserve">Proposta </w:t>
      </w:r>
      <w:r w:rsidR="005C74AE">
        <w:rPr>
          <w:rFonts w:ascii="Calibri" w:eastAsia="Times New Roman" w:hAnsi="Calibri" w:cs="Calibri"/>
          <w:b/>
          <w:bCs/>
          <w:color w:val="000000"/>
          <w:sz w:val="28"/>
          <w:szCs w:val="27"/>
          <w:lang w:eastAsia="pt-BR"/>
        </w:rPr>
        <w:t xml:space="preserve">do </w:t>
      </w:r>
      <w:r w:rsidRPr="00275A4D">
        <w:rPr>
          <w:rFonts w:ascii="Calibri" w:eastAsia="Times New Roman" w:hAnsi="Calibri" w:cs="Calibri"/>
          <w:b/>
          <w:bCs/>
          <w:color w:val="000000"/>
          <w:sz w:val="28"/>
          <w:szCs w:val="27"/>
          <w:lang w:eastAsia="pt-BR"/>
        </w:rPr>
        <w:t>Relatório</w:t>
      </w:r>
      <w:r w:rsidR="005C74AE">
        <w:rPr>
          <w:rFonts w:ascii="Calibri" w:eastAsia="Times New Roman" w:hAnsi="Calibri" w:cs="Calibri"/>
          <w:b/>
          <w:bCs/>
          <w:color w:val="000000"/>
          <w:sz w:val="28"/>
          <w:szCs w:val="27"/>
          <w:lang w:eastAsia="pt-BR"/>
        </w:rPr>
        <w:t>:</w:t>
      </w:r>
    </w:p>
    <w:p w:rsidR="00275A4D" w:rsidRPr="00275A4D" w:rsidRDefault="00275A4D" w:rsidP="00524896">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"Art. 329</w:t>
      </w:r>
      <w:proofErr w:type="gramStart"/>
      <w:r w:rsidRPr="00275A4D">
        <w:rPr>
          <w:rFonts w:ascii="Calibri" w:eastAsia="Times New Roman" w:hAnsi="Calibri" w:cs="Calibri"/>
          <w:color w:val="000000"/>
          <w:sz w:val="24"/>
          <w:lang w:eastAsia="pt-BR"/>
        </w:rPr>
        <w:t>................................................................................................................</w:t>
      </w:r>
      <w:proofErr w:type="gramEnd"/>
    </w:p>
    <w:p w:rsidR="00275A4D" w:rsidRPr="00275A4D" w:rsidRDefault="00275A4D" w:rsidP="00524896">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Pena - detenção, de dois meses a dois anos, e multa.</w:t>
      </w:r>
    </w:p>
    <w:p w:rsidR="00275A4D" w:rsidRPr="00275A4D" w:rsidRDefault="00275A4D" w:rsidP="00524896">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1º Se o ato, em razão da resistência, não se executa:</w:t>
      </w:r>
    </w:p>
    <w:p w:rsidR="00275A4D" w:rsidRPr="00275A4D" w:rsidRDefault="00275A4D" w:rsidP="00524896">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Pena - reclusão, de um a três anos, e multa.</w:t>
      </w:r>
    </w:p>
    <w:p w:rsidR="00275A4D" w:rsidRPr="00275A4D" w:rsidRDefault="00275A4D" w:rsidP="00524896">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2º Se da resistência resulta risco de morte ao funcionário ou a terceiro:</w:t>
      </w:r>
    </w:p>
    <w:p w:rsidR="00275A4D" w:rsidRPr="00275A4D" w:rsidRDefault="00275A4D" w:rsidP="00524896">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Pena – reclusão, de dois a dez anos, e multa.</w:t>
      </w:r>
    </w:p>
    <w:p w:rsidR="00275A4D" w:rsidRPr="00275A4D" w:rsidRDefault="00275A4D" w:rsidP="00524896">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lastRenderedPageBreak/>
        <w:t>§ 3º Se da resistência resulta morte ao funcionário ou a terceiro:</w:t>
      </w:r>
    </w:p>
    <w:p w:rsidR="00275A4D" w:rsidRPr="00275A4D" w:rsidRDefault="00275A4D" w:rsidP="00524896">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Pena - reclusão, de treze a trinta anos, e multa.</w:t>
      </w:r>
    </w:p>
    <w:p w:rsidR="00275A4D" w:rsidRDefault="00275A4D" w:rsidP="00524896">
      <w:pPr>
        <w:tabs>
          <w:tab w:val="left" w:pos="1134"/>
        </w:tabs>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4º As penas previstas no caput e no </w:t>
      </w:r>
      <w:proofErr w:type="gramStart"/>
      <w:r w:rsidRPr="00275A4D">
        <w:rPr>
          <w:rFonts w:ascii="Calibri" w:eastAsia="Times New Roman" w:hAnsi="Calibri" w:cs="Calibri"/>
          <w:color w:val="000000"/>
          <w:sz w:val="24"/>
          <w:lang w:eastAsia="pt-BR"/>
        </w:rPr>
        <w:t>§ 1º são aplicáveis sem prejuízo das correspondentes à violência"</w:t>
      </w:r>
      <w:proofErr w:type="gramEnd"/>
      <w:r w:rsidRPr="00275A4D">
        <w:rPr>
          <w:rFonts w:ascii="Calibri" w:eastAsia="Times New Roman" w:hAnsi="Calibri" w:cs="Calibri"/>
          <w:color w:val="000000"/>
          <w:sz w:val="24"/>
          <w:lang w:eastAsia="pt-BR"/>
        </w:rPr>
        <w:t>.</w:t>
      </w:r>
    </w:p>
    <w:p w:rsidR="00524896" w:rsidRPr="00275A4D" w:rsidRDefault="00524896" w:rsidP="00275A4D">
      <w:pPr>
        <w:spacing w:before="80" w:after="80" w:line="240" w:lineRule="auto"/>
        <w:ind w:left="2400"/>
        <w:jc w:val="both"/>
        <w:rPr>
          <w:rFonts w:ascii="Calibri" w:eastAsia="Times New Roman" w:hAnsi="Calibri" w:cs="Calibri"/>
          <w:color w:val="000000"/>
          <w:sz w:val="24"/>
          <w:lang w:eastAsia="pt-BR"/>
        </w:rPr>
      </w:pPr>
    </w:p>
    <w:p w:rsidR="00275A4D" w:rsidRDefault="00524896" w:rsidP="00524896">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Sugestão do Dep. Autor do Destaque</w:t>
      </w:r>
      <w:r w:rsidRPr="00275A4D">
        <w:rPr>
          <w:rFonts w:ascii="Calibri" w:eastAsia="Times New Roman" w:hAnsi="Calibri" w:cs="Calibri"/>
          <w:b/>
          <w:bCs/>
          <w:color w:val="000000"/>
          <w:sz w:val="28"/>
          <w:szCs w:val="27"/>
          <w:lang w:eastAsia="pt-BR"/>
        </w:rPr>
        <w:t>:</w:t>
      </w:r>
      <w:r w:rsidRPr="00275A4D">
        <w:rPr>
          <w:rFonts w:ascii="Calibri" w:eastAsia="Times New Roman" w:hAnsi="Calibri" w:cs="Calibri"/>
          <w:color w:val="000000"/>
          <w:sz w:val="28"/>
          <w:szCs w:val="27"/>
          <w:lang w:eastAsia="pt-BR"/>
        </w:rPr>
        <w:t xml:space="preserve"> acolher, com </w:t>
      </w:r>
      <w:r>
        <w:rPr>
          <w:rFonts w:ascii="Calibri" w:eastAsia="Times New Roman" w:hAnsi="Calibri" w:cs="Calibri"/>
          <w:color w:val="000000"/>
          <w:sz w:val="28"/>
          <w:szCs w:val="27"/>
          <w:lang w:eastAsia="pt-BR"/>
        </w:rPr>
        <w:t xml:space="preserve">a seguinte </w:t>
      </w:r>
      <w:r w:rsidRPr="00275A4D">
        <w:rPr>
          <w:rFonts w:ascii="Calibri" w:eastAsia="Times New Roman" w:hAnsi="Calibri" w:cs="Calibri"/>
          <w:color w:val="000000"/>
          <w:sz w:val="28"/>
          <w:szCs w:val="27"/>
          <w:lang w:eastAsia="pt-BR"/>
        </w:rPr>
        <w:t>alteração</w:t>
      </w:r>
      <w:r>
        <w:rPr>
          <w:rFonts w:ascii="Calibri" w:eastAsia="Times New Roman" w:hAnsi="Calibri" w:cs="Calibri"/>
          <w:color w:val="000000"/>
          <w:sz w:val="28"/>
          <w:szCs w:val="27"/>
          <w:lang w:eastAsia="pt-BR"/>
        </w:rPr>
        <w:t>:</w:t>
      </w:r>
    </w:p>
    <w:p w:rsidR="00524896" w:rsidRPr="00275A4D" w:rsidRDefault="00524896" w:rsidP="00275A4D">
      <w:pPr>
        <w:spacing w:before="120" w:after="120" w:line="240" w:lineRule="auto"/>
        <w:ind w:left="1800" w:right="120"/>
        <w:jc w:val="both"/>
        <w:rPr>
          <w:rFonts w:ascii="Calibri" w:eastAsia="Times New Roman" w:hAnsi="Calibri" w:cs="Calibri"/>
          <w:color w:val="000000"/>
          <w:sz w:val="28"/>
          <w:szCs w:val="27"/>
          <w:lang w:eastAsia="pt-BR"/>
        </w:rPr>
      </w:pPr>
    </w:p>
    <w:p w:rsidR="00275A4D" w:rsidRPr="00275A4D" w:rsidRDefault="00275A4D" w:rsidP="00524896">
      <w:pPr>
        <w:spacing w:before="120" w:after="120" w:line="240" w:lineRule="auto"/>
        <w:ind w:left="1134" w:right="120"/>
        <w:jc w:val="both"/>
        <w:rPr>
          <w:rFonts w:ascii="Calibri" w:eastAsia="Times New Roman" w:hAnsi="Calibri" w:cs="Calibri"/>
          <w:color w:val="000000"/>
          <w:sz w:val="28"/>
          <w:szCs w:val="27"/>
          <w:lang w:eastAsia="pt-BR"/>
        </w:rPr>
      </w:pPr>
      <w:r w:rsidRPr="00275A4D">
        <w:rPr>
          <w:rFonts w:ascii="Calibri" w:eastAsia="Times New Roman" w:hAnsi="Calibri" w:cs="Calibri"/>
          <w:i/>
          <w:iCs/>
          <w:color w:val="000000"/>
          <w:sz w:val="28"/>
          <w:szCs w:val="27"/>
          <w:lang w:eastAsia="pt-BR"/>
        </w:rPr>
        <w:t xml:space="preserve">"O conceito </w:t>
      </w:r>
      <w:proofErr w:type="gramStart"/>
      <w:r w:rsidRPr="00275A4D">
        <w:rPr>
          <w:rFonts w:ascii="Calibri" w:eastAsia="Times New Roman" w:hAnsi="Calibri" w:cs="Calibri"/>
          <w:i/>
          <w:iCs/>
          <w:color w:val="000000"/>
          <w:sz w:val="28"/>
          <w:szCs w:val="27"/>
          <w:lang w:eastAsia="pt-BR"/>
        </w:rPr>
        <w:t>de ´risco</w:t>
      </w:r>
      <w:proofErr w:type="gramEnd"/>
      <w:r w:rsidRPr="00275A4D">
        <w:rPr>
          <w:rFonts w:ascii="Calibri" w:eastAsia="Times New Roman" w:hAnsi="Calibri" w:cs="Calibri"/>
          <w:i/>
          <w:iCs/>
          <w:color w:val="000000"/>
          <w:sz w:val="28"/>
          <w:szCs w:val="27"/>
          <w:lang w:eastAsia="pt-BR"/>
        </w:rPr>
        <w:t xml:space="preserve"> de morte´ não está delimitado pelo texto, o que viola o princípio da legalidade estrita. Além disso, o § 2º do artigo já dispõe que as penas são aplicadas “sem prejuízo das correspondentes à violência”, inexistindo motivo para que se criem formas qualificadas. No entanto, optou-se pela manutenção do § 3º, transformado em 2º, com a inclusão da locução “e as circunstâncias evidenciam que o agente não quis o resultado, nem assumiu o risco de produzi-lo”.</w:t>
      </w:r>
    </w:p>
    <w:p w:rsidR="00524896" w:rsidRDefault="00524896" w:rsidP="00524896">
      <w:pPr>
        <w:spacing w:before="80" w:after="80" w:line="240" w:lineRule="auto"/>
        <w:ind w:left="1134"/>
        <w:jc w:val="both"/>
        <w:rPr>
          <w:rFonts w:ascii="Calibri" w:eastAsia="Times New Roman" w:hAnsi="Calibri" w:cs="Calibri"/>
          <w:color w:val="000000"/>
          <w:sz w:val="24"/>
          <w:lang w:eastAsia="pt-BR"/>
        </w:rPr>
      </w:pPr>
    </w:p>
    <w:p w:rsidR="00275A4D" w:rsidRPr="00275A4D" w:rsidRDefault="00275A4D" w:rsidP="00524896">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"Art. 329</w:t>
      </w:r>
      <w:proofErr w:type="gramStart"/>
      <w:r w:rsidRPr="00275A4D">
        <w:rPr>
          <w:rFonts w:ascii="Calibri" w:eastAsia="Times New Roman" w:hAnsi="Calibri" w:cs="Calibri"/>
          <w:color w:val="000000"/>
          <w:sz w:val="24"/>
          <w:lang w:eastAsia="pt-BR"/>
        </w:rPr>
        <w:t>. ...</w:t>
      </w:r>
      <w:proofErr w:type="gramEnd"/>
      <w:r w:rsidRPr="00275A4D">
        <w:rPr>
          <w:rFonts w:ascii="Calibri" w:eastAsia="Times New Roman" w:hAnsi="Calibri" w:cs="Calibri"/>
          <w:color w:val="000000"/>
          <w:sz w:val="24"/>
          <w:lang w:eastAsia="pt-BR"/>
        </w:rPr>
        <w:t>...........................................................................................................</w:t>
      </w:r>
    </w:p>
    <w:p w:rsidR="00275A4D" w:rsidRPr="00275A4D" w:rsidRDefault="00275A4D" w:rsidP="00524896">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w:t>
      </w:r>
      <w:proofErr w:type="gramEnd"/>
    </w:p>
    <w:p w:rsidR="00275A4D" w:rsidRPr="00275A4D" w:rsidRDefault="00275A4D" w:rsidP="00524896">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2º Se da resistência resulta morte ao funcionário ou a terceiro, e as circunstâncias evidenciam que o agente não quis o resultado, nem assumiu o risco de produzi-lo:</w:t>
      </w:r>
    </w:p>
    <w:p w:rsidR="00275A4D" w:rsidRPr="00275A4D" w:rsidRDefault="00275A4D" w:rsidP="00524896">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Pena - reclusão, de quatro a doze anos, e multa.</w:t>
      </w:r>
    </w:p>
    <w:p w:rsidR="00275A4D" w:rsidRPr="00275A4D" w:rsidRDefault="00275A4D" w:rsidP="00524896">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3º As penas previstas no caput e no </w:t>
      </w:r>
      <w:proofErr w:type="gramStart"/>
      <w:r w:rsidRPr="00275A4D">
        <w:rPr>
          <w:rFonts w:ascii="Calibri" w:eastAsia="Times New Roman" w:hAnsi="Calibri" w:cs="Calibri"/>
          <w:color w:val="000000"/>
          <w:sz w:val="24"/>
          <w:lang w:eastAsia="pt-BR"/>
        </w:rPr>
        <w:t>§ 1º são aplicáveis sem prejuízo das correspondentes à violência"</w:t>
      </w:r>
      <w:proofErr w:type="gramEnd"/>
      <w:r w:rsidRPr="00275A4D">
        <w:rPr>
          <w:rFonts w:ascii="Calibri" w:eastAsia="Times New Roman" w:hAnsi="Calibri" w:cs="Calibri"/>
          <w:color w:val="000000"/>
          <w:sz w:val="24"/>
          <w:lang w:eastAsia="pt-BR"/>
        </w:rPr>
        <w:t>.</w:t>
      </w:r>
    </w:p>
    <w:p w:rsidR="00524896" w:rsidRDefault="00524896" w:rsidP="00275A4D">
      <w:pPr>
        <w:spacing w:before="120" w:after="120" w:line="240" w:lineRule="auto"/>
        <w:ind w:left="1800" w:right="120"/>
        <w:jc w:val="both"/>
        <w:rPr>
          <w:rFonts w:ascii="Calibri" w:eastAsia="Times New Roman" w:hAnsi="Calibri" w:cs="Calibri"/>
          <w:b/>
          <w:bCs/>
          <w:color w:val="000000"/>
          <w:sz w:val="28"/>
          <w:szCs w:val="27"/>
          <w:lang w:eastAsia="pt-BR"/>
        </w:rPr>
      </w:pPr>
    </w:p>
    <w:p w:rsidR="00524896" w:rsidRPr="00275A4D" w:rsidRDefault="00524896" w:rsidP="00524896">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Considerações d</w:t>
      </w:r>
      <w:r>
        <w:rPr>
          <w:rFonts w:ascii="Calibri" w:eastAsia="Times New Roman" w:hAnsi="Calibri" w:cs="Calibri"/>
          <w:b/>
          <w:bCs/>
          <w:color w:val="000000"/>
          <w:sz w:val="28"/>
          <w:szCs w:val="27"/>
          <w:lang w:eastAsia="pt-BR"/>
        </w:rPr>
        <w:t>o relator:</w:t>
      </w:r>
    </w:p>
    <w:p w:rsidR="00FD7C4B" w:rsidRDefault="00FD7C4B" w:rsidP="002A5E80">
      <w:pPr>
        <w:spacing w:before="80" w:after="80" w:line="240" w:lineRule="auto"/>
        <w:ind w:left="1134"/>
        <w:jc w:val="both"/>
        <w:rPr>
          <w:rFonts w:ascii="Calibri" w:eastAsia="Times New Roman" w:hAnsi="Calibri" w:cs="Calibri"/>
          <w:color w:val="000000"/>
          <w:sz w:val="24"/>
          <w:lang w:eastAsia="pt-BR"/>
        </w:rPr>
      </w:pPr>
      <w:r>
        <w:rPr>
          <w:rFonts w:ascii="Calibri" w:eastAsia="Times New Roman" w:hAnsi="Calibri" w:cs="Calibri"/>
          <w:color w:val="000000"/>
          <w:sz w:val="24"/>
          <w:lang w:eastAsia="pt-BR"/>
        </w:rPr>
        <w:t xml:space="preserve">Há motivo, sim, </w:t>
      </w:r>
      <w:r w:rsidR="004811CE">
        <w:rPr>
          <w:rFonts w:ascii="Calibri" w:eastAsia="Times New Roman" w:hAnsi="Calibri" w:cs="Calibri"/>
          <w:color w:val="000000"/>
          <w:sz w:val="24"/>
          <w:lang w:eastAsia="pt-BR"/>
        </w:rPr>
        <w:t xml:space="preserve">já explicitado no relatório, </w:t>
      </w:r>
      <w:r>
        <w:rPr>
          <w:rFonts w:ascii="Calibri" w:eastAsia="Times New Roman" w:hAnsi="Calibri" w:cs="Calibri"/>
          <w:color w:val="000000"/>
          <w:sz w:val="24"/>
          <w:lang w:eastAsia="pt-BR"/>
        </w:rPr>
        <w:t>para a criação da qualificadora proposta e demais alterações sugeridas.</w:t>
      </w:r>
    </w:p>
    <w:p w:rsidR="002A5E80" w:rsidRPr="002A5E80" w:rsidRDefault="002A5E80" w:rsidP="002A5E80">
      <w:pPr>
        <w:spacing w:before="80" w:after="80" w:line="240" w:lineRule="auto"/>
        <w:ind w:left="1134"/>
        <w:jc w:val="both"/>
        <w:rPr>
          <w:rFonts w:ascii="Calibri" w:eastAsia="Times New Roman" w:hAnsi="Calibri" w:cs="Calibri"/>
          <w:color w:val="000000"/>
          <w:sz w:val="24"/>
          <w:lang w:eastAsia="pt-BR"/>
        </w:rPr>
      </w:pPr>
      <w:r w:rsidRPr="002A5E80">
        <w:rPr>
          <w:rFonts w:ascii="Calibri" w:eastAsia="Times New Roman" w:hAnsi="Calibri" w:cs="Calibri"/>
          <w:color w:val="000000"/>
          <w:sz w:val="24"/>
          <w:lang w:eastAsia="pt-BR"/>
        </w:rPr>
        <w:t xml:space="preserve">A primeira inovação sugerida </w:t>
      </w:r>
      <w:r>
        <w:rPr>
          <w:rFonts w:ascii="Calibri" w:eastAsia="Times New Roman" w:hAnsi="Calibri" w:cs="Calibri"/>
          <w:color w:val="000000"/>
          <w:sz w:val="24"/>
          <w:lang w:eastAsia="pt-BR"/>
        </w:rPr>
        <w:t xml:space="preserve">no relatório </w:t>
      </w:r>
      <w:r w:rsidRPr="002A5E80">
        <w:rPr>
          <w:rFonts w:ascii="Calibri" w:eastAsia="Times New Roman" w:hAnsi="Calibri" w:cs="Calibri"/>
          <w:color w:val="000000"/>
          <w:sz w:val="24"/>
          <w:lang w:eastAsia="pt-BR"/>
        </w:rPr>
        <w:t>ao crime em questão</w:t>
      </w:r>
      <w:r w:rsidR="00FD7C4B">
        <w:rPr>
          <w:rFonts w:ascii="Calibri" w:eastAsia="Times New Roman" w:hAnsi="Calibri" w:cs="Calibri"/>
          <w:color w:val="000000"/>
          <w:sz w:val="24"/>
          <w:lang w:eastAsia="pt-BR"/>
        </w:rPr>
        <w:t xml:space="preserve"> é a inclusão da pena de multa.</w:t>
      </w:r>
    </w:p>
    <w:p w:rsidR="002A5E80" w:rsidRPr="002A5E80" w:rsidRDefault="002A5E80" w:rsidP="002A5E80">
      <w:pPr>
        <w:spacing w:before="80" w:after="80" w:line="240" w:lineRule="auto"/>
        <w:ind w:left="1134"/>
        <w:jc w:val="both"/>
        <w:rPr>
          <w:rFonts w:ascii="Calibri" w:eastAsia="Times New Roman" w:hAnsi="Calibri" w:cs="Calibri"/>
          <w:color w:val="000000"/>
          <w:sz w:val="24"/>
          <w:lang w:eastAsia="pt-BR"/>
        </w:rPr>
      </w:pPr>
      <w:r w:rsidRPr="002A5E80">
        <w:rPr>
          <w:rFonts w:ascii="Calibri" w:eastAsia="Times New Roman" w:hAnsi="Calibri" w:cs="Calibri"/>
          <w:color w:val="000000"/>
          <w:sz w:val="24"/>
          <w:lang w:eastAsia="pt-BR"/>
        </w:rPr>
        <w:t>A outra modificação foi deslocar o julgamento do crime de homicídio cometido em decorrência da resistência praticada contra ato de agente público para o Juízo comum</w:t>
      </w:r>
      <w:r w:rsidR="004811CE">
        <w:rPr>
          <w:rFonts w:ascii="Calibri" w:eastAsia="Times New Roman" w:hAnsi="Calibri" w:cs="Calibri"/>
          <w:color w:val="000000"/>
          <w:sz w:val="24"/>
          <w:lang w:eastAsia="pt-BR"/>
        </w:rPr>
        <w:t>. E</w:t>
      </w:r>
      <w:r w:rsidR="00FD7C4B">
        <w:rPr>
          <w:rFonts w:ascii="Calibri" w:eastAsia="Times New Roman" w:hAnsi="Calibri" w:cs="Calibri"/>
          <w:color w:val="000000"/>
          <w:sz w:val="24"/>
          <w:lang w:eastAsia="pt-BR"/>
        </w:rPr>
        <w:t>sse o objetivo em transformá-lo em qualificadora.</w:t>
      </w:r>
    </w:p>
    <w:p w:rsidR="00524896" w:rsidRDefault="002A5E80" w:rsidP="002A5E80">
      <w:pPr>
        <w:spacing w:before="80" w:after="80" w:line="240" w:lineRule="auto"/>
        <w:ind w:left="1134"/>
        <w:jc w:val="both"/>
        <w:rPr>
          <w:rFonts w:ascii="Calibri" w:eastAsia="Times New Roman" w:hAnsi="Calibri" w:cs="Calibri"/>
          <w:color w:val="000000"/>
          <w:sz w:val="24"/>
          <w:lang w:eastAsia="pt-BR"/>
        </w:rPr>
      </w:pPr>
      <w:r w:rsidRPr="002A5E80">
        <w:rPr>
          <w:rFonts w:ascii="Calibri" w:eastAsia="Times New Roman" w:hAnsi="Calibri" w:cs="Calibri"/>
          <w:color w:val="000000"/>
          <w:sz w:val="24"/>
          <w:lang w:eastAsia="pt-BR"/>
        </w:rPr>
        <w:t xml:space="preserve">Há uma reclamação de que, num embate entre a polícia e criminosos armados, pode ocorrer a morte ou uma situação de risco de morte de um </w:t>
      </w:r>
      <w:r w:rsidRPr="002A5E80">
        <w:rPr>
          <w:rFonts w:ascii="Calibri" w:eastAsia="Times New Roman" w:hAnsi="Calibri" w:cs="Calibri"/>
          <w:color w:val="000000"/>
          <w:sz w:val="24"/>
          <w:lang w:eastAsia="pt-BR"/>
        </w:rPr>
        <w:lastRenderedPageBreak/>
        <w:t>policial ou de um terceiro. Na nossa legislação atual, isso implica julgamento pelo Júri. Quando esses tiros vêm de grupos armados, os jurados podem se sentir relutantes, especialmente se eles forem moradores de regiões dominadas por crime organizado — infelizmente isso acontece —, em apresentar vereditos condenatórios por tem</w:t>
      </w:r>
      <w:r w:rsidR="00FD7C4B">
        <w:rPr>
          <w:rFonts w:ascii="Calibri" w:eastAsia="Times New Roman" w:hAnsi="Calibri" w:cs="Calibri"/>
          <w:color w:val="000000"/>
          <w:sz w:val="24"/>
          <w:lang w:eastAsia="pt-BR"/>
        </w:rPr>
        <w:t>erem por sua própria segurança.</w:t>
      </w:r>
    </w:p>
    <w:p w:rsidR="002A5E80" w:rsidRDefault="002A5E80" w:rsidP="002A5E80">
      <w:pPr>
        <w:spacing w:before="80" w:after="80" w:line="240" w:lineRule="auto"/>
        <w:ind w:left="1134"/>
        <w:jc w:val="both"/>
        <w:rPr>
          <w:rFonts w:ascii="Calibri" w:eastAsia="Times New Roman" w:hAnsi="Calibri" w:cs="Calibri"/>
          <w:color w:val="000000"/>
          <w:sz w:val="24"/>
          <w:lang w:eastAsia="pt-BR"/>
        </w:rPr>
      </w:pPr>
      <w:r>
        <w:rPr>
          <w:rFonts w:ascii="Calibri" w:eastAsia="Times New Roman" w:hAnsi="Calibri" w:cs="Calibri"/>
          <w:color w:val="000000"/>
          <w:sz w:val="24"/>
          <w:lang w:eastAsia="pt-BR"/>
        </w:rPr>
        <w:t>Registre-se que a expressão risco é recorrente no nosso Código Penal e não implica em qualquer abstração na configuração do tipo penal, tanto que o autor do destaque, no texto alternativo que sugeriu</w:t>
      </w:r>
      <w:r w:rsidR="00FD7C4B">
        <w:rPr>
          <w:rFonts w:ascii="Calibri" w:eastAsia="Times New Roman" w:hAnsi="Calibri" w:cs="Calibri"/>
          <w:color w:val="000000"/>
          <w:sz w:val="24"/>
          <w:lang w:eastAsia="pt-BR"/>
        </w:rPr>
        <w:t>,</w:t>
      </w:r>
      <w:r>
        <w:rPr>
          <w:rFonts w:ascii="Calibri" w:eastAsia="Times New Roman" w:hAnsi="Calibri" w:cs="Calibri"/>
          <w:color w:val="000000"/>
          <w:sz w:val="24"/>
          <w:lang w:eastAsia="pt-BR"/>
        </w:rPr>
        <w:t xml:space="preserve"> também utilizou dessa expressão.</w:t>
      </w:r>
    </w:p>
    <w:p w:rsidR="00FD7C4B" w:rsidRPr="002A5E80" w:rsidRDefault="00FD7C4B" w:rsidP="002A5E80">
      <w:pPr>
        <w:spacing w:before="80" w:after="80" w:line="240" w:lineRule="auto"/>
        <w:ind w:left="1134"/>
        <w:jc w:val="both"/>
        <w:rPr>
          <w:rFonts w:ascii="Calibri" w:eastAsia="Times New Roman" w:hAnsi="Calibri" w:cs="Calibri"/>
          <w:color w:val="000000"/>
          <w:sz w:val="24"/>
          <w:lang w:eastAsia="pt-BR"/>
        </w:rPr>
      </w:pPr>
      <w:r>
        <w:rPr>
          <w:rFonts w:ascii="Calibri" w:eastAsia="Times New Roman" w:hAnsi="Calibri" w:cs="Calibri"/>
          <w:color w:val="000000"/>
          <w:sz w:val="24"/>
          <w:lang w:eastAsia="pt-BR"/>
        </w:rPr>
        <w:t>Por fim, o parágrafo sugerido pelo autor do destaque traz uma hipótese com finalidade diversa da proposta trazida no relatório.</w:t>
      </w:r>
    </w:p>
    <w:p w:rsidR="00275A4D" w:rsidRPr="00275A4D" w:rsidRDefault="00FD7C4B" w:rsidP="002A5E80">
      <w:pPr>
        <w:spacing w:before="80" w:after="80" w:line="240" w:lineRule="auto"/>
        <w:ind w:left="1134"/>
        <w:jc w:val="both"/>
        <w:rPr>
          <w:rFonts w:ascii="Calibri" w:eastAsia="Times New Roman" w:hAnsi="Calibri" w:cs="Calibri"/>
          <w:color w:val="000000"/>
          <w:sz w:val="24"/>
          <w:lang w:eastAsia="pt-BR"/>
        </w:rPr>
      </w:pPr>
      <w:r>
        <w:rPr>
          <w:rFonts w:ascii="Calibri" w:eastAsia="Times New Roman" w:hAnsi="Calibri" w:cs="Calibri"/>
          <w:color w:val="000000"/>
          <w:sz w:val="24"/>
          <w:lang w:eastAsia="pt-BR"/>
        </w:rPr>
        <w:t>De modo geral, o</w:t>
      </w:r>
      <w:r w:rsidR="00275A4D" w:rsidRPr="00275A4D">
        <w:rPr>
          <w:rFonts w:ascii="Calibri" w:eastAsia="Times New Roman" w:hAnsi="Calibri" w:cs="Calibri"/>
          <w:color w:val="000000"/>
          <w:sz w:val="24"/>
          <w:lang w:eastAsia="pt-BR"/>
        </w:rPr>
        <w:t xml:space="preserve"> objetivo da modificação </w:t>
      </w:r>
      <w:r>
        <w:rPr>
          <w:rFonts w:ascii="Calibri" w:eastAsia="Times New Roman" w:hAnsi="Calibri" w:cs="Calibri"/>
          <w:color w:val="000000"/>
          <w:sz w:val="24"/>
          <w:lang w:eastAsia="pt-BR"/>
        </w:rPr>
        <w:t xml:space="preserve">introduzida pelo relatório </w:t>
      </w:r>
      <w:r w:rsidR="00275A4D" w:rsidRPr="00275A4D">
        <w:rPr>
          <w:rFonts w:ascii="Calibri" w:eastAsia="Times New Roman" w:hAnsi="Calibri" w:cs="Calibri"/>
          <w:color w:val="000000"/>
          <w:sz w:val="24"/>
          <w:lang w:eastAsia="pt-BR"/>
        </w:rPr>
        <w:t>coaduna-se com o interesse público de fortalecimento do Estado no combate a atos criminosos, prevendo maiores penas para o particular que se opuser contra a atuação legal de agente público incumbido do cumprimento de ato legalmente atribuído.</w:t>
      </w:r>
    </w:p>
    <w:p w:rsidR="00FD7C4B" w:rsidRPr="00275A4D" w:rsidRDefault="00FD7C4B" w:rsidP="00FD7C4B">
      <w:pPr>
        <w:spacing w:before="120" w:after="120" w:line="240" w:lineRule="auto"/>
        <w:ind w:left="1800" w:right="120"/>
        <w:jc w:val="both"/>
        <w:rPr>
          <w:rFonts w:ascii="Calibri" w:eastAsia="Times New Roman" w:hAnsi="Calibri" w:cs="Calibri"/>
          <w:color w:val="000000"/>
          <w:sz w:val="28"/>
          <w:szCs w:val="27"/>
          <w:lang w:eastAsia="pt-BR"/>
        </w:rPr>
      </w:pPr>
      <w:r w:rsidRPr="00D035D0">
        <w:rPr>
          <w:rFonts w:ascii="Calibri" w:eastAsia="Times New Roman" w:hAnsi="Calibri" w:cs="Calibri"/>
          <w:b/>
          <w:bCs/>
          <w:color w:val="FF0000"/>
          <w:sz w:val="32"/>
          <w:szCs w:val="27"/>
          <w:lang w:eastAsia="pt-BR"/>
        </w:rPr>
        <w:t xml:space="preserve">Posição do relator: </w:t>
      </w:r>
      <w:r w:rsidRPr="00D035D0">
        <w:rPr>
          <w:rFonts w:ascii="Calibri" w:eastAsia="Times New Roman" w:hAnsi="Calibri" w:cs="Calibri"/>
          <w:bCs/>
          <w:color w:val="FF0000"/>
          <w:sz w:val="32"/>
          <w:szCs w:val="27"/>
          <w:lang w:eastAsia="pt-BR"/>
        </w:rPr>
        <w:t>contrário à alteração</w:t>
      </w:r>
      <w:r w:rsidRPr="00D035D0">
        <w:rPr>
          <w:rFonts w:ascii="Calibri" w:eastAsia="Times New Roman" w:hAnsi="Calibri" w:cs="Calibri"/>
          <w:color w:val="000000"/>
          <w:sz w:val="32"/>
          <w:szCs w:val="27"/>
          <w:lang w:eastAsia="pt-BR"/>
        </w:rPr>
        <w:t>.</w:t>
      </w:r>
    </w:p>
    <w:p w:rsidR="00275A4D" w:rsidRPr="00275A4D" w:rsidRDefault="00275A4D" w:rsidP="00275A4D">
      <w:pPr>
        <w:spacing w:before="100" w:beforeAutospacing="1" w:after="100" w:afterAutospacing="1" w:line="240" w:lineRule="auto"/>
        <w:jc w:val="center"/>
        <w:rPr>
          <w:rFonts w:ascii="Times New Roman" w:eastAsia="Times New Roman" w:hAnsi="Times New Roman" w:cs="Times New Roman"/>
          <w:color w:val="000000"/>
          <w:sz w:val="28"/>
          <w:szCs w:val="27"/>
          <w:lang w:eastAsia="pt-BR"/>
        </w:rPr>
      </w:pPr>
      <w:r w:rsidRPr="00275A4D">
        <w:rPr>
          <w:rFonts w:ascii="Times New Roman" w:eastAsia="Times New Roman" w:hAnsi="Times New Roman" w:cs="Times New Roman"/>
          <w:color w:val="000000"/>
          <w:sz w:val="28"/>
          <w:szCs w:val="27"/>
          <w:lang w:eastAsia="pt-BR"/>
        </w:rPr>
        <w:t> </w:t>
      </w:r>
    </w:p>
    <w:p w:rsidR="005C74AE" w:rsidRDefault="00275A4D" w:rsidP="005C74AE">
      <w:pPr>
        <w:spacing w:before="120" w:after="120" w:line="240" w:lineRule="auto"/>
        <w:ind w:left="567" w:right="120"/>
        <w:jc w:val="both"/>
        <w:rPr>
          <w:rFonts w:ascii="Calibri" w:eastAsia="Times New Roman" w:hAnsi="Calibri" w:cs="Calibri"/>
          <w:b/>
          <w:bCs/>
          <w:color w:val="000000"/>
          <w:sz w:val="28"/>
          <w:szCs w:val="27"/>
          <w:lang w:eastAsia="pt-BR"/>
        </w:rPr>
      </w:pPr>
      <w:r w:rsidRPr="005C74AE">
        <w:rPr>
          <w:rFonts w:ascii="Calibri" w:eastAsia="Times New Roman" w:hAnsi="Calibri" w:cs="Calibri"/>
          <w:b/>
          <w:bCs/>
          <w:color w:val="000000"/>
          <w:sz w:val="28"/>
          <w:szCs w:val="27"/>
          <w:highlight w:val="lightGray"/>
          <w:lang w:eastAsia="pt-BR"/>
        </w:rPr>
        <w:t>Destaque Modificativo nº 6</w:t>
      </w:r>
    </w:p>
    <w:p w:rsidR="00275A4D" w:rsidRPr="00275A4D" w:rsidRDefault="005C74AE" w:rsidP="005C74AE">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A</w:t>
      </w:r>
      <w:r w:rsidR="00275A4D" w:rsidRPr="00275A4D">
        <w:rPr>
          <w:rFonts w:ascii="Calibri" w:eastAsia="Times New Roman" w:hAnsi="Calibri" w:cs="Calibri"/>
          <w:b/>
          <w:bCs/>
          <w:color w:val="000000"/>
          <w:sz w:val="28"/>
          <w:szCs w:val="27"/>
          <w:lang w:eastAsia="pt-BR"/>
        </w:rPr>
        <w:t>utor: Dep. Lafayette de Andrada - REPUBLICANOS/MG.</w:t>
      </w:r>
    </w:p>
    <w:p w:rsidR="00275A4D" w:rsidRPr="00275A4D" w:rsidRDefault="00275A4D" w:rsidP="005C74AE">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Norma alterada:</w:t>
      </w:r>
      <w:r w:rsidRPr="00275A4D">
        <w:rPr>
          <w:rFonts w:ascii="Calibri" w:eastAsia="Times New Roman" w:hAnsi="Calibri" w:cs="Calibri"/>
          <w:color w:val="000000"/>
          <w:sz w:val="28"/>
          <w:szCs w:val="27"/>
          <w:lang w:eastAsia="pt-BR"/>
        </w:rPr>
        <w:t> Código de Processo Penal.</w:t>
      </w:r>
    </w:p>
    <w:p w:rsidR="00275A4D" w:rsidRPr="00275A4D" w:rsidRDefault="00275A4D" w:rsidP="005C74AE">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Tema: </w:t>
      </w:r>
      <w:r w:rsidRPr="00275A4D">
        <w:rPr>
          <w:rFonts w:ascii="Calibri" w:eastAsia="Times New Roman" w:hAnsi="Calibri" w:cs="Calibri"/>
          <w:color w:val="000000"/>
          <w:sz w:val="28"/>
          <w:szCs w:val="27"/>
          <w:lang w:eastAsia="pt-BR"/>
        </w:rPr>
        <w:t>​Perdimento de obras de arte ou de outros bens de relevante valor cultural ou artístico. </w:t>
      </w:r>
    </w:p>
    <w:p w:rsidR="00275A4D" w:rsidRDefault="00275A4D" w:rsidP="005C74AE">
      <w:pPr>
        <w:spacing w:before="120" w:after="120" w:line="240" w:lineRule="auto"/>
        <w:ind w:left="567" w:right="120"/>
        <w:jc w:val="both"/>
        <w:rPr>
          <w:rFonts w:ascii="Calibri" w:eastAsia="Times New Roman" w:hAnsi="Calibri" w:cs="Calibri"/>
          <w:b/>
          <w:bCs/>
          <w:color w:val="000000"/>
          <w:sz w:val="28"/>
          <w:szCs w:val="27"/>
          <w:lang w:eastAsia="pt-BR"/>
        </w:rPr>
      </w:pPr>
      <w:r w:rsidRPr="00275A4D">
        <w:rPr>
          <w:rFonts w:ascii="Calibri" w:eastAsia="Times New Roman" w:hAnsi="Calibri" w:cs="Calibri"/>
          <w:b/>
          <w:bCs/>
          <w:color w:val="000000"/>
          <w:sz w:val="28"/>
          <w:szCs w:val="27"/>
          <w:lang w:eastAsia="pt-BR"/>
        </w:rPr>
        <w:t xml:space="preserve">Proposta </w:t>
      </w:r>
      <w:r w:rsidR="005C74AE">
        <w:rPr>
          <w:rFonts w:ascii="Calibri" w:eastAsia="Times New Roman" w:hAnsi="Calibri" w:cs="Calibri"/>
          <w:b/>
          <w:bCs/>
          <w:color w:val="000000"/>
          <w:sz w:val="28"/>
          <w:szCs w:val="27"/>
          <w:lang w:eastAsia="pt-BR"/>
        </w:rPr>
        <w:t>do</w:t>
      </w:r>
      <w:r w:rsidRPr="00275A4D">
        <w:rPr>
          <w:rFonts w:ascii="Calibri" w:eastAsia="Times New Roman" w:hAnsi="Calibri" w:cs="Calibri"/>
          <w:b/>
          <w:bCs/>
          <w:color w:val="000000"/>
          <w:sz w:val="28"/>
          <w:szCs w:val="27"/>
          <w:lang w:eastAsia="pt-BR"/>
        </w:rPr>
        <w:t xml:space="preserve"> Relatório</w:t>
      </w:r>
      <w:r w:rsidR="005C74AE">
        <w:rPr>
          <w:rFonts w:ascii="Calibri" w:eastAsia="Times New Roman" w:hAnsi="Calibri" w:cs="Calibri"/>
          <w:b/>
          <w:bCs/>
          <w:color w:val="000000"/>
          <w:sz w:val="28"/>
          <w:szCs w:val="27"/>
          <w:lang w:eastAsia="pt-BR"/>
        </w:rPr>
        <w:t>:</w:t>
      </w:r>
    </w:p>
    <w:p w:rsidR="005C74AE" w:rsidRPr="00275A4D" w:rsidRDefault="005C74AE" w:rsidP="005C74AE">
      <w:pPr>
        <w:spacing w:before="120" w:after="120" w:line="240" w:lineRule="auto"/>
        <w:ind w:left="567" w:right="120"/>
        <w:jc w:val="both"/>
        <w:rPr>
          <w:rFonts w:ascii="Calibri" w:eastAsia="Times New Roman" w:hAnsi="Calibri" w:cs="Calibri"/>
          <w:color w:val="000000"/>
          <w:sz w:val="28"/>
          <w:szCs w:val="27"/>
          <w:lang w:eastAsia="pt-BR"/>
        </w:rPr>
      </w:pPr>
    </w:p>
    <w:p w:rsidR="00275A4D" w:rsidRDefault="00275A4D" w:rsidP="005C74AE">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"Art. 124-A. Na hipótese de decretação de perdimento de obras de arte ou de outros bens de relevante valor cultural ou artístico, se os crimes não tiverem vítima determinada ou se a vítima for </w:t>
      </w:r>
      <w:proofErr w:type="gramStart"/>
      <w:r w:rsidRPr="00275A4D">
        <w:rPr>
          <w:rFonts w:ascii="Calibri" w:eastAsia="Times New Roman" w:hAnsi="Calibri" w:cs="Calibri"/>
          <w:color w:val="000000"/>
          <w:sz w:val="24"/>
          <w:lang w:eastAsia="pt-BR"/>
        </w:rPr>
        <w:t>a</w:t>
      </w:r>
      <w:proofErr w:type="gramEnd"/>
      <w:r w:rsidRPr="00275A4D">
        <w:rPr>
          <w:rFonts w:ascii="Calibri" w:eastAsia="Times New Roman" w:hAnsi="Calibri" w:cs="Calibri"/>
          <w:color w:val="000000"/>
          <w:sz w:val="24"/>
          <w:lang w:eastAsia="pt-BR"/>
        </w:rPr>
        <w:t xml:space="preserve"> administração pública direta ou indireta, poderá haver destinação dos bens a museus públicos".</w:t>
      </w:r>
    </w:p>
    <w:p w:rsidR="005C74AE" w:rsidRPr="00275A4D" w:rsidRDefault="005C74AE" w:rsidP="00275A4D">
      <w:pPr>
        <w:spacing w:before="80" w:after="80" w:line="240" w:lineRule="auto"/>
        <w:ind w:left="2400"/>
        <w:jc w:val="both"/>
        <w:rPr>
          <w:rFonts w:ascii="Calibri" w:eastAsia="Times New Roman" w:hAnsi="Calibri" w:cs="Calibri"/>
          <w:color w:val="000000"/>
          <w:sz w:val="24"/>
          <w:lang w:eastAsia="pt-BR"/>
        </w:rPr>
      </w:pPr>
    </w:p>
    <w:p w:rsidR="005C74AE" w:rsidRDefault="005C74AE" w:rsidP="005C74AE">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Sugestão do Dep. Autor do Destaque</w:t>
      </w:r>
      <w:r w:rsidRPr="00275A4D">
        <w:rPr>
          <w:rFonts w:ascii="Calibri" w:eastAsia="Times New Roman" w:hAnsi="Calibri" w:cs="Calibri"/>
          <w:b/>
          <w:bCs/>
          <w:color w:val="000000"/>
          <w:sz w:val="28"/>
          <w:szCs w:val="27"/>
          <w:lang w:eastAsia="pt-BR"/>
        </w:rPr>
        <w:t>:</w:t>
      </w:r>
      <w:r w:rsidRPr="00275A4D">
        <w:rPr>
          <w:rFonts w:ascii="Calibri" w:eastAsia="Times New Roman" w:hAnsi="Calibri" w:cs="Calibri"/>
          <w:color w:val="000000"/>
          <w:sz w:val="28"/>
          <w:szCs w:val="27"/>
          <w:lang w:eastAsia="pt-BR"/>
        </w:rPr>
        <w:t xml:space="preserve"> acolher, com </w:t>
      </w:r>
      <w:r>
        <w:rPr>
          <w:rFonts w:ascii="Calibri" w:eastAsia="Times New Roman" w:hAnsi="Calibri" w:cs="Calibri"/>
          <w:color w:val="000000"/>
          <w:sz w:val="28"/>
          <w:szCs w:val="27"/>
          <w:lang w:eastAsia="pt-BR"/>
        </w:rPr>
        <w:t xml:space="preserve">a seguinte </w:t>
      </w:r>
      <w:r w:rsidRPr="00275A4D">
        <w:rPr>
          <w:rFonts w:ascii="Calibri" w:eastAsia="Times New Roman" w:hAnsi="Calibri" w:cs="Calibri"/>
          <w:color w:val="000000"/>
          <w:sz w:val="28"/>
          <w:szCs w:val="27"/>
          <w:lang w:eastAsia="pt-BR"/>
        </w:rPr>
        <w:t>alteração</w:t>
      </w:r>
      <w:r>
        <w:rPr>
          <w:rFonts w:ascii="Calibri" w:eastAsia="Times New Roman" w:hAnsi="Calibri" w:cs="Calibri"/>
          <w:color w:val="000000"/>
          <w:sz w:val="28"/>
          <w:szCs w:val="27"/>
          <w:lang w:eastAsia="pt-BR"/>
        </w:rPr>
        <w:t>:</w:t>
      </w:r>
    </w:p>
    <w:p w:rsidR="00275A4D" w:rsidRPr="00275A4D" w:rsidRDefault="00275A4D" w:rsidP="005C74AE">
      <w:pPr>
        <w:spacing w:before="120" w:after="120" w:line="240" w:lineRule="auto"/>
        <w:ind w:left="1134" w:right="120"/>
        <w:jc w:val="both"/>
        <w:rPr>
          <w:rFonts w:ascii="Calibri" w:eastAsia="Times New Roman" w:hAnsi="Calibri" w:cs="Calibri"/>
          <w:color w:val="000000"/>
          <w:sz w:val="28"/>
          <w:szCs w:val="27"/>
          <w:lang w:eastAsia="pt-BR"/>
        </w:rPr>
      </w:pPr>
      <w:r w:rsidRPr="00275A4D">
        <w:rPr>
          <w:rFonts w:ascii="Calibri" w:eastAsia="Times New Roman" w:hAnsi="Calibri" w:cs="Calibri"/>
          <w:i/>
          <w:iCs/>
          <w:color w:val="000000"/>
          <w:sz w:val="28"/>
          <w:szCs w:val="27"/>
          <w:lang w:eastAsia="pt-BR"/>
        </w:rPr>
        <w:t xml:space="preserve">"Sugere-se, porém, a retirada do termo “ou se a vítima for </w:t>
      </w:r>
      <w:proofErr w:type="gramStart"/>
      <w:r w:rsidRPr="00275A4D">
        <w:rPr>
          <w:rFonts w:ascii="Calibri" w:eastAsia="Times New Roman" w:hAnsi="Calibri" w:cs="Calibri"/>
          <w:i/>
          <w:iCs/>
          <w:color w:val="000000"/>
          <w:sz w:val="28"/>
          <w:szCs w:val="27"/>
          <w:lang w:eastAsia="pt-BR"/>
        </w:rPr>
        <w:t>a</w:t>
      </w:r>
      <w:proofErr w:type="gramEnd"/>
      <w:r w:rsidRPr="00275A4D">
        <w:rPr>
          <w:rFonts w:ascii="Calibri" w:eastAsia="Times New Roman" w:hAnsi="Calibri" w:cs="Calibri"/>
          <w:i/>
          <w:iCs/>
          <w:color w:val="000000"/>
          <w:sz w:val="28"/>
          <w:szCs w:val="27"/>
          <w:lang w:eastAsia="pt-BR"/>
        </w:rPr>
        <w:t xml:space="preserve"> administração pública direta ou indireta”. Se a vítima é determinada (ainda que seja da administração pública), o bem deve ser-lhe restituído, para que dê ao bem a destinação que entender adequada".</w:t>
      </w:r>
    </w:p>
    <w:p w:rsidR="00275A4D" w:rsidRPr="00275A4D" w:rsidRDefault="00275A4D" w:rsidP="005C74AE">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lastRenderedPageBreak/>
        <w:t>“Art. 124-A. Na hipótese de decretação de perdimento de obras de arte ou de outros bens de relevante valor cultural ou artístico, se o crime não tiver vítima determinada, poderá haver destinação dos bens a museus públicos.”</w:t>
      </w:r>
    </w:p>
    <w:p w:rsidR="004811CE" w:rsidRDefault="004811CE" w:rsidP="005C74AE">
      <w:pPr>
        <w:spacing w:before="80" w:after="80" w:line="240" w:lineRule="auto"/>
        <w:ind w:left="1134"/>
        <w:jc w:val="both"/>
        <w:rPr>
          <w:rFonts w:ascii="Calibri" w:eastAsia="Times New Roman" w:hAnsi="Calibri" w:cs="Calibri"/>
          <w:color w:val="000000"/>
          <w:sz w:val="24"/>
          <w:lang w:eastAsia="pt-BR"/>
        </w:rPr>
      </w:pPr>
    </w:p>
    <w:p w:rsidR="004811CE" w:rsidRPr="00275A4D" w:rsidRDefault="004811CE" w:rsidP="004811CE">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Considerações d</w:t>
      </w:r>
      <w:r>
        <w:rPr>
          <w:rFonts w:ascii="Calibri" w:eastAsia="Times New Roman" w:hAnsi="Calibri" w:cs="Calibri"/>
          <w:b/>
          <w:bCs/>
          <w:color w:val="000000"/>
          <w:sz w:val="28"/>
          <w:szCs w:val="27"/>
          <w:lang w:eastAsia="pt-BR"/>
        </w:rPr>
        <w:t>o relator:</w:t>
      </w:r>
    </w:p>
    <w:p w:rsidR="00275A4D" w:rsidRDefault="00275A4D" w:rsidP="005C74AE">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O texto do relat</w:t>
      </w:r>
      <w:r w:rsidR="004811CE">
        <w:rPr>
          <w:rFonts w:ascii="Calibri" w:eastAsia="Times New Roman" w:hAnsi="Calibri" w:cs="Calibri"/>
          <w:color w:val="000000"/>
          <w:sz w:val="24"/>
          <w:lang w:eastAsia="pt-BR"/>
        </w:rPr>
        <w:t>ó</w:t>
      </w:r>
      <w:r w:rsidRPr="00275A4D">
        <w:rPr>
          <w:rFonts w:ascii="Calibri" w:eastAsia="Times New Roman" w:hAnsi="Calibri" w:cs="Calibri"/>
          <w:color w:val="000000"/>
          <w:sz w:val="24"/>
          <w:lang w:eastAsia="pt-BR"/>
        </w:rPr>
        <w:t>r</w:t>
      </w:r>
      <w:r w:rsidR="004811CE">
        <w:rPr>
          <w:rFonts w:ascii="Calibri" w:eastAsia="Times New Roman" w:hAnsi="Calibri" w:cs="Calibri"/>
          <w:color w:val="000000"/>
          <w:sz w:val="24"/>
          <w:lang w:eastAsia="pt-BR"/>
        </w:rPr>
        <w:t>io</w:t>
      </w:r>
      <w:r w:rsidRPr="00275A4D">
        <w:rPr>
          <w:rFonts w:ascii="Calibri" w:eastAsia="Times New Roman" w:hAnsi="Calibri" w:cs="Calibri"/>
          <w:color w:val="000000"/>
          <w:sz w:val="24"/>
          <w:lang w:eastAsia="pt-BR"/>
        </w:rPr>
        <w:t xml:space="preserve"> visa definir mais minuciosamente a destinação de bens de valor culturas ou artístico, eliminando lacunas que possam gerar dúvidas na aplicação da lei.</w:t>
      </w:r>
      <w:r w:rsidRPr="00275A4D">
        <w:rPr>
          <w:rFonts w:ascii="Calibri" w:eastAsia="Times New Roman" w:hAnsi="Calibri" w:cs="Calibri"/>
          <w:color w:val="000000"/>
          <w:sz w:val="24"/>
          <w:lang w:eastAsia="pt-BR"/>
        </w:rPr>
        <w:br/>
        <w:t>Também protege o interesse público quanto à destinação dos bens públicos, não deixando margem para interpretações quanto quando a vítima for o próprio Estado, visão consentânea com a disciplina jurídica do instituto, destinado a servir como forma de expropriação em favor do Estado dos instrumentos e produtos de crime (</w:t>
      </w:r>
      <w:r w:rsidRPr="00275A4D">
        <w:rPr>
          <w:rFonts w:ascii="Calibri" w:eastAsia="Times New Roman" w:hAnsi="Calibri" w:cs="Calibri"/>
          <w:i/>
          <w:iCs/>
          <w:color w:val="000000"/>
          <w:sz w:val="24"/>
          <w:lang w:eastAsia="pt-BR"/>
        </w:rPr>
        <w:t xml:space="preserve">instrumenta </w:t>
      </w:r>
      <w:proofErr w:type="gramStart"/>
      <w:r w:rsidRPr="00275A4D">
        <w:rPr>
          <w:rFonts w:ascii="Calibri" w:eastAsia="Times New Roman" w:hAnsi="Calibri" w:cs="Calibri"/>
          <w:i/>
          <w:iCs/>
          <w:color w:val="000000"/>
          <w:sz w:val="24"/>
          <w:lang w:eastAsia="pt-BR"/>
        </w:rPr>
        <w:t>et</w:t>
      </w:r>
      <w:proofErr w:type="gramEnd"/>
      <w:r w:rsidRPr="00275A4D">
        <w:rPr>
          <w:rFonts w:ascii="Calibri" w:eastAsia="Times New Roman" w:hAnsi="Calibri" w:cs="Calibri"/>
          <w:i/>
          <w:iCs/>
          <w:color w:val="000000"/>
          <w:sz w:val="24"/>
          <w:lang w:eastAsia="pt-BR"/>
        </w:rPr>
        <w:t xml:space="preserve"> </w:t>
      </w:r>
      <w:proofErr w:type="spellStart"/>
      <w:r w:rsidRPr="00275A4D">
        <w:rPr>
          <w:rFonts w:ascii="Calibri" w:eastAsia="Times New Roman" w:hAnsi="Calibri" w:cs="Calibri"/>
          <w:i/>
          <w:iCs/>
          <w:color w:val="000000"/>
          <w:sz w:val="24"/>
          <w:lang w:eastAsia="pt-BR"/>
        </w:rPr>
        <w:t>producta</w:t>
      </w:r>
      <w:proofErr w:type="spellEnd"/>
      <w:r w:rsidRPr="00275A4D">
        <w:rPr>
          <w:rFonts w:ascii="Calibri" w:eastAsia="Times New Roman" w:hAnsi="Calibri" w:cs="Calibri"/>
          <w:i/>
          <w:iCs/>
          <w:color w:val="000000"/>
          <w:sz w:val="24"/>
          <w:lang w:eastAsia="pt-BR"/>
        </w:rPr>
        <w:t xml:space="preserve"> sceleris</w:t>
      </w:r>
      <w:r w:rsidRPr="00275A4D">
        <w:rPr>
          <w:rFonts w:ascii="Calibri" w:eastAsia="Times New Roman" w:hAnsi="Calibri" w:cs="Calibri"/>
          <w:color w:val="000000"/>
          <w:sz w:val="24"/>
          <w:lang w:eastAsia="pt-BR"/>
        </w:rPr>
        <w:t>), com a finalidade de assegurar a indisponibilidade dos bens ilícitos utilizados para a prática do ato ilícito, ou cuja aquisição tenha-se dado em virtude da prática de crimes. </w:t>
      </w:r>
    </w:p>
    <w:p w:rsidR="004811CE" w:rsidRPr="00275A4D" w:rsidRDefault="004811CE" w:rsidP="005C74AE">
      <w:pPr>
        <w:spacing w:before="80" w:after="80" w:line="240" w:lineRule="auto"/>
        <w:ind w:left="1134"/>
        <w:jc w:val="both"/>
        <w:rPr>
          <w:rFonts w:ascii="Calibri" w:eastAsia="Times New Roman" w:hAnsi="Calibri" w:cs="Calibri"/>
          <w:color w:val="000000"/>
          <w:sz w:val="24"/>
          <w:lang w:eastAsia="pt-BR"/>
        </w:rPr>
      </w:pPr>
    </w:p>
    <w:p w:rsidR="00275A4D" w:rsidRPr="004811CE" w:rsidRDefault="004811CE" w:rsidP="004811CE">
      <w:pPr>
        <w:spacing w:before="120" w:after="120" w:line="240" w:lineRule="auto"/>
        <w:ind w:left="1800" w:right="120"/>
        <w:jc w:val="both"/>
        <w:rPr>
          <w:rFonts w:ascii="Calibri" w:eastAsia="Times New Roman" w:hAnsi="Calibri" w:cs="Calibri"/>
          <w:bCs/>
          <w:color w:val="FF0000"/>
          <w:sz w:val="32"/>
          <w:szCs w:val="27"/>
          <w:lang w:eastAsia="pt-BR"/>
        </w:rPr>
      </w:pPr>
      <w:r w:rsidRPr="004811CE">
        <w:rPr>
          <w:rFonts w:ascii="Calibri" w:eastAsia="Times New Roman" w:hAnsi="Calibri" w:cs="Calibri"/>
          <w:b/>
          <w:bCs/>
          <w:color w:val="FF0000"/>
          <w:sz w:val="32"/>
          <w:szCs w:val="27"/>
          <w:lang w:eastAsia="pt-BR"/>
        </w:rPr>
        <w:t>Posição do relator</w:t>
      </w:r>
      <w:r w:rsidRPr="004811CE">
        <w:rPr>
          <w:rFonts w:ascii="Calibri" w:eastAsia="Times New Roman" w:hAnsi="Calibri" w:cs="Calibri"/>
          <w:bCs/>
          <w:color w:val="FF0000"/>
          <w:sz w:val="32"/>
          <w:szCs w:val="27"/>
          <w:lang w:eastAsia="pt-BR"/>
        </w:rPr>
        <w:t xml:space="preserve">: </w:t>
      </w:r>
      <w:r w:rsidRPr="00D035D0">
        <w:rPr>
          <w:rFonts w:ascii="Calibri" w:eastAsia="Times New Roman" w:hAnsi="Calibri" w:cs="Calibri"/>
          <w:bCs/>
          <w:color w:val="FF0000"/>
          <w:sz w:val="32"/>
          <w:szCs w:val="27"/>
          <w:lang w:eastAsia="pt-BR"/>
        </w:rPr>
        <w:t>contrário à alteração</w:t>
      </w:r>
      <w:r w:rsidRPr="004811CE">
        <w:rPr>
          <w:rFonts w:ascii="Calibri" w:eastAsia="Times New Roman" w:hAnsi="Calibri" w:cs="Calibri"/>
          <w:bCs/>
          <w:color w:val="FF0000"/>
          <w:sz w:val="32"/>
          <w:szCs w:val="27"/>
          <w:lang w:eastAsia="pt-BR"/>
        </w:rPr>
        <w:t>.</w:t>
      </w:r>
      <w:r w:rsidR="00275A4D" w:rsidRPr="004811CE">
        <w:rPr>
          <w:rFonts w:ascii="Calibri" w:eastAsia="Times New Roman" w:hAnsi="Calibri" w:cs="Calibri"/>
          <w:bCs/>
          <w:color w:val="FF0000"/>
          <w:sz w:val="32"/>
          <w:szCs w:val="27"/>
          <w:lang w:eastAsia="pt-BR"/>
        </w:rPr>
        <w:t> </w:t>
      </w:r>
    </w:p>
    <w:p w:rsidR="004811CE" w:rsidRDefault="004811CE" w:rsidP="00275A4D">
      <w:pPr>
        <w:spacing w:before="120" w:after="120" w:line="240" w:lineRule="auto"/>
        <w:ind w:left="1800" w:right="120"/>
        <w:jc w:val="both"/>
        <w:rPr>
          <w:rFonts w:ascii="Calibri" w:eastAsia="Times New Roman" w:hAnsi="Calibri" w:cs="Calibri"/>
          <w:b/>
          <w:bCs/>
          <w:color w:val="000000"/>
          <w:sz w:val="28"/>
          <w:szCs w:val="27"/>
          <w:lang w:eastAsia="pt-BR"/>
        </w:rPr>
      </w:pPr>
    </w:p>
    <w:p w:rsidR="00066BA2" w:rsidRDefault="00275A4D" w:rsidP="00066BA2">
      <w:pPr>
        <w:spacing w:before="120" w:after="120" w:line="240" w:lineRule="auto"/>
        <w:ind w:left="567" w:right="120"/>
        <w:jc w:val="both"/>
        <w:rPr>
          <w:rFonts w:ascii="Calibri" w:eastAsia="Times New Roman" w:hAnsi="Calibri" w:cs="Calibri"/>
          <w:b/>
          <w:bCs/>
          <w:color w:val="000000"/>
          <w:sz w:val="28"/>
          <w:szCs w:val="27"/>
          <w:lang w:eastAsia="pt-BR"/>
        </w:rPr>
      </w:pPr>
      <w:r w:rsidRPr="00066BA2">
        <w:rPr>
          <w:rFonts w:ascii="Calibri" w:eastAsia="Times New Roman" w:hAnsi="Calibri" w:cs="Calibri"/>
          <w:b/>
          <w:bCs/>
          <w:color w:val="000000"/>
          <w:sz w:val="28"/>
          <w:szCs w:val="27"/>
          <w:highlight w:val="lightGray"/>
          <w:lang w:eastAsia="pt-BR"/>
        </w:rPr>
        <w:t>Destaque Modificativo nº 7</w:t>
      </w:r>
    </w:p>
    <w:p w:rsidR="00275A4D" w:rsidRPr="00275A4D" w:rsidRDefault="00066BA2" w:rsidP="00066BA2">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A</w:t>
      </w:r>
      <w:r w:rsidR="00275A4D" w:rsidRPr="00275A4D">
        <w:rPr>
          <w:rFonts w:ascii="Calibri" w:eastAsia="Times New Roman" w:hAnsi="Calibri" w:cs="Calibri"/>
          <w:b/>
          <w:bCs/>
          <w:color w:val="000000"/>
          <w:sz w:val="28"/>
          <w:szCs w:val="27"/>
          <w:lang w:eastAsia="pt-BR"/>
        </w:rPr>
        <w:t>utor: Dep. Lafayette de Andrada - REPUBLICANOS/MG.</w:t>
      </w:r>
    </w:p>
    <w:p w:rsidR="00275A4D" w:rsidRPr="00275A4D" w:rsidRDefault="00275A4D" w:rsidP="00066BA2">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Norma alterada:</w:t>
      </w:r>
      <w:r w:rsidRPr="00275A4D">
        <w:rPr>
          <w:rFonts w:ascii="Calibri" w:eastAsia="Times New Roman" w:hAnsi="Calibri" w:cs="Calibri"/>
          <w:color w:val="000000"/>
          <w:sz w:val="28"/>
          <w:szCs w:val="27"/>
          <w:lang w:eastAsia="pt-BR"/>
        </w:rPr>
        <w:t> Código de Processo Penal.</w:t>
      </w:r>
    </w:p>
    <w:p w:rsidR="00275A4D" w:rsidRPr="00275A4D" w:rsidRDefault="00275A4D" w:rsidP="00066BA2">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Tema: </w:t>
      </w:r>
      <w:r w:rsidRPr="00275A4D">
        <w:rPr>
          <w:rFonts w:ascii="Calibri" w:eastAsia="Times New Roman" w:hAnsi="Calibri" w:cs="Calibri"/>
          <w:color w:val="000000"/>
          <w:sz w:val="28"/>
          <w:szCs w:val="27"/>
          <w:lang w:eastAsia="pt-BR"/>
        </w:rPr>
        <w:t>​Avaliação e venda dos bens em leilão público.</w:t>
      </w:r>
    </w:p>
    <w:p w:rsidR="00275A4D" w:rsidRPr="00275A4D" w:rsidRDefault="00275A4D" w:rsidP="00066BA2">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 xml:space="preserve">Proposta </w:t>
      </w:r>
      <w:r w:rsidR="00066BA2">
        <w:rPr>
          <w:rFonts w:ascii="Calibri" w:eastAsia="Times New Roman" w:hAnsi="Calibri" w:cs="Calibri"/>
          <w:b/>
          <w:bCs/>
          <w:color w:val="000000"/>
          <w:sz w:val="28"/>
          <w:szCs w:val="27"/>
          <w:lang w:eastAsia="pt-BR"/>
        </w:rPr>
        <w:t xml:space="preserve">do </w:t>
      </w:r>
      <w:r w:rsidRPr="00275A4D">
        <w:rPr>
          <w:rFonts w:ascii="Calibri" w:eastAsia="Times New Roman" w:hAnsi="Calibri" w:cs="Calibri"/>
          <w:b/>
          <w:bCs/>
          <w:color w:val="000000"/>
          <w:sz w:val="28"/>
          <w:szCs w:val="27"/>
          <w:lang w:eastAsia="pt-BR"/>
        </w:rPr>
        <w:t>Relatório</w:t>
      </w:r>
      <w:r w:rsidR="00066BA2">
        <w:rPr>
          <w:rFonts w:ascii="Calibri" w:eastAsia="Times New Roman" w:hAnsi="Calibri" w:cs="Calibri"/>
          <w:b/>
          <w:bCs/>
          <w:color w:val="000000"/>
          <w:sz w:val="28"/>
          <w:szCs w:val="27"/>
          <w:lang w:eastAsia="pt-BR"/>
        </w:rPr>
        <w:t>:</w:t>
      </w:r>
    </w:p>
    <w:p w:rsidR="00275A4D" w:rsidRPr="00275A4D" w:rsidRDefault="00275A4D" w:rsidP="00066BA2">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"Art. 133.</w:t>
      </w:r>
      <w:proofErr w:type="gramEnd"/>
      <w:r w:rsidRPr="00275A4D">
        <w:rPr>
          <w:rFonts w:ascii="Calibri" w:eastAsia="Times New Roman" w:hAnsi="Calibri" w:cs="Calibri"/>
          <w:color w:val="000000"/>
          <w:sz w:val="24"/>
          <w:lang w:eastAsia="pt-BR"/>
        </w:rPr>
        <w:t xml:space="preserve"> Iniciada a execução provisória ou definitiva da condenação, o juiz, de ofício ou a requerimento do interessado ou do Ministério Público, determinará a avaliação e a venda dos bens em leilão público cujo perdimento tenha sido decretado.</w:t>
      </w:r>
    </w:p>
    <w:p w:rsidR="00275A4D" w:rsidRPr="00275A4D" w:rsidRDefault="00275A4D" w:rsidP="00066BA2">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1º Do dinheiro apurado, será recolhido aos cofres públicos o que não couber ao lesado ou a terceiro de boa-fé.</w:t>
      </w:r>
    </w:p>
    <w:p w:rsidR="00275A4D" w:rsidRPr="00275A4D" w:rsidRDefault="00275A4D" w:rsidP="00066BA2">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2º O valor apurado deverá ser recolhido ao Fundo Penitenciário Nacional, exceto se houver previsão diversa em lei especial.</w:t>
      </w:r>
    </w:p>
    <w:p w:rsidR="00275A4D" w:rsidRDefault="00275A4D" w:rsidP="00066BA2">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w:t>
      </w:r>
      <w:proofErr w:type="gramStart"/>
      <w:r w:rsidRPr="00275A4D">
        <w:rPr>
          <w:rFonts w:ascii="Calibri" w:eastAsia="Times New Roman" w:hAnsi="Calibri" w:cs="Calibri"/>
          <w:color w:val="000000"/>
          <w:sz w:val="24"/>
          <w:lang w:eastAsia="pt-BR"/>
        </w:rPr>
        <w:t>3º Na hipótese de absolvição superveniente, fica assegurado ao acusado o direito à restituição dos valores acrescidos de correção monetária"</w:t>
      </w:r>
      <w:proofErr w:type="gramEnd"/>
      <w:r w:rsidRPr="00275A4D">
        <w:rPr>
          <w:rFonts w:ascii="Calibri" w:eastAsia="Times New Roman" w:hAnsi="Calibri" w:cs="Calibri"/>
          <w:color w:val="000000"/>
          <w:sz w:val="24"/>
          <w:lang w:eastAsia="pt-BR"/>
        </w:rPr>
        <w:t>.</w:t>
      </w:r>
    </w:p>
    <w:p w:rsidR="00066BA2" w:rsidRPr="00275A4D" w:rsidRDefault="00066BA2" w:rsidP="00275A4D">
      <w:pPr>
        <w:spacing w:before="80" w:after="80" w:line="240" w:lineRule="auto"/>
        <w:ind w:left="2400"/>
        <w:jc w:val="both"/>
        <w:rPr>
          <w:rFonts w:ascii="Calibri" w:eastAsia="Times New Roman" w:hAnsi="Calibri" w:cs="Calibri"/>
          <w:color w:val="000000"/>
          <w:sz w:val="24"/>
          <w:lang w:eastAsia="pt-BR"/>
        </w:rPr>
      </w:pPr>
    </w:p>
    <w:p w:rsidR="00066BA2" w:rsidRDefault="00066BA2" w:rsidP="00066BA2">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Sugestão do Dep. Autor do Destaque</w:t>
      </w:r>
      <w:r w:rsidRPr="00275A4D">
        <w:rPr>
          <w:rFonts w:ascii="Calibri" w:eastAsia="Times New Roman" w:hAnsi="Calibri" w:cs="Calibri"/>
          <w:b/>
          <w:bCs/>
          <w:color w:val="000000"/>
          <w:sz w:val="28"/>
          <w:szCs w:val="27"/>
          <w:lang w:eastAsia="pt-BR"/>
        </w:rPr>
        <w:t>:</w:t>
      </w:r>
      <w:r w:rsidRPr="00275A4D">
        <w:rPr>
          <w:rFonts w:ascii="Calibri" w:eastAsia="Times New Roman" w:hAnsi="Calibri" w:cs="Calibri"/>
          <w:color w:val="000000"/>
          <w:sz w:val="28"/>
          <w:szCs w:val="27"/>
          <w:lang w:eastAsia="pt-BR"/>
        </w:rPr>
        <w:t xml:space="preserve"> acolher, com </w:t>
      </w:r>
      <w:r>
        <w:rPr>
          <w:rFonts w:ascii="Calibri" w:eastAsia="Times New Roman" w:hAnsi="Calibri" w:cs="Calibri"/>
          <w:color w:val="000000"/>
          <w:sz w:val="28"/>
          <w:szCs w:val="27"/>
          <w:lang w:eastAsia="pt-BR"/>
        </w:rPr>
        <w:t xml:space="preserve">a seguinte </w:t>
      </w:r>
      <w:r w:rsidRPr="00275A4D">
        <w:rPr>
          <w:rFonts w:ascii="Calibri" w:eastAsia="Times New Roman" w:hAnsi="Calibri" w:cs="Calibri"/>
          <w:color w:val="000000"/>
          <w:sz w:val="28"/>
          <w:szCs w:val="27"/>
          <w:lang w:eastAsia="pt-BR"/>
        </w:rPr>
        <w:t>alteração</w:t>
      </w:r>
      <w:r>
        <w:rPr>
          <w:rFonts w:ascii="Calibri" w:eastAsia="Times New Roman" w:hAnsi="Calibri" w:cs="Calibri"/>
          <w:color w:val="000000"/>
          <w:sz w:val="28"/>
          <w:szCs w:val="27"/>
          <w:lang w:eastAsia="pt-BR"/>
        </w:rPr>
        <w:t>:</w:t>
      </w:r>
    </w:p>
    <w:p w:rsidR="00275A4D" w:rsidRPr="00275A4D" w:rsidRDefault="00275A4D" w:rsidP="00066BA2">
      <w:pPr>
        <w:spacing w:before="120" w:after="120" w:line="240" w:lineRule="auto"/>
        <w:ind w:left="1134" w:right="120"/>
        <w:jc w:val="both"/>
        <w:rPr>
          <w:rFonts w:ascii="Calibri" w:eastAsia="Times New Roman" w:hAnsi="Calibri" w:cs="Calibri"/>
          <w:color w:val="000000"/>
          <w:sz w:val="28"/>
          <w:szCs w:val="27"/>
          <w:lang w:eastAsia="pt-BR"/>
        </w:rPr>
      </w:pPr>
      <w:r w:rsidRPr="00275A4D">
        <w:rPr>
          <w:rFonts w:ascii="Calibri" w:eastAsia="Times New Roman" w:hAnsi="Calibri" w:cs="Calibri"/>
          <w:i/>
          <w:iCs/>
          <w:color w:val="000000"/>
          <w:sz w:val="28"/>
          <w:szCs w:val="27"/>
          <w:lang w:eastAsia="pt-BR"/>
        </w:rPr>
        <w:lastRenderedPageBreak/>
        <w:t>"Deve-se alterar o caput, em razão do não acolhimento da execução provisória da pena. No mesmo sentido, deve-se afastar o § 3º".</w:t>
      </w:r>
    </w:p>
    <w:p w:rsidR="00066BA2" w:rsidRDefault="00066BA2" w:rsidP="00066BA2">
      <w:pPr>
        <w:spacing w:before="80" w:after="80" w:line="240" w:lineRule="auto"/>
        <w:ind w:left="1134"/>
        <w:jc w:val="both"/>
        <w:rPr>
          <w:rFonts w:ascii="Calibri" w:eastAsia="Times New Roman" w:hAnsi="Calibri" w:cs="Calibri"/>
          <w:color w:val="000000"/>
          <w:sz w:val="24"/>
          <w:lang w:eastAsia="pt-BR"/>
        </w:rPr>
      </w:pPr>
    </w:p>
    <w:p w:rsidR="00275A4D" w:rsidRPr="00275A4D" w:rsidRDefault="00275A4D" w:rsidP="00066BA2">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“Art. 133.</w:t>
      </w:r>
      <w:proofErr w:type="gramEnd"/>
      <w:r w:rsidRPr="00275A4D">
        <w:rPr>
          <w:rFonts w:ascii="Calibri" w:eastAsia="Times New Roman" w:hAnsi="Calibri" w:cs="Calibri"/>
          <w:color w:val="000000"/>
          <w:sz w:val="24"/>
          <w:lang w:eastAsia="pt-BR"/>
        </w:rPr>
        <w:t xml:space="preserve"> Transitada em julgado a sentença condenatória, o juiz, de ofício ou a requerimento do interessado ou do Ministério Público, determinará a avaliação e a venda dos bens em leilão público cujo perdimento tenha sido decretado.</w:t>
      </w:r>
    </w:p>
    <w:p w:rsidR="00275A4D" w:rsidRPr="00275A4D" w:rsidRDefault="00275A4D" w:rsidP="00066BA2">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1º Do dinheiro apurado, será recolhido aos cofres públicos o que não couber ao lesado ou a terceiro de boa-fé.</w:t>
      </w:r>
    </w:p>
    <w:p w:rsidR="00275A4D" w:rsidRDefault="00275A4D" w:rsidP="00066BA2">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w:t>
      </w:r>
      <w:proofErr w:type="gramStart"/>
      <w:r w:rsidRPr="00275A4D">
        <w:rPr>
          <w:rFonts w:ascii="Calibri" w:eastAsia="Times New Roman" w:hAnsi="Calibri" w:cs="Calibri"/>
          <w:color w:val="000000"/>
          <w:sz w:val="24"/>
          <w:lang w:eastAsia="pt-BR"/>
        </w:rPr>
        <w:t>2º O valor apurado deverá ser recolhido ao Fundo Penitenciário Nacional, exceto se houver previsão diversa em lei especial.”</w:t>
      </w:r>
      <w:proofErr w:type="gramEnd"/>
    </w:p>
    <w:p w:rsidR="00066BA2" w:rsidRDefault="00066BA2" w:rsidP="00066BA2">
      <w:pPr>
        <w:spacing w:before="80" w:after="80" w:line="240" w:lineRule="auto"/>
        <w:ind w:left="1134"/>
        <w:jc w:val="both"/>
        <w:rPr>
          <w:rFonts w:ascii="Calibri" w:eastAsia="Times New Roman" w:hAnsi="Calibri" w:cs="Calibri"/>
          <w:color w:val="000000"/>
          <w:sz w:val="24"/>
          <w:lang w:eastAsia="pt-BR"/>
        </w:rPr>
      </w:pPr>
    </w:p>
    <w:p w:rsidR="00066BA2" w:rsidRPr="00275A4D" w:rsidRDefault="00066BA2" w:rsidP="00066BA2">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Considerações d</w:t>
      </w:r>
      <w:r>
        <w:rPr>
          <w:rFonts w:ascii="Calibri" w:eastAsia="Times New Roman" w:hAnsi="Calibri" w:cs="Calibri"/>
          <w:b/>
          <w:bCs/>
          <w:color w:val="000000"/>
          <w:sz w:val="28"/>
          <w:szCs w:val="27"/>
          <w:lang w:eastAsia="pt-BR"/>
        </w:rPr>
        <w:t>o relator:</w:t>
      </w:r>
    </w:p>
    <w:p w:rsidR="00066BA2" w:rsidRDefault="00066BA2" w:rsidP="00066BA2">
      <w:pPr>
        <w:spacing w:before="80" w:after="80" w:line="240" w:lineRule="auto"/>
        <w:ind w:left="1134"/>
        <w:jc w:val="both"/>
        <w:rPr>
          <w:rFonts w:ascii="Calibri" w:eastAsia="Times New Roman" w:hAnsi="Calibri" w:cs="Calibri"/>
          <w:color w:val="000000"/>
          <w:sz w:val="24"/>
          <w:lang w:eastAsia="pt-BR"/>
        </w:rPr>
      </w:pPr>
      <w:r>
        <w:rPr>
          <w:rFonts w:ascii="Calibri" w:eastAsia="Times New Roman" w:hAnsi="Calibri" w:cs="Calibri"/>
          <w:color w:val="000000"/>
          <w:sz w:val="24"/>
          <w:lang w:eastAsia="pt-BR"/>
        </w:rPr>
        <w:t>Por coerência com a posição deste relator favorável à execução provisória da pena (</w:t>
      </w:r>
      <w:r w:rsidRPr="00C04256">
        <w:rPr>
          <w:rFonts w:ascii="Calibri" w:eastAsia="Times New Roman" w:hAnsi="Calibri" w:cs="Calibri"/>
          <w:color w:val="000000"/>
          <w:sz w:val="24"/>
          <w:lang w:eastAsia="pt-BR"/>
        </w:rPr>
        <w:t>que busca garantir maior potencial estatal para imposição de reprimenda ao infrator o quanto antes, respeitados seus direitos fundamentais e regras de natureza constitucional</w:t>
      </w:r>
      <w:r>
        <w:rPr>
          <w:rFonts w:ascii="Calibri" w:eastAsia="Times New Roman" w:hAnsi="Calibri" w:cs="Calibri"/>
          <w:color w:val="000000"/>
          <w:sz w:val="24"/>
          <w:lang w:eastAsia="pt-BR"/>
        </w:rPr>
        <w:t>), nesse tema continuarei sendo favorável a essa modificação, ainda que reste vencido, já que o Supremo já manifestou ser possível a execução provisória mesmo com a legislação atual. Então, é possível esta alteração</w:t>
      </w:r>
      <w:r w:rsidR="00B8318D">
        <w:rPr>
          <w:rFonts w:ascii="Calibri" w:eastAsia="Times New Roman" w:hAnsi="Calibri" w:cs="Calibri"/>
          <w:color w:val="000000"/>
          <w:sz w:val="24"/>
          <w:lang w:eastAsia="pt-BR"/>
        </w:rPr>
        <w:t>.</w:t>
      </w:r>
    </w:p>
    <w:p w:rsidR="00275A4D" w:rsidRPr="00275A4D" w:rsidRDefault="00275A4D" w:rsidP="00B8318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Os bens utilizados na prática de crimes ou adquiridos em razão destes indica sua origem ilícita, além de configurar sua destinação para uso também espúrio.</w:t>
      </w:r>
      <w:r w:rsidRPr="00275A4D">
        <w:rPr>
          <w:rFonts w:ascii="Calibri" w:eastAsia="Times New Roman" w:hAnsi="Calibri" w:cs="Calibri"/>
          <w:color w:val="000000"/>
          <w:sz w:val="24"/>
          <w:lang w:eastAsia="pt-BR"/>
        </w:rPr>
        <w:br/>
        <w:t xml:space="preserve">Há forte apelo da sociedade para que a Justiça seja mais eficiente na </w:t>
      </w:r>
      <w:proofErr w:type="spellStart"/>
      <w:r w:rsidRPr="00275A4D">
        <w:rPr>
          <w:rFonts w:ascii="Calibri" w:eastAsia="Times New Roman" w:hAnsi="Calibri" w:cs="Calibri"/>
          <w:color w:val="000000"/>
          <w:sz w:val="24"/>
          <w:lang w:eastAsia="pt-BR"/>
        </w:rPr>
        <w:t>debelação</w:t>
      </w:r>
      <w:proofErr w:type="spellEnd"/>
      <w:r w:rsidRPr="00275A4D">
        <w:rPr>
          <w:rFonts w:ascii="Calibri" w:eastAsia="Times New Roman" w:hAnsi="Calibri" w:cs="Calibri"/>
          <w:color w:val="000000"/>
          <w:sz w:val="24"/>
          <w:lang w:eastAsia="pt-BR"/>
        </w:rPr>
        <w:t xml:space="preserve"> das organizações criminosas, incluindo a construção de condições para que o Estado possa combater com eficiência os meios à disposição dos criminosos para continuidade das suas práticas, recomendando-se a manutenção das alterações relativas à destinação dos bens confiscados de pessoas presas. </w:t>
      </w:r>
    </w:p>
    <w:p w:rsidR="00275A4D" w:rsidRPr="00275A4D" w:rsidRDefault="00275A4D" w:rsidP="00B8318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A atual disciplina do perdimento de bens apreendidos prevê necessária condenação definitiva, que custa anos e muitas vidas inocentes para ocorrer.</w:t>
      </w:r>
    </w:p>
    <w:p w:rsidR="00275A4D" w:rsidRPr="00275A4D" w:rsidRDefault="00275A4D" w:rsidP="00B8318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Assim, há interesse público na manutenção do texto original proposto pelo Relat</w:t>
      </w:r>
      <w:r w:rsidR="00B8318D">
        <w:rPr>
          <w:rFonts w:ascii="Calibri" w:eastAsia="Times New Roman" w:hAnsi="Calibri" w:cs="Calibri"/>
          <w:color w:val="000000"/>
          <w:sz w:val="24"/>
          <w:lang w:eastAsia="pt-BR"/>
        </w:rPr>
        <w:t>ó</w:t>
      </w:r>
      <w:r w:rsidRPr="00275A4D">
        <w:rPr>
          <w:rFonts w:ascii="Calibri" w:eastAsia="Times New Roman" w:hAnsi="Calibri" w:cs="Calibri"/>
          <w:color w:val="000000"/>
          <w:sz w:val="24"/>
          <w:lang w:eastAsia="pt-BR"/>
        </w:rPr>
        <w:t>r</w:t>
      </w:r>
      <w:r w:rsidR="00B8318D">
        <w:rPr>
          <w:rFonts w:ascii="Calibri" w:eastAsia="Times New Roman" w:hAnsi="Calibri" w:cs="Calibri"/>
          <w:color w:val="000000"/>
          <w:sz w:val="24"/>
          <w:lang w:eastAsia="pt-BR"/>
        </w:rPr>
        <w:t>io</w:t>
      </w:r>
      <w:r w:rsidRPr="00275A4D">
        <w:rPr>
          <w:rFonts w:ascii="Calibri" w:eastAsia="Times New Roman" w:hAnsi="Calibri" w:cs="Calibri"/>
          <w:color w:val="000000"/>
          <w:sz w:val="24"/>
          <w:lang w:eastAsia="pt-BR"/>
        </w:rPr>
        <w:t xml:space="preserve">, segundo o qual, havendo o início da execução provisória, os bens poderão ser vendidos, sem prejuízo da devolução do valor integral ao absolvido, corrigido </w:t>
      </w:r>
      <w:proofErr w:type="gramStart"/>
      <w:r w:rsidRPr="00275A4D">
        <w:rPr>
          <w:rFonts w:ascii="Calibri" w:eastAsia="Times New Roman" w:hAnsi="Calibri" w:cs="Calibri"/>
          <w:color w:val="000000"/>
          <w:sz w:val="24"/>
          <w:lang w:eastAsia="pt-BR"/>
        </w:rPr>
        <w:t>pelo índices</w:t>
      </w:r>
      <w:proofErr w:type="gramEnd"/>
      <w:r w:rsidRPr="00275A4D">
        <w:rPr>
          <w:rFonts w:ascii="Calibri" w:eastAsia="Times New Roman" w:hAnsi="Calibri" w:cs="Calibri"/>
          <w:color w:val="000000"/>
          <w:sz w:val="24"/>
          <w:lang w:eastAsia="pt-BR"/>
        </w:rPr>
        <w:t xml:space="preserve"> oficiais,  não sendo gerado qualquer dano ao particular.</w:t>
      </w:r>
    </w:p>
    <w:p w:rsidR="00275A4D" w:rsidRDefault="00275A4D" w:rsidP="00B8318D">
      <w:pPr>
        <w:spacing w:before="100" w:beforeAutospacing="1" w:after="100" w:afterAutospacing="1" w:line="240" w:lineRule="auto"/>
        <w:ind w:left="567"/>
        <w:rPr>
          <w:rFonts w:ascii="Calibri" w:eastAsia="Times New Roman" w:hAnsi="Calibri" w:cs="Calibri"/>
          <w:bCs/>
          <w:color w:val="FF0000"/>
          <w:sz w:val="32"/>
          <w:szCs w:val="27"/>
          <w:lang w:eastAsia="pt-BR"/>
        </w:rPr>
      </w:pPr>
      <w:r w:rsidRPr="00275A4D">
        <w:rPr>
          <w:rFonts w:ascii="Times New Roman" w:eastAsia="Times New Roman" w:hAnsi="Times New Roman" w:cs="Times New Roman"/>
          <w:color w:val="000000"/>
          <w:sz w:val="28"/>
          <w:szCs w:val="27"/>
          <w:lang w:eastAsia="pt-BR"/>
        </w:rPr>
        <w:t> </w:t>
      </w:r>
      <w:r w:rsidR="00B8318D" w:rsidRPr="004811CE">
        <w:rPr>
          <w:rFonts w:ascii="Calibri" w:eastAsia="Times New Roman" w:hAnsi="Calibri" w:cs="Calibri"/>
          <w:b/>
          <w:bCs/>
          <w:color w:val="FF0000"/>
          <w:sz w:val="32"/>
          <w:szCs w:val="27"/>
          <w:lang w:eastAsia="pt-BR"/>
        </w:rPr>
        <w:t>Posição do relator</w:t>
      </w:r>
      <w:r w:rsidR="00B8318D" w:rsidRPr="004811CE">
        <w:rPr>
          <w:rFonts w:ascii="Calibri" w:eastAsia="Times New Roman" w:hAnsi="Calibri" w:cs="Calibri"/>
          <w:bCs/>
          <w:color w:val="FF0000"/>
          <w:sz w:val="32"/>
          <w:szCs w:val="27"/>
          <w:lang w:eastAsia="pt-BR"/>
        </w:rPr>
        <w:t xml:space="preserve">: </w:t>
      </w:r>
      <w:r w:rsidR="00B8318D" w:rsidRPr="00D035D0">
        <w:rPr>
          <w:rFonts w:ascii="Calibri" w:eastAsia="Times New Roman" w:hAnsi="Calibri" w:cs="Calibri"/>
          <w:bCs/>
          <w:color w:val="FF0000"/>
          <w:sz w:val="32"/>
          <w:szCs w:val="27"/>
          <w:lang w:eastAsia="pt-BR"/>
        </w:rPr>
        <w:t>contrário à alteração</w:t>
      </w:r>
      <w:r w:rsidR="00B8318D" w:rsidRPr="004811CE">
        <w:rPr>
          <w:rFonts w:ascii="Calibri" w:eastAsia="Times New Roman" w:hAnsi="Calibri" w:cs="Calibri"/>
          <w:bCs/>
          <w:color w:val="FF0000"/>
          <w:sz w:val="32"/>
          <w:szCs w:val="27"/>
          <w:lang w:eastAsia="pt-BR"/>
        </w:rPr>
        <w:t>.</w:t>
      </w:r>
    </w:p>
    <w:p w:rsidR="00B8318D" w:rsidRPr="00275A4D" w:rsidRDefault="00B8318D" w:rsidP="00B8318D">
      <w:pPr>
        <w:spacing w:before="100" w:beforeAutospacing="1" w:after="100" w:afterAutospacing="1" w:line="240" w:lineRule="auto"/>
        <w:ind w:left="567"/>
        <w:rPr>
          <w:rFonts w:ascii="Times New Roman" w:eastAsia="Times New Roman" w:hAnsi="Times New Roman" w:cs="Times New Roman"/>
          <w:color w:val="000000"/>
          <w:sz w:val="28"/>
          <w:szCs w:val="27"/>
          <w:lang w:eastAsia="pt-BR"/>
        </w:rPr>
      </w:pPr>
    </w:p>
    <w:p w:rsidR="00B8318D" w:rsidRDefault="00275A4D" w:rsidP="009C64F7">
      <w:pPr>
        <w:spacing w:before="120" w:after="120" w:line="240" w:lineRule="auto"/>
        <w:ind w:left="567" w:right="120"/>
        <w:jc w:val="both"/>
        <w:rPr>
          <w:rFonts w:ascii="Calibri" w:eastAsia="Times New Roman" w:hAnsi="Calibri" w:cs="Calibri"/>
          <w:b/>
          <w:bCs/>
          <w:color w:val="000000"/>
          <w:sz w:val="28"/>
          <w:szCs w:val="27"/>
          <w:lang w:eastAsia="pt-BR"/>
        </w:rPr>
      </w:pPr>
      <w:r w:rsidRPr="009C64F7">
        <w:rPr>
          <w:rFonts w:ascii="Calibri" w:eastAsia="Times New Roman" w:hAnsi="Calibri" w:cs="Calibri"/>
          <w:b/>
          <w:bCs/>
          <w:color w:val="000000"/>
          <w:sz w:val="28"/>
          <w:szCs w:val="27"/>
          <w:highlight w:val="lightGray"/>
          <w:lang w:eastAsia="pt-BR"/>
        </w:rPr>
        <w:lastRenderedPageBreak/>
        <w:t>Destaque Modificativo nº 8</w:t>
      </w:r>
    </w:p>
    <w:p w:rsidR="00275A4D" w:rsidRPr="00275A4D" w:rsidRDefault="00B8318D" w:rsidP="009C64F7">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A</w:t>
      </w:r>
      <w:r w:rsidR="00275A4D" w:rsidRPr="00275A4D">
        <w:rPr>
          <w:rFonts w:ascii="Calibri" w:eastAsia="Times New Roman" w:hAnsi="Calibri" w:cs="Calibri"/>
          <w:b/>
          <w:bCs/>
          <w:color w:val="000000"/>
          <w:sz w:val="28"/>
          <w:szCs w:val="27"/>
          <w:lang w:eastAsia="pt-BR"/>
        </w:rPr>
        <w:t>utor: Dep. Paulo Teixeira - PT/SP.</w:t>
      </w:r>
    </w:p>
    <w:p w:rsidR="00275A4D" w:rsidRPr="00275A4D" w:rsidRDefault="00275A4D" w:rsidP="009C64F7">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Norma alterada:</w:t>
      </w:r>
      <w:r w:rsidRPr="00275A4D">
        <w:rPr>
          <w:rFonts w:ascii="Calibri" w:eastAsia="Times New Roman" w:hAnsi="Calibri" w:cs="Calibri"/>
          <w:color w:val="000000"/>
          <w:sz w:val="28"/>
          <w:szCs w:val="27"/>
          <w:lang w:eastAsia="pt-BR"/>
        </w:rPr>
        <w:t> Código de Processo Penal.</w:t>
      </w:r>
    </w:p>
    <w:p w:rsidR="00275A4D" w:rsidRPr="00275A4D" w:rsidRDefault="00275A4D" w:rsidP="009C64F7">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Tema: </w:t>
      </w:r>
      <w:r w:rsidRPr="00275A4D">
        <w:rPr>
          <w:rFonts w:ascii="Calibri" w:eastAsia="Times New Roman" w:hAnsi="Calibri" w:cs="Calibri"/>
          <w:color w:val="000000"/>
          <w:sz w:val="28"/>
          <w:szCs w:val="27"/>
          <w:lang w:eastAsia="pt-BR"/>
        </w:rPr>
        <w:t>Cadeia de custódia.</w:t>
      </w:r>
    </w:p>
    <w:p w:rsidR="00275A4D" w:rsidRPr="00275A4D" w:rsidRDefault="009C64F7" w:rsidP="009C64F7">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 xml:space="preserve">Proposta do </w:t>
      </w:r>
      <w:r w:rsidR="00275A4D" w:rsidRPr="00275A4D">
        <w:rPr>
          <w:rFonts w:ascii="Calibri" w:eastAsia="Times New Roman" w:hAnsi="Calibri" w:cs="Calibri"/>
          <w:b/>
          <w:bCs/>
          <w:color w:val="000000"/>
          <w:sz w:val="28"/>
          <w:szCs w:val="27"/>
          <w:lang w:eastAsia="pt-BR"/>
        </w:rPr>
        <w:t>Relatório</w:t>
      </w:r>
      <w:r>
        <w:rPr>
          <w:rFonts w:ascii="Calibri" w:eastAsia="Times New Roman" w:hAnsi="Calibri" w:cs="Calibri"/>
          <w:b/>
          <w:bCs/>
          <w:color w:val="000000"/>
          <w:sz w:val="28"/>
          <w:szCs w:val="27"/>
          <w:lang w:eastAsia="pt-BR"/>
        </w:rPr>
        <w:t>:</w:t>
      </w:r>
    </w:p>
    <w:p w:rsidR="00275A4D" w:rsidRPr="00275A4D" w:rsidRDefault="00275A4D" w:rsidP="009C64F7">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"TÍTULO VII</w:t>
      </w:r>
    </w:p>
    <w:p w:rsidR="00275A4D" w:rsidRPr="00275A4D" w:rsidRDefault="00275A4D" w:rsidP="009C64F7">
      <w:pPr>
        <w:spacing w:before="80" w:after="80" w:line="240" w:lineRule="auto"/>
        <w:ind w:left="1134"/>
        <w:jc w:val="both"/>
        <w:rPr>
          <w:rFonts w:ascii="Calibri" w:eastAsia="Times New Roman" w:hAnsi="Calibri" w:cs="Calibri"/>
          <w:color w:val="000000"/>
          <w:sz w:val="24"/>
          <w:lang w:eastAsia="pt-BR"/>
        </w:rPr>
      </w:pPr>
      <w:proofErr w:type="gramEnd"/>
      <w:r w:rsidRPr="00275A4D">
        <w:rPr>
          <w:rFonts w:ascii="Calibri" w:eastAsia="Times New Roman" w:hAnsi="Calibri" w:cs="Calibri"/>
          <w:color w:val="000000"/>
          <w:sz w:val="24"/>
          <w:lang w:eastAsia="pt-BR"/>
        </w:rPr>
        <w:t>Capítulo II</w:t>
      </w:r>
    </w:p>
    <w:p w:rsidR="00275A4D" w:rsidRPr="00275A4D" w:rsidRDefault="00275A4D" w:rsidP="009C64F7">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DO EXAME DE CORPO DE DELITO, DA CADEIA DE CUSTÓDIA E DAS PERÍCIAS EM </w:t>
      </w:r>
      <w:proofErr w:type="gramStart"/>
      <w:r w:rsidRPr="00275A4D">
        <w:rPr>
          <w:rFonts w:ascii="Calibri" w:eastAsia="Times New Roman" w:hAnsi="Calibri" w:cs="Calibri"/>
          <w:color w:val="000000"/>
          <w:sz w:val="24"/>
          <w:lang w:eastAsia="pt-BR"/>
        </w:rPr>
        <w:t>GERAL</w:t>
      </w:r>
      <w:proofErr w:type="gramEnd"/>
    </w:p>
    <w:p w:rsidR="00275A4D" w:rsidRPr="00275A4D" w:rsidRDefault="00275A4D" w:rsidP="009C64F7">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Art. 158-A. Considera-se cadeia de custódia o conjunto de todos os procedimentos utilizados para manter e documentar a história cronológica do vestígio coletado em locais ou em vítimas de crimes, para rastrear sua posse e manuseio a partir de seu reconhecimento até o descarte.</w:t>
      </w:r>
    </w:p>
    <w:p w:rsidR="00275A4D" w:rsidRPr="00275A4D" w:rsidRDefault="00275A4D" w:rsidP="009C64F7">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1º O início da cadeia de custódia se dá com a preservação do local de crime e/ou com procedimentos policiais ou periciais nos quais seja detectada a existência de vestígio.</w:t>
      </w:r>
    </w:p>
    <w:p w:rsidR="00275A4D" w:rsidRPr="00275A4D" w:rsidRDefault="00275A4D" w:rsidP="009C64F7">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2º O agente público que reconhecer um elemento como de potencial interesse para a produção da prova pericial fica responsável por sua preservação.</w:t>
      </w:r>
    </w:p>
    <w:p w:rsidR="00275A4D" w:rsidRDefault="00275A4D" w:rsidP="009C64F7">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3º Vestígio é todo objeto ou material bruto, visível ou latente, constatado ou recolhido pelo perito criminal ou médico legista em locais ou em vítimas de crimes para análise posterior, como copos, facas, armas, projéteis, estojos, vestes, pontas de cigarro, alimentos, equipamentos eletrônicos, manchas de sangue ou </w:t>
      </w:r>
      <w:proofErr w:type="gramStart"/>
      <w:r w:rsidRPr="00275A4D">
        <w:rPr>
          <w:rFonts w:ascii="Calibri" w:eastAsia="Times New Roman" w:hAnsi="Calibri" w:cs="Calibri"/>
          <w:color w:val="000000"/>
          <w:sz w:val="24"/>
          <w:lang w:eastAsia="pt-BR"/>
        </w:rPr>
        <w:t>outros fluídos corporais, tecidos</w:t>
      </w:r>
      <w:proofErr w:type="gramEnd"/>
      <w:r w:rsidRPr="00275A4D">
        <w:rPr>
          <w:rFonts w:ascii="Calibri" w:eastAsia="Times New Roman" w:hAnsi="Calibri" w:cs="Calibri"/>
          <w:color w:val="000000"/>
          <w:sz w:val="24"/>
          <w:lang w:eastAsia="pt-BR"/>
        </w:rPr>
        <w:t xml:space="preserve"> biológicos, dentre outros".</w:t>
      </w:r>
    </w:p>
    <w:p w:rsidR="009C64F7" w:rsidRPr="00275A4D" w:rsidRDefault="009C64F7" w:rsidP="009C64F7">
      <w:pPr>
        <w:spacing w:before="80" w:after="80" w:line="240" w:lineRule="auto"/>
        <w:ind w:left="1134"/>
        <w:jc w:val="both"/>
        <w:rPr>
          <w:rFonts w:ascii="Calibri" w:eastAsia="Times New Roman" w:hAnsi="Calibri" w:cs="Calibri"/>
          <w:color w:val="000000"/>
          <w:sz w:val="24"/>
          <w:lang w:eastAsia="pt-BR"/>
        </w:rPr>
      </w:pPr>
    </w:p>
    <w:p w:rsidR="00275A4D" w:rsidRDefault="009C64F7" w:rsidP="009C64F7">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Sugestão do Dep. Autor do Destaque</w:t>
      </w:r>
      <w:r w:rsidR="00275A4D" w:rsidRPr="00275A4D">
        <w:rPr>
          <w:rFonts w:ascii="Calibri" w:eastAsia="Times New Roman" w:hAnsi="Calibri" w:cs="Calibri"/>
          <w:b/>
          <w:bCs/>
          <w:color w:val="000000"/>
          <w:sz w:val="28"/>
          <w:szCs w:val="27"/>
          <w:lang w:eastAsia="pt-BR"/>
        </w:rPr>
        <w:t>:</w:t>
      </w:r>
      <w:r w:rsidR="00275A4D" w:rsidRPr="00275A4D">
        <w:rPr>
          <w:rFonts w:ascii="Calibri" w:eastAsia="Times New Roman" w:hAnsi="Calibri" w:cs="Calibri"/>
          <w:color w:val="000000"/>
          <w:sz w:val="28"/>
          <w:szCs w:val="27"/>
          <w:lang w:eastAsia="pt-BR"/>
        </w:rPr>
        <w:t> </w:t>
      </w:r>
      <w:r w:rsidRPr="00275A4D">
        <w:rPr>
          <w:rFonts w:ascii="Calibri" w:eastAsia="Times New Roman" w:hAnsi="Calibri" w:cs="Calibri"/>
          <w:color w:val="000000"/>
          <w:sz w:val="28"/>
          <w:szCs w:val="27"/>
          <w:lang w:eastAsia="pt-BR"/>
        </w:rPr>
        <w:t xml:space="preserve">acolher, com </w:t>
      </w:r>
      <w:r>
        <w:rPr>
          <w:rFonts w:ascii="Calibri" w:eastAsia="Times New Roman" w:hAnsi="Calibri" w:cs="Calibri"/>
          <w:color w:val="000000"/>
          <w:sz w:val="28"/>
          <w:szCs w:val="27"/>
          <w:lang w:eastAsia="pt-BR"/>
        </w:rPr>
        <w:t xml:space="preserve">a seguinte </w:t>
      </w:r>
      <w:r w:rsidRPr="00275A4D">
        <w:rPr>
          <w:rFonts w:ascii="Calibri" w:eastAsia="Times New Roman" w:hAnsi="Calibri" w:cs="Calibri"/>
          <w:color w:val="000000"/>
          <w:sz w:val="28"/>
          <w:szCs w:val="27"/>
          <w:lang w:eastAsia="pt-BR"/>
        </w:rPr>
        <w:t>alteração</w:t>
      </w:r>
      <w:r>
        <w:rPr>
          <w:rFonts w:ascii="Calibri" w:eastAsia="Times New Roman" w:hAnsi="Calibri" w:cs="Calibri"/>
          <w:color w:val="000000"/>
          <w:sz w:val="28"/>
          <w:szCs w:val="27"/>
          <w:lang w:eastAsia="pt-BR"/>
        </w:rPr>
        <w:t>:</w:t>
      </w:r>
    </w:p>
    <w:p w:rsidR="009C64F7" w:rsidRPr="00275A4D" w:rsidRDefault="009C64F7" w:rsidP="009C64F7">
      <w:pPr>
        <w:spacing w:before="120" w:after="120" w:line="240" w:lineRule="auto"/>
        <w:ind w:left="567" w:right="120"/>
        <w:jc w:val="both"/>
        <w:rPr>
          <w:rFonts w:ascii="Calibri" w:eastAsia="Times New Roman" w:hAnsi="Calibri" w:cs="Calibri"/>
          <w:color w:val="000000"/>
          <w:sz w:val="28"/>
          <w:szCs w:val="27"/>
          <w:lang w:eastAsia="pt-BR"/>
        </w:rPr>
      </w:pPr>
    </w:p>
    <w:p w:rsidR="00275A4D" w:rsidRPr="00275A4D" w:rsidRDefault="00275A4D" w:rsidP="009C64F7">
      <w:pPr>
        <w:spacing w:before="120" w:after="120" w:line="240" w:lineRule="auto"/>
        <w:ind w:left="1134" w:right="120"/>
        <w:jc w:val="both"/>
        <w:rPr>
          <w:rFonts w:ascii="Calibri" w:eastAsia="Times New Roman" w:hAnsi="Calibri" w:cs="Calibri"/>
          <w:color w:val="000000"/>
          <w:sz w:val="28"/>
          <w:szCs w:val="27"/>
          <w:lang w:eastAsia="pt-BR"/>
        </w:rPr>
      </w:pPr>
      <w:r w:rsidRPr="00275A4D">
        <w:rPr>
          <w:rFonts w:ascii="Calibri" w:eastAsia="Times New Roman" w:hAnsi="Calibri" w:cs="Calibri"/>
          <w:i/>
          <w:iCs/>
          <w:color w:val="000000"/>
          <w:sz w:val="28"/>
          <w:szCs w:val="27"/>
          <w:lang w:eastAsia="pt-BR"/>
        </w:rPr>
        <w:t>"[...] no § 1º, substituir o termo “e/ou” apenas por “ou”; no § 3º - retirar a listagem não exaustiva (“como copos, facas, armas, projéteis, estojos, vestes, pontas de cigarro, alimentos, equipamentos eletrônicos, manchas de sangue ou outros fluídos corporais, tecidos biológicos, dentre outros”), pois a locução anterior é abstrata e abrangente, sendo desnecessário o uso de exemplos [...]".</w:t>
      </w:r>
    </w:p>
    <w:p w:rsidR="0066211C" w:rsidRDefault="0066211C" w:rsidP="00275A4D">
      <w:pPr>
        <w:spacing w:before="80" w:after="80" w:line="240" w:lineRule="auto"/>
        <w:ind w:left="2400"/>
        <w:jc w:val="both"/>
        <w:rPr>
          <w:rFonts w:ascii="Calibri" w:eastAsia="Times New Roman" w:hAnsi="Calibri" w:cs="Calibri"/>
          <w:color w:val="000000"/>
          <w:sz w:val="24"/>
          <w:lang w:eastAsia="pt-BR"/>
        </w:rPr>
      </w:pPr>
    </w:p>
    <w:p w:rsidR="00275A4D" w:rsidRPr="00275A4D" w:rsidRDefault="0066211C" w:rsidP="0066211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w:t>
      </w:r>
      <w:proofErr w:type="gramStart"/>
      <w:r w:rsidR="00275A4D" w:rsidRPr="00275A4D">
        <w:rPr>
          <w:rFonts w:ascii="Calibri" w:eastAsia="Times New Roman" w:hAnsi="Calibri" w:cs="Calibri"/>
          <w:color w:val="000000"/>
          <w:sz w:val="24"/>
          <w:lang w:eastAsia="pt-BR"/>
        </w:rPr>
        <w:t>“TÍTULO VII</w:t>
      </w:r>
    </w:p>
    <w:p w:rsidR="00275A4D" w:rsidRPr="00275A4D" w:rsidRDefault="00275A4D" w:rsidP="0066211C">
      <w:pPr>
        <w:spacing w:before="80" w:after="80" w:line="240" w:lineRule="auto"/>
        <w:ind w:left="1134"/>
        <w:jc w:val="both"/>
        <w:rPr>
          <w:rFonts w:ascii="Calibri" w:eastAsia="Times New Roman" w:hAnsi="Calibri" w:cs="Calibri"/>
          <w:color w:val="000000"/>
          <w:sz w:val="24"/>
          <w:lang w:eastAsia="pt-BR"/>
        </w:rPr>
      </w:pPr>
      <w:proofErr w:type="gramEnd"/>
      <w:r w:rsidRPr="00275A4D">
        <w:rPr>
          <w:rFonts w:ascii="Calibri" w:eastAsia="Times New Roman" w:hAnsi="Calibri" w:cs="Calibri"/>
          <w:color w:val="000000"/>
          <w:sz w:val="24"/>
          <w:lang w:eastAsia="pt-BR"/>
        </w:rPr>
        <w:t>Capítulo II</w:t>
      </w:r>
    </w:p>
    <w:p w:rsidR="00275A4D" w:rsidRPr="00275A4D" w:rsidRDefault="00275A4D" w:rsidP="0066211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lastRenderedPageBreak/>
        <w:t xml:space="preserve">DO EXAME DE CORPO DE DELITO, DA CADEIA DE CUSTÓDIA E DAS PERÍCIAS EM </w:t>
      </w:r>
      <w:proofErr w:type="gramStart"/>
      <w:r w:rsidRPr="00275A4D">
        <w:rPr>
          <w:rFonts w:ascii="Calibri" w:eastAsia="Times New Roman" w:hAnsi="Calibri" w:cs="Calibri"/>
          <w:color w:val="000000"/>
          <w:sz w:val="24"/>
          <w:lang w:eastAsia="pt-BR"/>
        </w:rPr>
        <w:t>GERAL</w:t>
      </w:r>
      <w:proofErr w:type="gramEnd"/>
    </w:p>
    <w:p w:rsidR="00275A4D" w:rsidRPr="00275A4D" w:rsidRDefault="00275A4D" w:rsidP="0066211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Art. 158-A. Considera-se cadeia de custódia o conjunto de todos os procedimentos utilizados para manter e documentar a história cronológica do vestígio coletado em locais ou em vítimas de crimes, para rastrear sua posse e manuseio a partir de seu reconhecimento até o descarte.</w:t>
      </w:r>
    </w:p>
    <w:p w:rsidR="00275A4D" w:rsidRPr="00275A4D" w:rsidRDefault="00275A4D" w:rsidP="0066211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1º O início da cadeia de custódia se dá com a preservação do local de crime ou com procedimentos policiais ou periciais nos quais seja detectada a existência de vestígio.</w:t>
      </w:r>
    </w:p>
    <w:p w:rsidR="00275A4D" w:rsidRPr="00275A4D" w:rsidRDefault="00275A4D" w:rsidP="0066211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2º O agente público que reconhecer um elemento como de potencial interesse para a produção da prova pericial fica responsável por sua preservação.</w:t>
      </w:r>
    </w:p>
    <w:p w:rsidR="00275A4D" w:rsidRPr="00275A4D" w:rsidRDefault="00275A4D" w:rsidP="0066211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w:t>
      </w:r>
      <w:proofErr w:type="gramStart"/>
      <w:r w:rsidRPr="00275A4D">
        <w:rPr>
          <w:rFonts w:ascii="Calibri" w:eastAsia="Times New Roman" w:hAnsi="Calibri" w:cs="Calibri"/>
          <w:color w:val="000000"/>
          <w:sz w:val="24"/>
          <w:lang w:eastAsia="pt-BR"/>
        </w:rPr>
        <w:t>3º Vestígio é todo objeto ou material bruto, visível ou latente, constatado ou recolhido pelo perito criminal ou médico legista em locais ou em vítimas de crimes para análise posterior.”</w:t>
      </w:r>
      <w:proofErr w:type="gramEnd"/>
    </w:p>
    <w:p w:rsidR="00275A4D" w:rsidRDefault="00275A4D" w:rsidP="00275A4D">
      <w:pPr>
        <w:spacing w:before="120" w:after="120" w:line="240" w:lineRule="auto"/>
        <w:ind w:left="1800" w:right="120"/>
        <w:jc w:val="both"/>
        <w:rPr>
          <w:rFonts w:ascii="Calibri" w:eastAsia="Times New Roman" w:hAnsi="Calibri" w:cs="Calibri"/>
          <w:color w:val="000000"/>
          <w:sz w:val="28"/>
          <w:szCs w:val="27"/>
          <w:lang w:eastAsia="pt-BR"/>
        </w:rPr>
      </w:pPr>
    </w:p>
    <w:p w:rsidR="0066211C" w:rsidRPr="00275A4D" w:rsidRDefault="0066211C" w:rsidP="0066211C">
      <w:pPr>
        <w:spacing w:before="120" w:after="120" w:line="240" w:lineRule="auto"/>
        <w:ind w:left="567" w:right="120"/>
        <w:jc w:val="both"/>
        <w:rPr>
          <w:rFonts w:ascii="Calibri" w:eastAsia="Times New Roman" w:hAnsi="Calibri" w:cs="Calibri"/>
          <w:color w:val="000000"/>
          <w:sz w:val="28"/>
          <w:szCs w:val="27"/>
          <w:lang w:eastAsia="pt-BR"/>
        </w:rPr>
      </w:pPr>
      <w:r w:rsidRPr="00D035D0">
        <w:rPr>
          <w:rFonts w:ascii="Calibri" w:eastAsia="Times New Roman" w:hAnsi="Calibri" w:cs="Calibri"/>
          <w:b/>
          <w:bCs/>
          <w:color w:val="00B050"/>
          <w:sz w:val="32"/>
          <w:szCs w:val="27"/>
          <w:lang w:eastAsia="pt-BR"/>
        </w:rPr>
        <w:t xml:space="preserve">Posição do relator: </w:t>
      </w:r>
      <w:r w:rsidRPr="00D035D0">
        <w:rPr>
          <w:rFonts w:ascii="Calibri" w:eastAsia="Times New Roman" w:hAnsi="Calibri" w:cs="Calibri"/>
          <w:bCs/>
          <w:color w:val="00B050"/>
          <w:sz w:val="32"/>
          <w:szCs w:val="27"/>
          <w:lang w:eastAsia="pt-BR"/>
        </w:rPr>
        <w:t>não se opõe à alteração</w:t>
      </w:r>
    </w:p>
    <w:p w:rsidR="0066211C" w:rsidRDefault="0066211C" w:rsidP="0066211C">
      <w:pPr>
        <w:spacing w:before="100" w:beforeAutospacing="1" w:after="100" w:afterAutospacing="1" w:line="240" w:lineRule="auto"/>
        <w:ind w:left="567"/>
        <w:rPr>
          <w:rFonts w:ascii="Calibri" w:eastAsia="Times New Roman" w:hAnsi="Calibri" w:cs="Calibri"/>
          <w:b/>
          <w:bCs/>
          <w:color w:val="000000"/>
          <w:sz w:val="28"/>
          <w:szCs w:val="27"/>
          <w:lang w:eastAsia="pt-BR"/>
        </w:rPr>
      </w:pPr>
    </w:p>
    <w:p w:rsidR="0066211C" w:rsidRDefault="00275A4D" w:rsidP="0066211C">
      <w:pPr>
        <w:spacing w:before="100" w:beforeAutospacing="1" w:after="100" w:afterAutospacing="1" w:line="240" w:lineRule="auto"/>
        <w:ind w:left="567"/>
        <w:rPr>
          <w:rFonts w:ascii="Calibri" w:eastAsia="Times New Roman" w:hAnsi="Calibri" w:cs="Calibri"/>
          <w:b/>
          <w:bCs/>
          <w:color w:val="000000"/>
          <w:sz w:val="28"/>
          <w:szCs w:val="27"/>
          <w:lang w:eastAsia="pt-BR"/>
        </w:rPr>
      </w:pPr>
      <w:r w:rsidRPr="00275A4D">
        <w:rPr>
          <w:rFonts w:ascii="Calibri" w:eastAsia="Times New Roman" w:hAnsi="Calibri" w:cs="Calibri"/>
          <w:b/>
          <w:bCs/>
          <w:color w:val="000000"/>
          <w:sz w:val="28"/>
          <w:szCs w:val="27"/>
          <w:lang w:eastAsia="pt-BR"/>
        </w:rPr>
        <w:t>Destaque Modificativo nº 9</w:t>
      </w:r>
    </w:p>
    <w:p w:rsidR="00275A4D" w:rsidRPr="00275A4D" w:rsidRDefault="0066211C" w:rsidP="0066211C">
      <w:pPr>
        <w:spacing w:before="100" w:beforeAutospacing="1" w:after="100" w:afterAutospacing="1" w:line="240" w:lineRule="auto"/>
        <w:ind w:left="567"/>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A</w:t>
      </w:r>
      <w:r w:rsidR="00275A4D" w:rsidRPr="00275A4D">
        <w:rPr>
          <w:rFonts w:ascii="Calibri" w:eastAsia="Times New Roman" w:hAnsi="Calibri" w:cs="Calibri"/>
          <w:b/>
          <w:bCs/>
          <w:color w:val="000000"/>
          <w:sz w:val="28"/>
          <w:szCs w:val="27"/>
          <w:lang w:eastAsia="pt-BR"/>
        </w:rPr>
        <w:t>utor: Dep. Paulo Teixeira - PT/SP.</w:t>
      </w:r>
    </w:p>
    <w:p w:rsidR="00275A4D" w:rsidRPr="00275A4D" w:rsidRDefault="00275A4D" w:rsidP="0066211C">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Norma alterada:</w:t>
      </w:r>
      <w:r w:rsidRPr="00275A4D">
        <w:rPr>
          <w:rFonts w:ascii="Calibri" w:eastAsia="Times New Roman" w:hAnsi="Calibri" w:cs="Calibri"/>
          <w:color w:val="000000"/>
          <w:sz w:val="28"/>
          <w:szCs w:val="27"/>
          <w:lang w:eastAsia="pt-BR"/>
        </w:rPr>
        <w:t> Código de Processo Penal.</w:t>
      </w:r>
    </w:p>
    <w:p w:rsidR="00275A4D" w:rsidRPr="00275A4D" w:rsidRDefault="00275A4D" w:rsidP="0066211C">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Tema: </w:t>
      </w:r>
      <w:r w:rsidRPr="00275A4D">
        <w:rPr>
          <w:rFonts w:ascii="Calibri" w:eastAsia="Times New Roman" w:hAnsi="Calibri" w:cs="Calibri"/>
          <w:color w:val="000000"/>
          <w:sz w:val="28"/>
          <w:szCs w:val="27"/>
          <w:lang w:eastAsia="pt-BR"/>
        </w:rPr>
        <w:t>Cadeia de custódia.</w:t>
      </w:r>
    </w:p>
    <w:p w:rsidR="00275A4D" w:rsidRDefault="00275A4D" w:rsidP="0066211C">
      <w:pPr>
        <w:spacing w:before="120" w:after="120" w:line="240" w:lineRule="auto"/>
        <w:ind w:left="567" w:right="120"/>
        <w:jc w:val="both"/>
        <w:rPr>
          <w:rFonts w:ascii="Calibri" w:eastAsia="Times New Roman" w:hAnsi="Calibri" w:cs="Calibri"/>
          <w:b/>
          <w:bCs/>
          <w:color w:val="000000"/>
          <w:sz w:val="28"/>
          <w:szCs w:val="27"/>
          <w:lang w:eastAsia="pt-BR"/>
        </w:rPr>
      </w:pPr>
      <w:r w:rsidRPr="00275A4D">
        <w:rPr>
          <w:rFonts w:ascii="Calibri" w:eastAsia="Times New Roman" w:hAnsi="Calibri" w:cs="Calibri"/>
          <w:b/>
          <w:bCs/>
          <w:color w:val="000000"/>
          <w:sz w:val="28"/>
          <w:szCs w:val="27"/>
          <w:lang w:eastAsia="pt-BR"/>
        </w:rPr>
        <w:t xml:space="preserve">Proposta </w:t>
      </w:r>
      <w:r w:rsidR="0066211C">
        <w:rPr>
          <w:rFonts w:ascii="Calibri" w:eastAsia="Times New Roman" w:hAnsi="Calibri" w:cs="Calibri"/>
          <w:b/>
          <w:bCs/>
          <w:color w:val="000000"/>
          <w:sz w:val="28"/>
          <w:szCs w:val="27"/>
          <w:lang w:eastAsia="pt-BR"/>
        </w:rPr>
        <w:t xml:space="preserve">do </w:t>
      </w:r>
      <w:r w:rsidRPr="00275A4D">
        <w:rPr>
          <w:rFonts w:ascii="Calibri" w:eastAsia="Times New Roman" w:hAnsi="Calibri" w:cs="Calibri"/>
          <w:b/>
          <w:bCs/>
          <w:color w:val="000000"/>
          <w:sz w:val="28"/>
          <w:szCs w:val="27"/>
          <w:lang w:eastAsia="pt-BR"/>
        </w:rPr>
        <w:t>Relatório</w:t>
      </w:r>
      <w:r w:rsidR="0066211C">
        <w:rPr>
          <w:rFonts w:ascii="Calibri" w:eastAsia="Times New Roman" w:hAnsi="Calibri" w:cs="Calibri"/>
          <w:b/>
          <w:bCs/>
          <w:color w:val="000000"/>
          <w:sz w:val="28"/>
          <w:szCs w:val="27"/>
          <w:lang w:eastAsia="pt-BR"/>
        </w:rPr>
        <w:t>:</w:t>
      </w:r>
    </w:p>
    <w:p w:rsidR="0066211C" w:rsidRPr="00275A4D" w:rsidRDefault="0066211C" w:rsidP="0066211C">
      <w:pPr>
        <w:spacing w:before="120" w:after="120" w:line="240" w:lineRule="auto"/>
        <w:ind w:left="567" w:right="120"/>
        <w:jc w:val="both"/>
        <w:rPr>
          <w:rFonts w:ascii="Calibri" w:eastAsia="Times New Roman" w:hAnsi="Calibri" w:cs="Calibri"/>
          <w:color w:val="000000"/>
          <w:sz w:val="28"/>
          <w:szCs w:val="27"/>
          <w:lang w:eastAsia="pt-BR"/>
        </w:rPr>
      </w:pPr>
    </w:p>
    <w:p w:rsidR="00275A4D" w:rsidRPr="00275A4D" w:rsidRDefault="00275A4D" w:rsidP="00780071">
      <w:pPr>
        <w:tabs>
          <w:tab w:val="left" w:pos="1134"/>
        </w:tabs>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"Art. 158-B.</w:t>
      </w:r>
      <w:proofErr w:type="gramEnd"/>
      <w:r w:rsidRPr="00275A4D">
        <w:rPr>
          <w:rFonts w:ascii="Calibri" w:eastAsia="Times New Roman" w:hAnsi="Calibri" w:cs="Calibri"/>
          <w:color w:val="000000"/>
          <w:sz w:val="24"/>
          <w:lang w:eastAsia="pt-BR"/>
        </w:rPr>
        <w:t xml:space="preserve"> A cadeia de custódia compreende o rastreamento do vestígio nas seguintes etapas:</w:t>
      </w:r>
    </w:p>
    <w:p w:rsidR="00275A4D" w:rsidRPr="00275A4D" w:rsidRDefault="00275A4D" w:rsidP="00780071">
      <w:pPr>
        <w:tabs>
          <w:tab w:val="left" w:pos="1134"/>
        </w:tabs>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 – o reconhecimento consiste no ato de distinguir um elemento como de potencial interesse para a produção da prova pericial;</w:t>
      </w:r>
    </w:p>
    <w:p w:rsidR="00275A4D" w:rsidRPr="00275A4D" w:rsidRDefault="00275A4D" w:rsidP="00780071">
      <w:pPr>
        <w:tabs>
          <w:tab w:val="left" w:pos="1134"/>
        </w:tabs>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II – isolamento consiste no ato de evitar que se altere o estado das coisas, devendo isolar e preservar o ambiente imediato, mediato e relacionado aos vestígios e local de crime.</w:t>
      </w:r>
    </w:p>
    <w:p w:rsidR="00275A4D" w:rsidRPr="00275A4D" w:rsidRDefault="00275A4D" w:rsidP="00780071">
      <w:pPr>
        <w:tabs>
          <w:tab w:val="left" w:pos="1134"/>
        </w:tabs>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III – a fixação é a descrição detalhada do vestígio conforme se encontra no local de crime ou no corpo de delito, e a sua posição na área de exames, podendo ser ilustrada por fotografias, filmagens e/ou croqui, sendo indispensável a sua descrição no laudo pericial produzido pelo perito criminal ou médico legista responsável pelo atendimento;</w:t>
      </w:r>
    </w:p>
    <w:p w:rsidR="00275A4D" w:rsidRPr="00275A4D" w:rsidRDefault="00275A4D" w:rsidP="00780071">
      <w:pPr>
        <w:tabs>
          <w:tab w:val="left" w:pos="1134"/>
        </w:tabs>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lastRenderedPageBreak/>
        <w:t>IV – a coleta consiste no ato do perito criminal ou médico legista recolher o vestígio que será submetido à análise pericial respeitando suas características e natureza;</w:t>
      </w:r>
    </w:p>
    <w:p w:rsidR="00275A4D" w:rsidRPr="00275A4D" w:rsidRDefault="00275A4D" w:rsidP="00780071">
      <w:pPr>
        <w:tabs>
          <w:tab w:val="left" w:pos="1134"/>
        </w:tabs>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V – o acondicionamento é o procedimento por meio do qual cada vestígio coletado é embalado de forma individualizada, de acordo com suas características físicas, químicas e biológicas, para posterior análise, com anotação da data, hora e nome de quem realizou a coleta e o acondicionamento;</w:t>
      </w:r>
    </w:p>
    <w:p w:rsidR="00275A4D" w:rsidRPr="00275A4D" w:rsidRDefault="00275A4D" w:rsidP="00780071">
      <w:pPr>
        <w:tabs>
          <w:tab w:val="left" w:pos="1134"/>
        </w:tabs>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VI – o transporte consiste no ato de transferir o vestígio de um local para o outro, utilizando as condições adequadas (embalagens, veículos, temperatura, etc.), de modo a garantir a manutenção de suas características originais, bem como o controle de sua posse;</w:t>
      </w:r>
    </w:p>
    <w:p w:rsidR="00275A4D" w:rsidRPr="00275A4D" w:rsidRDefault="00275A4D" w:rsidP="00780071">
      <w:pPr>
        <w:tabs>
          <w:tab w:val="left" w:pos="1134"/>
        </w:tabs>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VII – recebimento é o ato formal de transferência da posse do vestígio que deve ser documentado com, no mínimo, as seguintes informações: número de procedimento e unidade de polícia judiciária relacionada, local de origem, nome de quem transportou o vestígio, código de rastreamento, natureza do exame, tipo do vestígio, protocolo, assinatura e identificação de quem recebeu;</w:t>
      </w:r>
    </w:p>
    <w:p w:rsidR="00275A4D" w:rsidRPr="00275A4D" w:rsidRDefault="00275A4D" w:rsidP="00780071">
      <w:pPr>
        <w:tabs>
          <w:tab w:val="left" w:pos="1134"/>
        </w:tabs>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VIII - processamento é o exame pericial em si, manipulação do vestígio de acordo com a metodologia adequada às suas características biológicas, físicas e químicas, a fim de se obter o resultado desejado que </w:t>
      </w:r>
      <w:proofErr w:type="gramStart"/>
      <w:r w:rsidRPr="00275A4D">
        <w:rPr>
          <w:rFonts w:ascii="Calibri" w:eastAsia="Times New Roman" w:hAnsi="Calibri" w:cs="Calibri"/>
          <w:color w:val="000000"/>
          <w:sz w:val="24"/>
          <w:lang w:eastAsia="pt-BR"/>
        </w:rPr>
        <w:t>deverá</w:t>
      </w:r>
      <w:proofErr w:type="gramEnd"/>
      <w:r w:rsidRPr="00275A4D">
        <w:rPr>
          <w:rFonts w:ascii="Calibri" w:eastAsia="Times New Roman" w:hAnsi="Calibri" w:cs="Calibri"/>
          <w:color w:val="000000"/>
          <w:sz w:val="24"/>
          <w:lang w:eastAsia="pt-BR"/>
        </w:rPr>
        <w:t xml:space="preserve"> ser formalizado em laudo produzido por perito criminal;</w:t>
      </w:r>
    </w:p>
    <w:p w:rsidR="00275A4D" w:rsidRPr="00275A4D" w:rsidRDefault="00275A4D" w:rsidP="00780071">
      <w:pPr>
        <w:tabs>
          <w:tab w:val="left" w:pos="1134"/>
        </w:tabs>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IX - armazenamento é o procedimento referente à guarda, em condições adequadas, do material a ser processado, guardado para realização de contra perícia, descartado ou transportado, com vinculação ao número do laudo correspondente;</w:t>
      </w:r>
    </w:p>
    <w:p w:rsidR="00275A4D" w:rsidRPr="00275A4D" w:rsidRDefault="00275A4D" w:rsidP="00780071">
      <w:pPr>
        <w:tabs>
          <w:tab w:val="left" w:pos="1134"/>
        </w:tabs>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X - descarte: procedimento referente à liberação do vestígio, respeitando a legislação vigente e, quando pertinente, mediante autorização judicial"</w:t>
      </w:r>
      <w:proofErr w:type="gramEnd"/>
      <w:r w:rsidRPr="00275A4D">
        <w:rPr>
          <w:rFonts w:ascii="Calibri" w:eastAsia="Times New Roman" w:hAnsi="Calibri" w:cs="Calibri"/>
          <w:color w:val="000000"/>
          <w:sz w:val="24"/>
          <w:lang w:eastAsia="pt-BR"/>
        </w:rPr>
        <w:t>.</w:t>
      </w:r>
    </w:p>
    <w:p w:rsidR="0066211C" w:rsidRDefault="0066211C" w:rsidP="00275A4D">
      <w:pPr>
        <w:spacing w:before="120" w:after="120" w:line="240" w:lineRule="auto"/>
        <w:ind w:left="1800" w:right="120"/>
        <w:jc w:val="both"/>
        <w:rPr>
          <w:rFonts w:ascii="Calibri" w:eastAsia="Times New Roman" w:hAnsi="Calibri" w:cs="Calibri"/>
          <w:b/>
          <w:bCs/>
          <w:color w:val="000000"/>
          <w:sz w:val="28"/>
          <w:szCs w:val="27"/>
          <w:lang w:eastAsia="pt-BR"/>
        </w:rPr>
      </w:pPr>
    </w:p>
    <w:p w:rsidR="0066211C" w:rsidRDefault="0066211C" w:rsidP="0066211C">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Sugestão do Dep. Autor do Destaque</w:t>
      </w:r>
      <w:r w:rsidRPr="00275A4D">
        <w:rPr>
          <w:rFonts w:ascii="Calibri" w:eastAsia="Times New Roman" w:hAnsi="Calibri" w:cs="Calibri"/>
          <w:b/>
          <w:bCs/>
          <w:color w:val="000000"/>
          <w:sz w:val="28"/>
          <w:szCs w:val="27"/>
          <w:lang w:eastAsia="pt-BR"/>
        </w:rPr>
        <w:t>:</w:t>
      </w:r>
      <w:r w:rsidRPr="00275A4D">
        <w:rPr>
          <w:rFonts w:ascii="Calibri" w:eastAsia="Times New Roman" w:hAnsi="Calibri" w:cs="Calibri"/>
          <w:color w:val="000000"/>
          <w:sz w:val="28"/>
          <w:szCs w:val="27"/>
          <w:lang w:eastAsia="pt-BR"/>
        </w:rPr>
        <w:t xml:space="preserve"> acolher, com </w:t>
      </w:r>
      <w:r>
        <w:rPr>
          <w:rFonts w:ascii="Calibri" w:eastAsia="Times New Roman" w:hAnsi="Calibri" w:cs="Calibri"/>
          <w:color w:val="000000"/>
          <w:sz w:val="28"/>
          <w:szCs w:val="27"/>
          <w:lang w:eastAsia="pt-BR"/>
        </w:rPr>
        <w:t xml:space="preserve">a seguinte </w:t>
      </w:r>
      <w:r w:rsidRPr="00275A4D">
        <w:rPr>
          <w:rFonts w:ascii="Calibri" w:eastAsia="Times New Roman" w:hAnsi="Calibri" w:cs="Calibri"/>
          <w:color w:val="000000"/>
          <w:sz w:val="28"/>
          <w:szCs w:val="27"/>
          <w:lang w:eastAsia="pt-BR"/>
        </w:rPr>
        <w:t>alteração</w:t>
      </w:r>
      <w:r>
        <w:rPr>
          <w:rFonts w:ascii="Calibri" w:eastAsia="Times New Roman" w:hAnsi="Calibri" w:cs="Calibri"/>
          <w:color w:val="000000"/>
          <w:sz w:val="28"/>
          <w:szCs w:val="27"/>
          <w:lang w:eastAsia="pt-BR"/>
        </w:rPr>
        <w:t>:</w:t>
      </w:r>
    </w:p>
    <w:p w:rsidR="0066211C" w:rsidRDefault="0066211C" w:rsidP="0066211C">
      <w:pPr>
        <w:spacing w:before="120" w:after="120" w:line="240" w:lineRule="auto"/>
        <w:ind w:left="567" w:right="120"/>
        <w:jc w:val="both"/>
        <w:rPr>
          <w:rFonts w:ascii="Calibri" w:eastAsia="Times New Roman" w:hAnsi="Calibri" w:cs="Calibri"/>
          <w:color w:val="000000"/>
          <w:sz w:val="28"/>
          <w:szCs w:val="27"/>
          <w:lang w:eastAsia="pt-BR"/>
        </w:rPr>
      </w:pPr>
    </w:p>
    <w:p w:rsidR="00275A4D" w:rsidRPr="00275A4D" w:rsidRDefault="00275A4D" w:rsidP="00780071">
      <w:pPr>
        <w:tabs>
          <w:tab w:val="left" w:pos="1134"/>
        </w:tabs>
        <w:spacing w:before="120" w:after="120" w:line="240" w:lineRule="auto"/>
        <w:ind w:left="1134" w:right="120"/>
        <w:jc w:val="both"/>
        <w:rPr>
          <w:rFonts w:ascii="Calibri" w:eastAsia="Times New Roman" w:hAnsi="Calibri" w:cs="Calibri"/>
          <w:color w:val="000000"/>
          <w:sz w:val="28"/>
          <w:szCs w:val="27"/>
          <w:lang w:eastAsia="pt-BR"/>
        </w:rPr>
      </w:pPr>
      <w:proofErr w:type="gramStart"/>
      <w:r w:rsidRPr="00275A4D">
        <w:rPr>
          <w:rFonts w:ascii="Calibri" w:eastAsia="Times New Roman" w:hAnsi="Calibri" w:cs="Calibri"/>
          <w:i/>
          <w:iCs/>
          <w:color w:val="000000"/>
          <w:sz w:val="28"/>
          <w:szCs w:val="27"/>
          <w:lang w:eastAsia="pt-BR"/>
        </w:rPr>
        <w:t>"[...] no III, substituir o termo “e/ou” apenas por “ou”; Sugere-se alterar a forma dos incisos para a seguinte (o conteúdo permanece inalterado).</w:t>
      </w:r>
      <w:proofErr w:type="gramEnd"/>
    </w:p>
    <w:p w:rsidR="00275A4D" w:rsidRPr="00275A4D" w:rsidRDefault="00275A4D" w:rsidP="00780071">
      <w:pPr>
        <w:tabs>
          <w:tab w:val="left" w:pos="1134"/>
        </w:tabs>
        <w:spacing w:before="120" w:after="120" w:line="240" w:lineRule="auto"/>
        <w:ind w:left="1134" w:right="120"/>
        <w:jc w:val="both"/>
        <w:rPr>
          <w:rFonts w:ascii="Calibri" w:eastAsia="Times New Roman" w:hAnsi="Calibri" w:cs="Calibri"/>
          <w:color w:val="000000"/>
          <w:sz w:val="28"/>
          <w:szCs w:val="27"/>
          <w:lang w:eastAsia="pt-BR"/>
        </w:rPr>
      </w:pPr>
    </w:p>
    <w:p w:rsidR="00275A4D" w:rsidRPr="00275A4D" w:rsidRDefault="00275A4D" w:rsidP="00780071">
      <w:pPr>
        <w:tabs>
          <w:tab w:val="left" w:pos="1134"/>
        </w:tabs>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“TÍTULO VII</w:t>
      </w:r>
    </w:p>
    <w:p w:rsidR="00275A4D" w:rsidRPr="00275A4D" w:rsidRDefault="00275A4D" w:rsidP="00780071">
      <w:pPr>
        <w:tabs>
          <w:tab w:val="left" w:pos="1134"/>
        </w:tabs>
        <w:spacing w:before="80" w:after="80" w:line="240" w:lineRule="auto"/>
        <w:ind w:left="1134"/>
        <w:jc w:val="both"/>
        <w:rPr>
          <w:rFonts w:ascii="Calibri" w:eastAsia="Times New Roman" w:hAnsi="Calibri" w:cs="Calibri"/>
          <w:color w:val="000000"/>
          <w:sz w:val="24"/>
          <w:lang w:eastAsia="pt-BR"/>
        </w:rPr>
      </w:pPr>
      <w:proofErr w:type="gramEnd"/>
      <w:r w:rsidRPr="00275A4D">
        <w:rPr>
          <w:rFonts w:ascii="Calibri" w:eastAsia="Times New Roman" w:hAnsi="Calibri" w:cs="Calibri"/>
          <w:color w:val="000000"/>
          <w:sz w:val="24"/>
          <w:lang w:eastAsia="pt-BR"/>
        </w:rPr>
        <w:t>Capítulo II</w:t>
      </w:r>
    </w:p>
    <w:p w:rsidR="00275A4D" w:rsidRPr="00275A4D" w:rsidRDefault="00275A4D" w:rsidP="00780071">
      <w:pPr>
        <w:tabs>
          <w:tab w:val="left" w:pos="1134"/>
        </w:tabs>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DO EXAME DE CORPO DE DELITO, DA CADEIA DE CUSTÓDIA E DAS PERÍCIAS EM </w:t>
      </w:r>
      <w:proofErr w:type="gramStart"/>
      <w:r w:rsidRPr="00275A4D">
        <w:rPr>
          <w:rFonts w:ascii="Calibri" w:eastAsia="Times New Roman" w:hAnsi="Calibri" w:cs="Calibri"/>
          <w:color w:val="000000"/>
          <w:sz w:val="24"/>
          <w:lang w:eastAsia="pt-BR"/>
        </w:rPr>
        <w:t>GERAL</w:t>
      </w:r>
      <w:proofErr w:type="gramEnd"/>
    </w:p>
    <w:p w:rsidR="00275A4D" w:rsidRPr="00275A4D" w:rsidRDefault="00275A4D" w:rsidP="00780071">
      <w:pPr>
        <w:tabs>
          <w:tab w:val="left" w:pos="1134"/>
        </w:tabs>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lastRenderedPageBreak/>
        <w:t>"Art. 158-B.</w:t>
      </w:r>
      <w:proofErr w:type="gramEnd"/>
      <w:r w:rsidRPr="00275A4D">
        <w:rPr>
          <w:rFonts w:ascii="Calibri" w:eastAsia="Times New Roman" w:hAnsi="Calibri" w:cs="Calibri"/>
          <w:color w:val="000000"/>
          <w:sz w:val="24"/>
          <w:lang w:eastAsia="pt-BR"/>
        </w:rPr>
        <w:t xml:space="preserve"> A cadeia de custódia compreende o rastreamento do vestígio nas seguintes etapas:</w:t>
      </w:r>
    </w:p>
    <w:p w:rsidR="00275A4D" w:rsidRPr="00275A4D" w:rsidRDefault="00275A4D" w:rsidP="00780071">
      <w:pPr>
        <w:tabs>
          <w:tab w:val="left" w:pos="1134"/>
        </w:tabs>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 – reconhecimento: ato de distinguir um elemento como de potencial interesse para a produção da prova pericial;</w:t>
      </w:r>
    </w:p>
    <w:p w:rsidR="00275A4D" w:rsidRPr="00275A4D" w:rsidRDefault="00275A4D" w:rsidP="00780071">
      <w:pPr>
        <w:tabs>
          <w:tab w:val="left" w:pos="1134"/>
        </w:tabs>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II – isolamento: ato de evitar que se altere o estado das coisas, devendo isolar e preservar o ambiente imediato, mediato e relacionado aos vestígios e local de crime;</w:t>
      </w:r>
    </w:p>
    <w:p w:rsidR="00275A4D" w:rsidRPr="00275A4D" w:rsidRDefault="00275A4D" w:rsidP="00780071">
      <w:pPr>
        <w:tabs>
          <w:tab w:val="left" w:pos="1134"/>
        </w:tabs>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III – fixação: descrição detalhada do vestígio conforme se encontra no local de crime ou no corpo de delito, e a sua posição na área de exames, podendo ser ilustrada por fotografias, filmagens ou croqui, sendo indispensável a sua descrição no laudo pericial produzido pelo perito criminal ou médico legista responsável pelo atendimento;</w:t>
      </w:r>
    </w:p>
    <w:p w:rsidR="00275A4D" w:rsidRPr="00275A4D" w:rsidRDefault="00275A4D" w:rsidP="00780071">
      <w:pPr>
        <w:tabs>
          <w:tab w:val="left" w:pos="1134"/>
        </w:tabs>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IV – coleta: ato do perito criminal ou médico legista recolher o vestígio que será submetido à análise pericial respeitando suas características e natureza;</w:t>
      </w:r>
    </w:p>
    <w:p w:rsidR="00275A4D" w:rsidRPr="00275A4D" w:rsidRDefault="00275A4D" w:rsidP="00780071">
      <w:pPr>
        <w:tabs>
          <w:tab w:val="left" w:pos="1134"/>
        </w:tabs>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V – acondicionamento: procedimento por meio do qual cada vestígio coletado é embalado de forma individualizada, de acordo com suas características físicas, químicas e biológicas, para posterior análise, com anotação da data, hora e nome de quem realizou a coleta e o acondicionamento;</w:t>
      </w:r>
    </w:p>
    <w:p w:rsidR="00275A4D" w:rsidRPr="00275A4D" w:rsidRDefault="00275A4D" w:rsidP="00780071">
      <w:pPr>
        <w:tabs>
          <w:tab w:val="left" w:pos="1134"/>
        </w:tabs>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VI – transporte: ato de transferir o vestígio de um local para o outro, utilizando as condições adequadas (embalagens, veículos, temperatura, etc.), de modo a garantir a manutenção de suas características originais, bem como o controle de sua posse;</w:t>
      </w:r>
    </w:p>
    <w:p w:rsidR="00275A4D" w:rsidRPr="00275A4D" w:rsidRDefault="00275A4D" w:rsidP="00780071">
      <w:pPr>
        <w:tabs>
          <w:tab w:val="left" w:pos="1134"/>
        </w:tabs>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VII – recebimento: ato formal de transferência da posse do vestígio que deve ser documentado com, no mínimo, informações referentes ao número de procedimento e unidade de polícia judiciária relacionada, local de origem, nome de quem transportou o vestígio, código de rastreamento, natureza do exame, tipo do vestígio, protocolo, assinatura e identificação de quem recebeu;</w:t>
      </w:r>
    </w:p>
    <w:p w:rsidR="00275A4D" w:rsidRPr="00275A4D" w:rsidRDefault="00275A4D" w:rsidP="00780071">
      <w:pPr>
        <w:tabs>
          <w:tab w:val="left" w:pos="1134"/>
        </w:tabs>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VIII – processamento: exame pericial em si, manipulação do vestígio de acordo com a metodologia adequada às suas características biológicas, físicas e químicas, a fim de se obter o resultado desejado que </w:t>
      </w:r>
      <w:proofErr w:type="gramStart"/>
      <w:r w:rsidRPr="00275A4D">
        <w:rPr>
          <w:rFonts w:ascii="Calibri" w:eastAsia="Times New Roman" w:hAnsi="Calibri" w:cs="Calibri"/>
          <w:color w:val="000000"/>
          <w:sz w:val="24"/>
          <w:lang w:eastAsia="pt-BR"/>
        </w:rPr>
        <w:t>deverá</w:t>
      </w:r>
      <w:proofErr w:type="gramEnd"/>
      <w:r w:rsidRPr="00275A4D">
        <w:rPr>
          <w:rFonts w:ascii="Calibri" w:eastAsia="Times New Roman" w:hAnsi="Calibri" w:cs="Calibri"/>
          <w:color w:val="000000"/>
          <w:sz w:val="24"/>
          <w:lang w:eastAsia="pt-BR"/>
        </w:rPr>
        <w:t xml:space="preserve"> ser formalizado em laudo produzido por perito criminal;</w:t>
      </w:r>
    </w:p>
    <w:p w:rsidR="00275A4D" w:rsidRPr="00275A4D" w:rsidRDefault="00275A4D" w:rsidP="00780071">
      <w:pPr>
        <w:tabs>
          <w:tab w:val="left" w:pos="1134"/>
        </w:tabs>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IX – armazenamento: procedimento referente à guarda, em condições adequadas, do material a ser processado, guardado para realização de contra perícia, descartado ou transportado, com vinculação ao número do laudo correspondente;</w:t>
      </w:r>
    </w:p>
    <w:p w:rsidR="00275A4D" w:rsidRPr="00275A4D" w:rsidRDefault="00275A4D" w:rsidP="00780071">
      <w:pPr>
        <w:tabs>
          <w:tab w:val="left" w:pos="1134"/>
        </w:tabs>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X - descarte: procedimento referente à liberação do vestígio, respeitando a legislação vigente e, quando pertinente, mediante autorização judicial.”</w:t>
      </w:r>
      <w:proofErr w:type="gramEnd"/>
    </w:p>
    <w:p w:rsidR="00275A4D" w:rsidRDefault="00275A4D" w:rsidP="00275A4D">
      <w:pPr>
        <w:spacing w:before="120" w:after="120" w:line="240" w:lineRule="auto"/>
        <w:ind w:left="1800" w:right="120"/>
        <w:jc w:val="both"/>
        <w:rPr>
          <w:rFonts w:ascii="Calibri" w:eastAsia="Times New Roman" w:hAnsi="Calibri" w:cs="Calibri"/>
          <w:color w:val="000000"/>
          <w:sz w:val="28"/>
          <w:szCs w:val="27"/>
          <w:lang w:eastAsia="pt-BR"/>
        </w:rPr>
      </w:pPr>
    </w:p>
    <w:p w:rsidR="0066211C" w:rsidRPr="00275A4D" w:rsidRDefault="00F643EF" w:rsidP="00F643EF">
      <w:pPr>
        <w:spacing w:before="120" w:after="120" w:line="240" w:lineRule="auto"/>
        <w:ind w:left="567" w:right="120"/>
        <w:jc w:val="both"/>
        <w:rPr>
          <w:rFonts w:ascii="Calibri" w:eastAsia="Times New Roman" w:hAnsi="Calibri" w:cs="Calibri"/>
          <w:color w:val="000000"/>
          <w:sz w:val="28"/>
          <w:szCs w:val="27"/>
          <w:lang w:eastAsia="pt-BR"/>
        </w:rPr>
      </w:pPr>
      <w:r w:rsidRPr="00D035D0">
        <w:rPr>
          <w:rFonts w:ascii="Calibri" w:eastAsia="Times New Roman" w:hAnsi="Calibri" w:cs="Calibri"/>
          <w:b/>
          <w:bCs/>
          <w:color w:val="00B050"/>
          <w:sz w:val="32"/>
          <w:szCs w:val="27"/>
          <w:lang w:eastAsia="pt-BR"/>
        </w:rPr>
        <w:t xml:space="preserve">Posição do relator: </w:t>
      </w:r>
      <w:r w:rsidRPr="00D035D0">
        <w:rPr>
          <w:rFonts w:ascii="Calibri" w:eastAsia="Times New Roman" w:hAnsi="Calibri" w:cs="Calibri"/>
          <w:bCs/>
          <w:color w:val="00B050"/>
          <w:sz w:val="32"/>
          <w:szCs w:val="27"/>
          <w:lang w:eastAsia="pt-BR"/>
        </w:rPr>
        <w:t>não se opõe à alteração</w:t>
      </w:r>
    </w:p>
    <w:p w:rsidR="00275A4D" w:rsidRPr="00275A4D" w:rsidRDefault="00275A4D" w:rsidP="00275A4D">
      <w:pPr>
        <w:spacing w:before="100" w:beforeAutospacing="1" w:after="100" w:afterAutospacing="1" w:line="240" w:lineRule="auto"/>
        <w:jc w:val="center"/>
        <w:rPr>
          <w:rFonts w:ascii="Times New Roman" w:eastAsia="Times New Roman" w:hAnsi="Times New Roman" w:cs="Times New Roman"/>
          <w:color w:val="000000"/>
          <w:sz w:val="28"/>
          <w:szCs w:val="27"/>
          <w:lang w:eastAsia="pt-BR"/>
        </w:rPr>
      </w:pPr>
      <w:r w:rsidRPr="00275A4D">
        <w:rPr>
          <w:rFonts w:ascii="Times New Roman" w:eastAsia="Times New Roman" w:hAnsi="Times New Roman" w:cs="Times New Roman"/>
          <w:color w:val="000000"/>
          <w:sz w:val="28"/>
          <w:szCs w:val="27"/>
          <w:lang w:eastAsia="pt-BR"/>
        </w:rPr>
        <w:lastRenderedPageBreak/>
        <w:t> </w:t>
      </w:r>
    </w:p>
    <w:p w:rsidR="00F643EF" w:rsidRDefault="00275A4D" w:rsidP="00F643EF">
      <w:pPr>
        <w:spacing w:before="120" w:after="120" w:line="240" w:lineRule="auto"/>
        <w:ind w:left="567" w:right="120"/>
        <w:jc w:val="both"/>
        <w:rPr>
          <w:rFonts w:ascii="Calibri" w:eastAsia="Times New Roman" w:hAnsi="Calibri" w:cs="Calibri"/>
          <w:b/>
          <w:bCs/>
          <w:color w:val="000000"/>
          <w:sz w:val="28"/>
          <w:szCs w:val="27"/>
          <w:lang w:eastAsia="pt-BR"/>
        </w:rPr>
      </w:pPr>
      <w:r w:rsidRPr="00F643EF">
        <w:rPr>
          <w:rFonts w:ascii="Calibri" w:eastAsia="Times New Roman" w:hAnsi="Calibri" w:cs="Calibri"/>
          <w:b/>
          <w:bCs/>
          <w:color w:val="000000"/>
          <w:sz w:val="28"/>
          <w:szCs w:val="27"/>
          <w:highlight w:val="lightGray"/>
          <w:lang w:eastAsia="pt-BR"/>
        </w:rPr>
        <w:t>Destaque Modificativo nº 10</w:t>
      </w:r>
    </w:p>
    <w:p w:rsidR="00275A4D" w:rsidRPr="00275A4D" w:rsidRDefault="00F643EF" w:rsidP="00F643EF">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A</w:t>
      </w:r>
      <w:r w:rsidR="00275A4D" w:rsidRPr="00275A4D">
        <w:rPr>
          <w:rFonts w:ascii="Calibri" w:eastAsia="Times New Roman" w:hAnsi="Calibri" w:cs="Calibri"/>
          <w:b/>
          <w:bCs/>
          <w:color w:val="000000"/>
          <w:sz w:val="28"/>
          <w:szCs w:val="27"/>
          <w:lang w:eastAsia="pt-BR"/>
        </w:rPr>
        <w:t>utor: Dep. Paulo Teixeira - PT/SP.</w:t>
      </w:r>
    </w:p>
    <w:p w:rsidR="00275A4D" w:rsidRPr="00275A4D" w:rsidRDefault="00275A4D" w:rsidP="00F643EF">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Norma alterada:</w:t>
      </w:r>
      <w:r w:rsidRPr="00275A4D">
        <w:rPr>
          <w:rFonts w:ascii="Calibri" w:eastAsia="Times New Roman" w:hAnsi="Calibri" w:cs="Calibri"/>
          <w:color w:val="000000"/>
          <w:sz w:val="28"/>
          <w:szCs w:val="27"/>
          <w:lang w:eastAsia="pt-BR"/>
        </w:rPr>
        <w:t> Código de Processo Penal.</w:t>
      </w:r>
    </w:p>
    <w:p w:rsidR="00275A4D" w:rsidRPr="00275A4D" w:rsidRDefault="00275A4D" w:rsidP="00F643EF">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Tema: </w:t>
      </w:r>
      <w:r w:rsidRPr="00275A4D">
        <w:rPr>
          <w:rFonts w:ascii="Calibri" w:eastAsia="Times New Roman" w:hAnsi="Calibri" w:cs="Calibri"/>
          <w:color w:val="000000"/>
          <w:sz w:val="28"/>
          <w:szCs w:val="27"/>
          <w:lang w:eastAsia="pt-BR"/>
        </w:rPr>
        <w:t>Cadeia de custódia.</w:t>
      </w:r>
    </w:p>
    <w:p w:rsidR="00275A4D" w:rsidRDefault="00275A4D" w:rsidP="00F643EF">
      <w:pPr>
        <w:spacing w:before="120" w:after="120" w:line="240" w:lineRule="auto"/>
        <w:ind w:left="567" w:right="120"/>
        <w:jc w:val="both"/>
        <w:rPr>
          <w:rFonts w:ascii="Calibri" w:eastAsia="Times New Roman" w:hAnsi="Calibri" w:cs="Calibri"/>
          <w:b/>
          <w:bCs/>
          <w:color w:val="000000"/>
          <w:sz w:val="28"/>
          <w:szCs w:val="27"/>
          <w:lang w:eastAsia="pt-BR"/>
        </w:rPr>
      </w:pPr>
      <w:r w:rsidRPr="00275A4D">
        <w:rPr>
          <w:rFonts w:ascii="Calibri" w:eastAsia="Times New Roman" w:hAnsi="Calibri" w:cs="Calibri"/>
          <w:b/>
          <w:bCs/>
          <w:color w:val="000000"/>
          <w:sz w:val="28"/>
          <w:szCs w:val="27"/>
          <w:lang w:eastAsia="pt-BR"/>
        </w:rPr>
        <w:t xml:space="preserve">Proposta </w:t>
      </w:r>
      <w:r w:rsidR="00F643EF">
        <w:rPr>
          <w:rFonts w:ascii="Calibri" w:eastAsia="Times New Roman" w:hAnsi="Calibri" w:cs="Calibri"/>
          <w:b/>
          <w:bCs/>
          <w:color w:val="000000"/>
          <w:sz w:val="28"/>
          <w:szCs w:val="27"/>
          <w:lang w:eastAsia="pt-BR"/>
        </w:rPr>
        <w:t xml:space="preserve">do </w:t>
      </w:r>
      <w:r w:rsidRPr="00275A4D">
        <w:rPr>
          <w:rFonts w:ascii="Calibri" w:eastAsia="Times New Roman" w:hAnsi="Calibri" w:cs="Calibri"/>
          <w:b/>
          <w:bCs/>
          <w:color w:val="000000"/>
          <w:sz w:val="28"/>
          <w:szCs w:val="27"/>
          <w:lang w:eastAsia="pt-BR"/>
        </w:rPr>
        <w:t>Relatório</w:t>
      </w:r>
      <w:r w:rsidR="00F643EF">
        <w:rPr>
          <w:rFonts w:ascii="Calibri" w:eastAsia="Times New Roman" w:hAnsi="Calibri" w:cs="Calibri"/>
          <w:b/>
          <w:bCs/>
          <w:color w:val="000000"/>
          <w:sz w:val="28"/>
          <w:szCs w:val="27"/>
          <w:lang w:eastAsia="pt-BR"/>
        </w:rPr>
        <w:t>:</w:t>
      </w:r>
    </w:p>
    <w:p w:rsidR="00F643EF" w:rsidRPr="00275A4D" w:rsidRDefault="00F643EF" w:rsidP="00F643EF">
      <w:pPr>
        <w:spacing w:before="120" w:after="120" w:line="240" w:lineRule="auto"/>
        <w:ind w:left="567" w:right="120"/>
        <w:jc w:val="both"/>
        <w:rPr>
          <w:rFonts w:ascii="Calibri" w:eastAsia="Times New Roman" w:hAnsi="Calibri" w:cs="Calibri"/>
          <w:color w:val="000000"/>
          <w:sz w:val="28"/>
          <w:szCs w:val="27"/>
          <w:lang w:eastAsia="pt-BR"/>
        </w:rPr>
      </w:pPr>
    </w:p>
    <w:p w:rsidR="00275A4D" w:rsidRPr="00275A4D" w:rsidRDefault="00275A4D" w:rsidP="00F643EF">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"Art. 158-D.</w:t>
      </w:r>
      <w:proofErr w:type="gramEnd"/>
      <w:r w:rsidRPr="00275A4D">
        <w:rPr>
          <w:rFonts w:ascii="Calibri" w:eastAsia="Times New Roman" w:hAnsi="Calibri" w:cs="Calibri"/>
          <w:color w:val="000000"/>
          <w:sz w:val="24"/>
          <w:lang w:eastAsia="pt-BR"/>
        </w:rPr>
        <w:t xml:space="preserve"> O recipiente para acondicionamento do vestígio será determinado pela natureza do material, podendo ser utilizados sacos plásticos, envelopes, frascos e caixas descartáveis ou caixas térmicas, dentre outros.</w:t>
      </w:r>
    </w:p>
    <w:p w:rsidR="00275A4D" w:rsidRPr="00275A4D" w:rsidRDefault="00275A4D" w:rsidP="00F643E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1º Todos os recipientes deverão ser selados com lacres, com numeração individualizada, de forma a garantir a inviolabilidade e idoneidade do vestígio durante o transporte.</w:t>
      </w:r>
    </w:p>
    <w:p w:rsidR="00275A4D" w:rsidRPr="00275A4D" w:rsidRDefault="00275A4D" w:rsidP="00F643E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2º O recipiente deverá individualizar o vestígio, preservar suas características, impedir contaminação e vazamento, ter grau de resistência adequado e espaço para registro de informações sobre seu conteúdo.</w:t>
      </w:r>
    </w:p>
    <w:p w:rsidR="00275A4D" w:rsidRPr="00275A4D" w:rsidRDefault="00275A4D" w:rsidP="00F643E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3º O recipiente só poderá ser aberto pelo perito criminal que vai proceder à análise e, motivadamente, por pessoas autorizadas.</w:t>
      </w:r>
    </w:p>
    <w:p w:rsidR="00275A4D" w:rsidRPr="00275A4D" w:rsidRDefault="00275A4D" w:rsidP="00F643E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4º Após cada rompimento de lacre, deve se fazer constar na ficha de acompanhamento de vestígio o nome e matrícula do responsável, a data, o local, a finalidade, bem como as informações referentes ao novo lacre utilizado.</w:t>
      </w:r>
    </w:p>
    <w:p w:rsidR="00275A4D" w:rsidRDefault="00275A4D" w:rsidP="00F643E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w:t>
      </w:r>
      <w:proofErr w:type="gramStart"/>
      <w:r w:rsidRPr="00275A4D">
        <w:rPr>
          <w:rFonts w:ascii="Calibri" w:eastAsia="Times New Roman" w:hAnsi="Calibri" w:cs="Calibri"/>
          <w:color w:val="000000"/>
          <w:sz w:val="24"/>
          <w:lang w:eastAsia="pt-BR"/>
        </w:rPr>
        <w:t>5º O lacre rompido deverá ser acondicionado no interior do novo recipiente"</w:t>
      </w:r>
      <w:proofErr w:type="gramEnd"/>
      <w:r w:rsidRPr="00275A4D">
        <w:rPr>
          <w:rFonts w:ascii="Calibri" w:eastAsia="Times New Roman" w:hAnsi="Calibri" w:cs="Calibri"/>
          <w:color w:val="000000"/>
          <w:sz w:val="24"/>
          <w:lang w:eastAsia="pt-BR"/>
        </w:rPr>
        <w:t>.</w:t>
      </w:r>
    </w:p>
    <w:p w:rsidR="00F643EF" w:rsidRPr="00275A4D" w:rsidRDefault="00F643EF" w:rsidP="00F643EF">
      <w:pPr>
        <w:spacing w:before="80" w:after="80" w:line="240" w:lineRule="auto"/>
        <w:ind w:left="1134"/>
        <w:jc w:val="both"/>
        <w:rPr>
          <w:rFonts w:ascii="Calibri" w:eastAsia="Times New Roman" w:hAnsi="Calibri" w:cs="Calibri"/>
          <w:color w:val="000000"/>
          <w:sz w:val="24"/>
          <w:lang w:eastAsia="pt-BR"/>
        </w:rPr>
      </w:pPr>
    </w:p>
    <w:p w:rsidR="00F643EF" w:rsidRDefault="00F643EF" w:rsidP="00F643EF">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Sugestão do Dep. Autor do Destaque</w:t>
      </w:r>
      <w:r w:rsidRPr="00275A4D">
        <w:rPr>
          <w:rFonts w:ascii="Calibri" w:eastAsia="Times New Roman" w:hAnsi="Calibri" w:cs="Calibri"/>
          <w:b/>
          <w:bCs/>
          <w:color w:val="000000"/>
          <w:sz w:val="28"/>
          <w:szCs w:val="27"/>
          <w:lang w:eastAsia="pt-BR"/>
        </w:rPr>
        <w:t>:</w:t>
      </w:r>
      <w:r w:rsidRPr="00275A4D">
        <w:rPr>
          <w:rFonts w:ascii="Calibri" w:eastAsia="Times New Roman" w:hAnsi="Calibri" w:cs="Calibri"/>
          <w:color w:val="000000"/>
          <w:sz w:val="28"/>
          <w:szCs w:val="27"/>
          <w:lang w:eastAsia="pt-BR"/>
        </w:rPr>
        <w:t xml:space="preserve"> acolher, com </w:t>
      </w:r>
      <w:r>
        <w:rPr>
          <w:rFonts w:ascii="Calibri" w:eastAsia="Times New Roman" w:hAnsi="Calibri" w:cs="Calibri"/>
          <w:color w:val="000000"/>
          <w:sz w:val="28"/>
          <w:szCs w:val="27"/>
          <w:lang w:eastAsia="pt-BR"/>
        </w:rPr>
        <w:t xml:space="preserve">a seguinte </w:t>
      </w:r>
      <w:r w:rsidRPr="00275A4D">
        <w:rPr>
          <w:rFonts w:ascii="Calibri" w:eastAsia="Times New Roman" w:hAnsi="Calibri" w:cs="Calibri"/>
          <w:color w:val="000000"/>
          <w:sz w:val="28"/>
          <w:szCs w:val="27"/>
          <w:lang w:eastAsia="pt-BR"/>
        </w:rPr>
        <w:t>alteração</w:t>
      </w:r>
      <w:r>
        <w:rPr>
          <w:rFonts w:ascii="Calibri" w:eastAsia="Times New Roman" w:hAnsi="Calibri" w:cs="Calibri"/>
          <w:color w:val="000000"/>
          <w:sz w:val="28"/>
          <w:szCs w:val="27"/>
          <w:lang w:eastAsia="pt-BR"/>
        </w:rPr>
        <w:t>:</w:t>
      </w:r>
    </w:p>
    <w:p w:rsidR="00275A4D" w:rsidRPr="00275A4D" w:rsidRDefault="00275A4D" w:rsidP="00275A4D">
      <w:pPr>
        <w:spacing w:before="120" w:after="120" w:line="240" w:lineRule="auto"/>
        <w:ind w:left="1800" w:right="120"/>
        <w:jc w:val="both"/>
        <w:rPr>
          <w:rFonts w:ascii="Calibri" w:eastAsia="Times New Roman" w:hAnsi="Calibri" w:cs="Calibri"/>
          <w:color w:val="000000"/>
          <w:sz w:val="28"/>
          <w:szCs w:val="27"/>
          <w:lang w:eastAsia="pt-BR"/>
        </w:rPr>
      </w:pPr>
    </w:p>
    <w:p w:rsidR="00275A4D" w:rsidRPr="00275A4D" w:rsidRDefault="00275A4D" w:rsidP="00780071">
      <w:pPr>
        <w:tabs>
          <w:tab w:val="left" w:pos="1134"/>
        </w:tabs>
        <w:spacing w:before="120" w:after="120" w:line="240" w:lineRule="auto"/>
        <w:ind w:left="1134" w:right="120"/>
        <w:jc w:val="both"/>
        <w:rPr>
          <w:rFonts w:ascii="Calibri" w:eastAsia="Times New Roman" w:hAnsi="Calibri" w:cs="Calibri"/>
          <w:color w:val="000000"/>
          <w:sz w:val="28"/>
          <w:szCs w:val="27"/>
          <w:lang w:eastAsia="pt-BR"/>
        </w:rPr>
      </w:pPr>
      <w:r w:rsidRPr="00275A4D">
        <w:rPr>
          <w:rFonts w:ascii="Calibri" w:eastAsia="Times New Roman" w:hAnsi="Calibri" w:cs="Calibri"/>
          <w:i/>
          <w:iCs/>
          <w:color w:val="000000"/>
          <w:sz w:val="28"/>
          <w:szCs w:val="27"/>
          <w:lang w:eastAsia="pt-BR"/>
        </w:rPr>
        <w:t>"[...] Caput - retirada do termo “podendo ser utilizados sacos plásticos, envelopes, frascos e caixas descartáveis ou caixas térmicas, dentre outros”</w:t>
      </w:r>
      <w:proofErr w:type="gramStart"/>
      <w:r w:rsidRPr="00275A4D">
        <w:rPr>
          <w:rFonts w:ascii="Calibri" w:eastAsia="Times New Roman" w:hAnsi="Calibri" w:cs="Calibri"/>
          <w:i/>
          <w:iCs/>
          <w:color w:val="000000"/>
          <w:sz w:val="28"/>
          <w:szCs w:val="27"/>
          <w:lang w:eastAsia="pt-BR"/>
        </w:rPr>
        <w:t xml:space="preserve"> pois</w:t>
      </w:r>
      <w:proofErr w:type="gramEnd"/>
      <w:r w:rsidRPr="00275A4D">
        <w:rPr>
          <w:rFonts w:ascii="Calibri" w:eastAsia="Times New Roman" w:hAnsi="Calibri" w:cs="Calibri"/>
          <w:i/>
          <w:iCs/>
          <w:color w:val="000000"/>
          <w:sz w:val="28"/>
          <w:szCs w:val="27"/>
          <w:lang w:eastAsia="pt-BR"/>
        </w:rPr>
        <w:t xml:space="preserve"> a locução anterior é abstrata e abrangente, sendo desnecessário na lei o uso de exemplos [...] § 3º - substituir do termo “pessoas autorizadas” por “pessoa autorizada”, no singular".</w:t>
      </w:r>
    </w:p>
    <w:p w:rsidR="00F643EF" w:rsidRDefault="00F643EF" w:rsidP="00780071">
      <w:pPr>
        <w:spacing w:before="80" w:after="80" w:line="240" w:lineRule="auto"/>
        <w:ind w:left="1134"/>
        <w:jc w:val="both"/>
        <w:rPr>
          <w:rFonts w:ascii="Calibri" w:eastAsia="Times New Roman" w:hAnsi="Calibri" w:cs="Calibri"/>
          <w:b/>
          <w:bCs/>
          <w:color w:val="000000"/>
          <w:sz w:val="28"/>
          <w:szCs w:val="27"/>
          <w:lang w:eastAsia="pt-BR"/>
        </w:rPr>
      </w:pPr>
    </w:p>
    <w:p w:rsidR="00275A4D" w:rsidRPr="00275A4D" w:rsidRDefault="00275A4D" w:rsidP="00780071">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“Art. 158-D.</w:t>
      </w:r>
      <w:proofErr w:type="gramEnd"/>
      <w:r w:rsidRPr="00275A4D">
        <w:rPr>
          <w:rFonts w:ascii="Calibri" w:eastAsia="Times New Roman" w:hAnsi="Calibri" w:cs="Calibri"/>
          <w:color w:val="000000"/>
          <w:sz w:val="24"/>
          <w:lang w:eastAsia="pt-BR"/>
        </w:rPr>
        <w:t xml:space="preserve"> O recipiente para acondicionamento do vestígio será determinado pela natureza do material.</w:t>
      </w:r>
    </w:p>
    <w:p w:rsidR="00275A4D" w:rsidRPr="00275A4D" w:rsidRDefault="00275A4D" w:rsidP="00780071">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lastRenderedPageBreak/>
        <w:t>§ 1º Todos os recipientes deverão ser selados com lacres, com numeração individualizada, de forma a garantir a inviolabilidade e idoneidade do vestígio durante o transporte.</w:t>
      </w:r>
    </w:p>
    <w:p w:rsidR="00275A4D" w:rsidRPr="00275A4D" w:rsidRDefault="00275A4D" w:rsidP="00780071">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2º O recipiente deverá individualizar o vestígio, preservar suas características, impedir contaminação e vazamento, ter grau de resistência adequado e espaço para registro de informações sobre seu conteúdo.</w:t>
      </w:r>
    </w:p>
    <w:p w:rsidR="00275A4D" w:rsidRPr="00275A4D" w:rsidRDefault="00275A4D" w:rsidP="00780071">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3º O recipiente só poderá ser aberto pelo perito criminal que vai proceder à análise e, motivadamente, por pessoa autorizada.</w:t>
      </w:r>
    </w:p>
    <w:p w:rsidR="00275A4D" w:rsidRPr="00275A4D" w:rsidRDefault="00275A4D" w:rsidP="00780071">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4º Após cada rompimento de lacre, deve se fazer constar na ficha de acompanhamento de vestígio o nome e matrícula do responsável, a data, o local, a finalidade, bem como as informações referentes ao novo lacre utilizado.</w:t>
      </w:r>
    </w:p>
    <w:p w:rsidR="00275A4D" w:rsidRPr="00275A4D" w:rsidRDefault="00275A4D" w:rsidP="00780071">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w:t>
      </w:r>
      <w:proofErr w:type="gramStart"/>
      <w:r w:rsidRPr="00275A4D">
        <w:rPr>
          <w:rFonts w:ascii="Calibri" w:eastAsia="Times New Roman" w:hAnsi="Calibri" w:cs="Calibri"/>
          <w:color w:val="000000"/>
          <w:sz w:val="24"/>
          <w:lang w:eastAsia="pt-BR"/>
        </w:rPr>
        <w:t>5º O lacre rompido deverá ser acondicionado no interior do novo recipiente.”</w:t>
      </w:r>
      <w:proofErr w:type="gramEnd"/>
    </w:p>
    <w:p w:rsidR="00780071" w:rsidRDefault="00780071" w:rsidP="00780071">
      <w:pPr>
        <w:spacing w:before="120" w:after="120" w:line="240" w:lineRule="auto"/>
        <w:ind w:left="567" w:right="120"/>
        <w:jc w:val="both"/>
        <w:rPr>
          <w:rFonts w:ascii="Calibri" w:eastAsia="Times New Roman" w:hAnsi="Calibri" w:cs="Calibri"/>
          <w:b/>
          <w:bCs/>
          <w:color w:val="00B050"/>
          <w:sz w:val="32"/>
          <w:szCs w:val="27"/>
          <w:lang w:eastAsia="pt-BR"/>
        </w:rPr>
      </w:pPr>
    </w:p>
    <w:p w:rsidR="00780071" w:rsidRPr="00275A4D" w:rsidRDefault="00780071" w:rsidP="00780071">
      <w:pPr>
        <w:spacing w:before="120" w:after="120" w:line="240" w:lineRule="auto"/>
        <w:ind w:left="567" w:right="120"/>
        <w:jc w:val="both"/>
        <w:rPr>
          <w:rFonts w:ascii="Calibri" w:eastAsia="Times New Roman" w:hAnsi="Calibri" w:cs="Calibri"/>
          <w:color w:val="000000"/>
          <w:sz w:val="28"/>
          <w:szCs w:val="27"/>
          <w:lang w:eastAsia="pt-BR"/>
        </w:rPr>
      </w:pPr>
      <w:r w:rsidRPr="00D035D0">
        <w:rPr>
          <w:rFonts w:ascii="Calibri" w:eastAsia="Times New Roman" w:hAnsi="Calibri" w:cs="Calibri"/>
          <w:b/>
          <w:bCs/>
          <w:color w:val="00B050"/>
          <w:sz w:val="32"/>
          <w:szCs w:val="27"/>
          <w:lang w:eastAsia="pt-BR"/>
        </w:rPr>
        <w:t xml:space="preserve">Posição do relator: </w:t>
      </w:r>
      <w:r w:rsidRPr="00D035D0">
        <w:rPr>
          <w:rFonts w:ascii="Calibri" w:eastAsia="Times New Roman" w:hAnsi="Calibri" w:cs="Calibri"/>
          <w:bCs/>
          <w:color w:val="00B050"/>
          <w:sz w:val="32"/>
          <w:szCs w:val="27"/>
          <w:lang w:eastAsia="pt-BR"/>
        </w:rPr>
        <w:t>não se opõe à alteração</w:t>
      </w:r>
    </w:p>
    <w:p w:rsidR="00275A4D" w:rsidRPr="00275A4D" w:rsidRDefault="00275A4D" w:rsidP="00275A4D">
      <w:pPr>
        <w:spacing w:before="100" w:beforeAutospacing="1" w:after="100" w:afterAutospacing="1" w:line="240" w:lineRule="auto"/>
        <w:rPr>
          <w:rFonts w:ascii="Times New Roman" w:eastAsia="Times New Roman" w:hAnsi="Times New Roman" w:cs="Times New Roman"/>
          <w:color w:val="000000"/>
          <w:sz w:val="28"/>
          <w:szCs w:val="27"/>
          <w:lang w:eastAsia="pt-BR"/>
        </w:rPr>
      </w:pPr>
      <w:r w:rsidRPr="00275A4D">
        <w:rPr>
          <w:rFonts w:ascii="Times New Roman" w:eastAsia="Times New Roman" w:hAnsi="Times New Roman" w:cs="Times New Roman"/>
          <w:color w:val="000000"/>
          <w:sz w:val="28"/>
          <w:szCs w:val="27"/>
          <w:lang w:eastAsia="pt-BR"/>
        </w:rPr>
        <w:t> </w:t>
      </w:r>
    </w:p>
    <w:p w:rsidR="003B6F6F" w:rsidRDefault="00275A4D" w:rsidP="003B6F6F">
      <w:pPr>
        <w:spacing w:before="120" w:after="120" w:line="240" w:lineRule="auto"/>
        <w:ind w:left="567" w:right="120"/>
        <w:jc w:val="both"/>
        <w:rPr>
          <w:rFonts w:ascii="Calibri" w:eastAsia="Times New Roman" w:hAnsi="Calibri" w:cs="Calibri"/>
          <w:b/>
          <w:bCs/>
          <w:color w:val="000000"/>
          <w:sz w:val="28"/>
          <w:szCs w:val="27"/>
          <w:lang w:eastAsia="pt-BR"/>
        </w:rPr>
      </w:pPr>
      <w:r w:rsidRPr="003B6F6F">
        <w:rPr>
          <w:rFonts w:ascii="Calibri" w:eastAsia="Times New Roman" w:hAnsi="Calibri" w:cs="Calibri"/>
          <w:b/>
          <w:bCs/>
          <w:color w:val="000000"/>
          <w:sz w:val="28"/>
          <w:szCs w:val="27"/>
          <w:highlight w:val="lightGray"/>
          <w:lang w:eastAsia="pt-BR"/>
        </w:rPr>
        <w:t>Destaque Modificativo nº 11</w:t>
      </w:r>
    </w:p>
    <w:p w:rsidR="00275A4D" w:rsidRPr="00275A4D" w:rsidRDefault="003B6F6F" w:rsidP="003B6F6F">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A</w:t>
      </w:r>
      <w:r w:rsidR="00275A4D" w:rsidRPr="00275A4D">
        <w:rPr>
          <w:rFonts w:ascii="Calibri" w:eastAsia="Times New Roman" w:hAnsi="Calibri" w:cs="Calibri"/>
          <w:b/>
          <w:bCs/>
          <w:color w:val="000000"/>
          <w:sz w:val="28"/>
          <w:szCs w:val="27"/>
          <w:lang w:eastAsia="pt-BR"/>
        </w:rPr>
        <w:t>utor: Dep. Fábio Trad - PSD/MS.</w:t>
      </w:r>
    </w:p>
    <w:p w:rsidR="00275A4D" w:rsidRPr="00275A4D" w:rsidRDefault="00275A4D" w:rsidP="003B6F6F">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Norma alterada:</w:t>
      </w:r>
      <w:r w:rsidRPr="00275A4D">
        <w:rPr>
          <w:rFonts w:ascii="Calibri" w:eastAsia="Times New Roman" w:hAnsi="Calibri" w:cs="Calibri"/>
          <w:color w:val="000000"/>
          <w:sz w:val="28"/>
          <w:szCs w:val="27"/>
          <w:lang w:eastAsia="pt-BR"/>
        </w:rPr>
        <w:t> Código de Processo Penal.</w:t>
      </w:r>
    </w:p>
    <w:p w:rsidR="00275A4D" w:rsidRPr="00275A4D" w:rsidRDefault="00275A4D" w:rsidP="003B6F6F">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Tema: </w:t>
      </w:r>
      <w:r w:rsidRPr="00275A4D">
        <w:rPr>
          <w:rFonts w:ascii="Calibri" w:eastAsia="Times New Roman" w:hAnsi="Calibri" w:cs="Calibri"/>
          <w:color w:val="000000"/>
          <w:sz w:val="28"/>
          <w:szCs w:val="27"/>
          <w:lang w:eastAsia="pt-BR"/>
        </w:rPr>
        <w:t>Interrogatório por videoconferência.</w:t>
      </w:r>
    </w:p>
    <w:p w:rsidR="00275A4D" w:rsidRPr="00275A4D" w:rsidRDefault="00275A4D" w:rsidP="003B6F6F">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Proposta</w:t>
      </w:r>
      <w:r w:rsidR="003B6F6F">
        <w:rPr>
          <w:rFonts w:ascii="Calibri" w:eastAsia="Times New Roman" w:hAnsi="Calibri" w:cs="Calibri"/>
          <w:b/>
          <w:bCs/>
          <w:color w:val="000000"/>
          <w:sz w:val="28"/>
          <w:szCs w:val="27"/>
          <w:lang w:eastAsia="pt-BR"/>
        </w:rPr>
        <w:t xml:space="preserve"> do </w:t>
      </w:r>
      <w:r w:rsidRPr="00275A4D">
        <w:rPr>
          <w:rFonts w:ascii="Calibri" w:eastAsia="Times New Roman" w:hAnsi="Calibri" w:cs="Calibri"/>
          <w:b/>
          <w:bCs/>
          <w:color w:val="000000"/>
          <w:sz w:val="28"/>
          <w:szCs w:val="27"/>
          <w:lang w:eastAsia="pt-BR"/>
        </w:rPr>
        <w:t>Relatório</w:t>
      </w:r>
      <w:r w:rsidR="003B6F6F">
        <w:rPr>
          <w:rFonts w:ascii="Calibri" w:eastAsia="Times New Roman" w:hAnsi="Calibri" w:cs="Calibri"/>
          <w:b/>
          <w:bCs/>
          <w:color w:val="000000"/>
          <w:sz w:val="28"/>
          <w:szCs w:val="27"/>
          <w:lang w:eastAsia="pt-BR"/>
        </w:rPr>
        <w:t>:</w:t>
      </w:r>
    </w:p>
    <w:p w:rsidR="00275A4D" w:rsidRPr="00275A4D" w:rsidRDefault="00275A4D" w:rsidP="003B6F6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"Art. 185</w:t>
      </w:r>
      <w:proofErr w:type="gramStart"/>
      <w:r w:rsidRPr="00275A4D">
        <w:rPr>
          <w:rFonts w:ascii="Calibri" w:eastAsia="Times New Roman" w:hAnsi="Calibri" w:cs="Calibri"/>
          <w:color w:val="000000"/>
          <w:sz w:val="24"/>
          <w:lang w:eastAsia="pt-BR"/>
        </w:rPr>
        <w:t>.........................................................................................</w:t>
      </w:r>
      <w:proofErr w:type="gramEnd"/>
    </w:p>
    <w:p w:rsidR="00275A4D" w:rsidRPr="00275A4D" w:rsidRDefault="00275A4D" w:rsidP="003B6F6F">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w:t>
      </w:r>
      <w:proofErr w:type="gramEnd"/>
    </w:p>
    <w:p w:rsidR="00275A4D" w:rsidRPr="00275A4D" w:rsidRDefault="00275A4D" w:rsidP="003B6F6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2º O juiz, por decisão fundamentada, de ofício ou a requerimento das partes, poderá realizar o interrogatório do réu preso por sistema de videoconferência ou outro recurso tecnológico de transmissão de sons e imagens em tempo real, desde que a medida seja necessária para atender a uma das seguintes finalidades:</w:t>
      </w:r>
    </w:p>
    <w:p w:rsidR="00275A4D" w:rsidRPr="00275A4D" w:rsidRDefault="00275A4D" w:rsidP="003B6F6F">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w:t>
      </w:r>
      <w:proofErr w:type="gramEnd"/>
    </w:p>
    <w:p w:rsidR="00275A4D" w:rsidRPr="00275A4D" w:rsidRDefault="00275A4D" w:rsidP="003B6F6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IV - responder à questão de ordem pública ou prevenir custos com deslocamento ou escolta de preso.</w:t>
      </w:r>
    </w:p>
    <w:p w:rsidR="00275A4D" w:rsidRPr="00275A4D" w:rsidRDefault="00275A4D" w:rsidP="003B6F6F">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w:t>
      </w:r>
      <w:proofErr w:type="gramEnd"/>
      <w:r w:rsidRPr="00275A4D">
        <w:rPr>
          <w:rFonts w:ascii="Calibri" w:eastAsia="Times New Roman" w:hAnsi="Calibri" w:cs="Calibri"/>
          <w:color w:val="000000"/>
          <w:sz w:val="24"/>
          <w:lang w:eastAsia="pt-BR"/>
        </w:rPr>
        <w:t>".</w:t>
      </w:r>
    </w:p>
    <w:p w:rsidR="006B4FDD" w:rsidRDefault="006B4FDD" w:rsidP="003B6F6F">
      <w:pPr>
        <w:spacing w:before="120" w:after="120" w:line="240" w:lineRule="auto"/>
        <w:ind w:left="567" w:right="120"/>
        <w:jc w:val="both"/>
        <w:rPr>
          <w:rFonts w:ascii="Calibri" w:eastAsia="Times New Roman" w:hAnsi="Calibri" w:cs="Calibri"/>
          <w:b/>
          <w:bCs/>
          <w:color w:val="000000"/>
          <w:sz w:val="28"/>
          <w:szCs w:val="27"/>
          <w:lang w:eastAsia="pt-BR"/>
        </w:rPr>
      </w:pPr>
    </w:p>
    <w:p w:rsidR="006B4FDD" w:rsidRDefault="006B4FDD" w:rsidP="003B6F6F">
      <w:pPr>
        <w:spacing w:before="120" w:after="120" w:line="240" w:lineRule="auto"/>
        <w:ind w:left="567" w:right="120"/>
        <w:jc w:val="both"/>
        <w:rPr>
          <w:rFonts w:ascii="Calibri" w:eastAsia="Times New Roman" w:hAnsi="Calibri" w:cs="Calibri"/>
          <w:b/>
          <w:bCs/>
          <w:color w:val="000000"/>
          <w:sz w:val="28"/>
          <w:szCs w:val="27"/>
          <w:lang w:eastAsia="pt-BR"/>
        </w:rPr>
      </w:pPr>
    </w:p>
    <w:p w:rsidR="006B4FDD" w:rsidRDefault="006B4FDD" w:rsidP="003B6F6F">
      <w:pPr>
        <w:spacing w:before="120" w:after="120" w:line="240" w:lineRule="auto"/>
        <w:ind w:left="567" w:right="120"/>
        <w:jc w:val="both"/>
        <w:rPr>
          <w:rFonts w:ascii="Calibri" w:eastAsia="Times New Roman" w:hAnsi="Calibri" w:cs="Calibri"/>
          <w:b/>
          <w:bCs/>
          <w:color w:val="000000"/>
          <w:sz w:val="28"/>
          <w:szCs w:val="27"/>
          <w:lang w:eastAsia="pt-BR"/>
        </w:rPr>
      </w:pPr>
    </w:p>
    <w:p w:rsidR="003B6F6F" w:rsidRDefault="003B6F6F" w:rsidP="003B6F6F">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lastRenderedPageBreak/>
        <w:t>Sugestão do Dep. Autor do Destaque</w:t>
      </w:r>
      <w:r w:rsidRPr="00275A4D">
        <w:rPr>
          <w:rFonts w:ascii="Calibri" w:eastAsia="Times New Roman" w:hAnsi="Calibri" w:cs="Calibri"/>
          <w:b/>
          <w:bCs/>
          <w:color w:val="000000"/>
          <w:sz w:val="28"/>
          <w:szCs w:val="27"/>
          <w:lang w:eastAsia="pt-BR"/>
        </w:rPr>
        <w:t>:</w:t>
      </w:r>
      <w:r w:rsidRPr="00275A4D">
        <w:rPr>
          <w:rFonts w:ascii="Calibri" w:eastAsia="Times New Roman" w:hAnsi="Calibri" w:cs="Calibri"/>
          <w:color w:val="000000"/>
          <w:sz w:val="28"/>
          <w:szCs w:val="27"/>
          <w:lang w:eastAsia="pt-BR"/>
        </w:rPr>
        <w:t xml:space="preserve"> acolher, com </w:t>
      </w:r>
      <w:r>
        <w:rPr>
          <w:rFonts w:ascii="Calibri" w:eastAsia="Times New Roman" w:hAnsi="Calibri" w:cs="Calibri"/>
          <w:color w:val="000000"/>
          <w:sz w:val="28"/>
          <w:szCs w:val="27"/>
          <w:lang w:eastAsia="pt-BR"/>
        </w:rPr>
        <w:t xml:space="preserve">a seguinte </w:t>
      </w:r>
      <w:r w:rsidRPr="00275A4D">
        <w:rPr>
          <w:rFonts w:ascii="Calibri" w:eastAsia="Times New Roman" w:hAnsi="Calibri" w:cs="Calibri"/>
          <w:color w:val="000000"/>
          <w:sz w:val="28"/>
          <w:szCs w:val="27"/>
          <w:lang w:eastAsia="pt-BR"/>
        </w:rPr>
        <w:t>alteração</w:t>
      </w:r>
      <w:r>
        <w:rPr>
          <w:rFonts w:ascii="Calibri" w:eastAsia="Times New Roman" w:hAnsi="Calibri" w:cs="Calibri"/>
          <w:color w:val="000000"/>
          <w:sz w:val="28"/>
          <w:szCs w:val="27"/>
          <w:lang w:eastAsia="pt-BR"/>
        </w:rPr>
        <w:t>:</w:t>
      </w:r>
    </w:p>
    <w:p w:rsidR="00275A4D" w:rsidRPr="00275A4D" w:rsidRDefault="00275A4D" w:rsidP="003B6F6F">
      <w:pPr>
        <w:spacing w:before="120" w:after="120" w:line="240" w:lineRule="auto"/>
        <w:ind w:left="1134" w:right="120"/>
        <w:jc w:val="both"/>
        <w:rPr>
          <w:rFonts w:ascii="Calibri" w:eastAsia="Times New Roman" w:hAnsi="Calibri" w:cs="Calibri"/>
          <w:color w:val="000000"/>
          <w:sz w:val="28"/>
          <w:szCs w:val="27"/>
          <w:lang w:eastAsia="pt-BR"/>
        </w:rPr>
      </w:pPr>
      <w:proofErr w:type="gramStart"/>
      <w:r w:rsidRPr="00275A4D">
        <w:rPr>
          <w:rFonts w:ascii="Calibri" w:eastAsia="Times New Roman" w:hAnsi="Calibri" w:cs="Calibri"/>
          <w:i/>
          <w:iCs/>
          <w:color w:val="000000"/>
          <w:sz w:val="28"/>
          <w:szCs w:val="27"/>
          <w:lang w:eastAsia="pt-BR"/>
        </w:rPr>
        <w:t>"IV – inclusão do termo “custos excessivos” para justificar a medida, pois sempre existirão custos [...] § 10 – Alteração da numeração do § 10, para § 11, para que se preserve o atual § 10 do Código (inserido em 2016).</w:t>
      </w:r>
      <w:proofErr w:type="gramEnd"/>
      <w:r w:rsidRPr="00275A4D">
        <w:rPr>
          <w:rFonts w:ascii="Calibri" w:eastAsia="Times New Roman" w:hAnsi="Calibri" w:cs="Calibri"/>
          <w:i/>
          <w:iCs/>
          <w:color w:val="000000"/>
          <w:sz w:val="28"/>
          <w:szCs w:val="27"/>
          <w:lang w:eastAsia="pt-BR"/>
        </w:rPr>
        <w:t xml:space="preserve"> Sugere-se também que se substitua a palavra “deverão” por “poderão”.</w:t>
      </w:r>
    </w:p>
    <w:p w:rsidR="003B6F6F" w:rsidRDefault="003B6F6F" w:rsidP="003B6F6F">
      <w:pPr>
        <w:spacing w:before="80" w:after="80" w:line="240" w:lineRule="auto"/>
        <w:ind w:left="1134"/>
        <w:jc w:val="both"/>
        <w:rPr>
          <w:rFonts w:ascii="Calibri" w:eastAsia="Times New Roman" w:hAnsi="Calibri" w:cs="Calibri"/>
          <w:color w:val="000000"/>
          <w:sz w:val="24"/>
          <w:lang w:eastAsia="pt-BR"/>
        </w:rPr>
      </w:pPr>
    </w:p>
    <w:p w:rsidR="00275A4D" w:rsidRPr="00275A4D" w:rsidRDefault="00275A4D" w:rsidP="003B6F6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“Art. 185</w:t>
      </w:r>
      <w:proofErr w:type="gramStart"/>
      <w:r w:rsidRPr="00275A4D">
        <w:rPr>
          <w:rFonts w:ascii="Calibri" w:eastAsia="Times New Roman" w:hAnsi="Calibri" w:cs="Calibri"/>
          <w:color w:val="000000"/>
          <w:sz w:val="24"/>
          <w:lang w:eastAsia="pt-BR"/>
        </w:rPr>
        <w:t>.........................................................................................</w:t>
      </w:r>
      <w:proofErr w:type="gramEnd"/>
    </w:p>
    <w:p w:rsidR="00275A4D" w:rsidRPr="00275A4D" w:rsidRDefault="00275A4D" w:rsidP="003B6F6F">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w:t>
      </w:r>
      <w:proofErr w:type="gramEnd"/>
    </w:p>
    <w:p w:rsidR="00275A4D" w:rsidRPr="00275A4D" w:rsidRDefault="00275A4D" w:rsidP="003B6F6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2º O juiz, por decisão fundamentada, de ofício ou a requerimento das partes, poderá realizar o interrogatório do réu preso por sistema de videoconferência ou outro recurso tecnológico de transmissão de sons e imagens em tempo real, desde que a medida seja necessária para atender a uma das seguintes finalidades:</w:t>
      </w:r>
    </w:p>
    <w:p w:rsidR="00275A4D" w:rsidRPr="00275A4D" w:rsidRDefault="00275A4D" w:rsidP="003B6F6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IV - responder à questão de ordem pública ou prevenir custos excessivos com deslocamento ou escolta de preso.</w:t>
      </w:r>
    </w:p>
    <w:p w:rsidR="00275A4D" w:rsidRPr="00275A4D" w:rsidRDefault="00275A4D" w:rsidP="003B6F6F">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w:t>
      </w:r>
      <w:proofErr w:type="gramEnd"/>
    </w:p>
    <w:p w:rsidR="00275A4D" w:rsidRPr="00275A4D" w:rsidRDefault="00275A4D" w:rsidP="003B6F6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8º Aplica-se o disposto nos § 2º, § 3º, § 4º e § 5º, no que </w:t>
      </w:r>
      <w:proofErr w:type="gramStart"/>
      <w:r w:rsidRPr="00275A4D">
        <w:rPr>
          <w:rFonts w:ascii="Calibri" w:eastAsia="Times New Roman" w:hAnsi="Calibri" w:cs="Calibri"/>
          <w:color w:val="000000"/>
          <w:sz w:val="24"/>
          <w:lang w:eastAsia="pt-BR"/>
        </w:rPr>
        <w:t>couber,</w:t>
      </w:r>
      <w:proofErr w:type="gramEnd"/>
      <w:r w:rsidRPr="00275A4D">
        <w:rPr>
          <w:rFonts w:ascii="Calibri" w:eastAsia="Times New Roman" w:hAnsi="Calibri" w:cs="Calibri"/>
          <w:color w:val="000000"/>
          <w:sz w:val="24"/>
          <w:lang w:eastAsia="pt-BR"/>
        </w:rPr>
        <w:t xml:space="preserve"> à realização de outros atos processuais que dependam da participação de pessoa que esteja presa, como acareação, reconhecimento de pessoas e coisas, audiência de custódia e inquirição de testemunha ou tomada de declarações do ofendido.</w:t>
      </w:r>
    </w:p>
    <w:p w:rsidR="00275A4D" w:rsidRPr="00275A4D" w:rsidRDefault="00275A4D" w:rsidP="003B6F6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11. Se o réu preso estiver recolhido em estabelecimento prisional localizado fora da comarca ou da subseção judiciária, o interrogatório e a sua participação nas audiências poderão ocorrer na forma do § 2º, desde que exista o equipamento necessário.</w:t>
      </w:r>
      <w:proofErr w:type="gramStart"/>
      <w:r w:rsidRPr="00275A4D">
        <w:rPr>
          <w:rFonts w:ascii="Calibri" w:eastAsia="Times New Roman" w:hAnsi="Calibri" w:cs="Calibri"/>
          <w:color w:val="000000"/>
          <w:sz w:val="24"/>
          <w:lang w:eastAsia="pt-BR"/>
        </w:rPr>
        <w:t>”</w:t>
      </w:r>
      <w:proofErr w:type="gramEnd"/>
    </w:p>
    <w:p w:rsidR="003B6F6F" w:rsidRDefault="003B6F6F" w:rsidP="00275A4D">
      <w:pPr>
        <w:spacing w:before="120" w:after="120" w:line="240" w:lineRule="auto"/>
        <w:ind w:left="1800" w:right="120"/>
        <w:jc w:val="both"/>
        <w:rPr>
          <w:rFonts w:ascii="Calibri" w:eastAsia="Times New Roman" w:hAnsi="Calibri" w:cs="Calibri"/>
          <w:b/>
          <w:bCs/>
          <w:color w:val="000000"/>
          <w:sz w:val="28"/>
          <w:szCs w:val="27"/>
          <w:lang w:eastAsia="pt-BR"/>
        </w:rPr>
      </w:pPr>
    </w:p>
    <w:p w:rsidR="003B6F6F" w:rsidRPr="00275A4D" w:rsidRDefault="003B6F6F" w:rsidP="003B6F6F">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Considerações d</w:t>
      </w:r>
      <w:r>
        <w:rPr>
          <w:rFonts w:ascii="Calibri" w:eastAsia="Times New Roman" w:hAnsi="Calibri" w:cs="Calibri"/>
          <w:b/>
          <w:bCs/>
          <w:color w:val="000000"/>
          <w:sz w:val="28"/>
          <w:szCs w:val="27"/>
          <w:lang w:eastAsia="pt-BR"/>
        </w:rPr>
        <w:t>o relator:</w:t>
      </w:r>
    </w:p>
    <w:p w:rsidR="00275A4D" w:rsidRDefault="00275A4D" w:rsidP="003B6F6F">
      <w:pPr>
        <w:spacing w:before="120" w:after="120" w:line="240" w:lineRule="auto"/>
        <w:ind w:left="1800" w:right="120"/>
        <w:jc w:val="both"/>
        <w:rPr>
          <w:rFonts w:ascii="Calibri" w:eastAsia="Times New Roman" w:hAnsi="Calibri" w:cs="Calibri"/>
          <w:color w:val="000000"/>
          <w:sz w:val="24"/>
          <w:lang w:eastAsia="pt-BR"/>
        </w:rPr>
      </w:pPr>
      <w:bookmarkStart w:id="0" w:name="_Hlk17713036"/>
      <w:r w:rsidRPr="00275A4D">
        <w:rPr>
          <w:rFonts w:ascii="Calibri" w:eastAsia="Times New Roman" w:hAnsi="Calibri" w:cs="Calibri"/>
          <w:color w:val="000000"/>
          <w:sz w:val="24"/>
          <w:lang w:eastAsia="pt-BR"/>
        </w:rPr>
        <w:t xml:space="preserve">A alteração da palavra deverão para poderão não atende ao interesse público, </w:t>
      </w:r>
      <w:proofErr w:type="gramStart"/>
      <w:r w:rsidRPr="00275A4D">
        <w:rPr>
          <w:rFonts w:ascii="Calibri" w:eastAsia="Times New Roman" w:hAnsi="Calibri" w:cs="Calibri"/>
          <w:color w:val="000000"/>
          <w:sz w:val="24"/>
          <w:lang w:eastAsia="pt-BR"/>
        </w:rPr>
        <w:t>na medida que</w:t>
      </w:r>
      <w:proofErr w:type="gramEnd"/>
      <w:r w:rsidRPr="00275A4D">
        <w:rPr>
          <w:rFonts w:ascii="Calibri" w:eastAsia="Times New Roman" w:hAnsi="Calibri" w:cs="Calibri"/>
          <w:color w:val="000000"/>
          <w:sz w:val="24"/>
          <w:lang w:eastAsia="pt-BR"/>
        </w:rPr>
        <w:t xml:space="preserve"> deixa ao arbítrio do juiz a definição sobre utilizar a videoconferência nos casos de réu preso em estabelecimento prisional diverso da comarca ou subseção competente, sendo que a ideia foi justamente impor esse mecanismo nos casos em que os custos são altos e o risco à segurança grande.</w:t>
      </w:r>
    </w:p>
    <w:p w:rsidR="003B6F6F" w:rsidRDefault="003B6F6F" w:rsidP="003B6F6F">
      <w:pPr>
        <w:spacing w:before="120" w:after="120" w:line="240" w:lineRule="auto"/>
        <w:ind w:left="1800" w:right="120"/>
        <w:jc w:val="both"/>
        <w:rPr>
          <w:rFonts w:ascii="Calibri" w:eastAsia="Times New Roman" w:hAnsi="Calibri" w:cs="Calibri"/>
          <w:color w:val="000000"/>
          <w:sz w:val="24"/>
          <w:lang w:eastAsia="pt-BR"/>
        </w:rPr>
      </w:pPr>
    </w:p>
    <w:bookmarkEnd w:id="0"/>
    <w:p w:rsidR="003B6F6F" w:rsidRDefault="003B6F6F" w:rsidP="003B6F6F">
      <w:pPr>
        <w:spacing w:before="100" w:beforeAutospacing="1" w:after="100" w:afterAutospacing="1" w:line="240" w:lineRule="auto"/>
        <w:ind w:left="567"/>
        <w:rPr>
          <w:rFonts w:ascii="Calibri" w:eastAsia="Times New Roman" w:hAnsi="Calibri" w:cs="Calibri"/>
          <w:bCs/>
          <w:color w:val="FF0000"/>
          <w:sz w:val="32"/>
          <w:szCs w:val="27"/>
          <w:lang w:eastAsia="pt-BR"/>
        </w:rPr>
      </w:pPr>
      <w:r w:rsidRPr="004811CE">
        <w:rPr>
          <w:rFonts w:ascii="Calibri" w:eastAsia="Times New Roman" w:hAnsi="Calibri" w:cs="Calibri"/>
          <w:b/>
          <w:bCs/>
          <w:color w:val="FF0000"/>
          <w:sz w:val="32"/>
          <w:szCs w:val="27"/>
          <w:lang w:eastAsia="pt-BR"/>
        </w:rPr>
        <w:t>Posição do relator</w:t>
      </w:r>
      <w:r w:rsidRPr="004811CE">
        <w:rPr>
          <w:rFonts w:ascii="Calibri" w:eastAsia="Times New Roman" w:hAnsi="Calibri" w:cs="Calibri"/>
          <w:bCs/>
          <w:color w:val="FF0000"/>
          <w:sz w:val="32"/>
          <w:szCs w:val="27"/>
          <w:lang w:eastAsia="pt-BR"/>
        </w:rPr>
        <w:t xml:space="preserve">: </w:t>
      </w:r>
      <w:r w:rsidRPr="00D035D0">
        <w:rPr>
          <w:rFonts w:ascii="Calibri" w:eastAsia="Times New Roman" w:hAnsi="Calibri" w:cs="Calibri"/>
          <w:bCs/>
          <w:color w:val="FF0000"/>
          <w:sz w:val="32"/>
          <w:szCs w:val="27"/>
          <w:lang w:eastAsia="pt-BR"/>
        </w:rPr>
        <w:t>contrário à alteração</w:t>
      </w:r>
      <w:r w:rsidRPr="004811CE">
        <w:rPr>
          <w:rFonts w:ascii="Calibri" w:eastAsia="Times New Roman" w:hAnsi="Calibri" w:cs="Calibri"/>
          <w:bCs/>
          <w:color w:val="FF0000"/>
          <w:sz w:val="32"/>
          <w:szCs w:val="27"/>
          <w:lang w:eastAsia="pt-BR"/>
        </w:rPr>
        <w:t>.</w:t>
      </w:r>
    </w:p>
    <w:p w:rsidR="003B6F6F" w:rsidRDefault="003B6F6F" w:rsidP="003B6F6F">
      <w:pPr>
        <w:spacing w:before="100" w:beforeAutospacing="1" w:after="100" w:afterAutospacing="1" w:line="240" w:lineRule="auto"/>
        <w:ind w:left="567"/>
        <w:rPr>
          <w:rFonts w:ascii="Calibri" w:eastAsia="Times New Roman" w:hAnsi="Calibri" w:cs="Calibri"/>
          <w:bCs/>
          <w:color w:val="FF0000"/>
          <w:sz w:val="32"/>
          <w:szCs w:val="27"/>
          <w:lang w:eastAsia="pt-BR"/>
        </w:rPr>
      </w:pPr>
    </w:p>
    <w:p w:rsidR="003B6F6F" w:rsidRDefault="00275A4D" w:rsidP="003B6F6F">
      <w:pPr>
        <w:spacing w:before="100" w:beforeAutospacing="1" w:after="100" w:afterAutospacing="1" w:line="240" w:lineRule="auto"/>
        <w:ind w:left="567"/>
        <w:rPr>
          <w:rFonts w:ascii="Calibri" w:eastAsia="Times New Roman" w:hAnsi="Calibri" w:cs="Calibri"/>
          <w:b/>
          <w:bCs/>
          <w:color w:val="000000"/>
          <w:sz w:val="28"/>
          <w:szCs w:val="27"/>
          <w:lang w:eastAsia="pt-BR"/>
        </w:rPr>
      </w:pPr>
      <w:r w:rsidRPr="00C77EE9">
        <w:rPr>
          <w:rFonts w:ascii="Calibri" w:eastAsia="Times New Roman" w:hAnsi="Calibri" w:cs="Calibri"/>
          <w:b/>
          <w:bCs/>
          <w:color w:val="000000"/>
          <w:sz w:val="28"/>
          <w:szCs w:val="27"/>
          <w:highlight w:val="lightGray"/>
          <w:lang w:eastAsia="pt-BR"/>
        </w:rPr>
        <w:lastRenderedPageBreak/>
        <w:t>Destaque Modificativo nº 12</w:t>
      </w:r>
    </w:p>
    <w:p w:rsidR="00275A4D" w:rsidRPr="00275A4D" w:rsidRDefault="003B6F6F" w:rsidP="003B6F6F">
      <w:pPr>
        <w:spacing w:before="100" w:beforeAutospacing="1" w:after="100" w:afterAutospacing="1" w:line="240" w:lineRule="auto"/>
        <w:ind w:left="567"/>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A</w:t>
      </w:r>
      <w:r w:rsidR="00275A4D" w:rsidRPr="00275A4D">
        <w:rPr>
          <w:rFonts w:ascii="Calibri" w:eastAsia="Times New Roman" w:hAnsi="Calibri" w:cs="Calibri"/>
          <w:b/>
          <w:bCs/>
          <w:color w:val="000000"/>
          <w:sz w:val="28"/>
          <w:szCs w:val="27"/>
          <w:lang w:eastAsia="pt-BR"/>
        </w:rPr>
        <w:t>utor: Paulo Teixeira - PT/SP.</w:t>
      </w:r>
    </w:p>
    <w:p w:rsidR="00275A4D" w:rsidRPr="00275A4D" w:rsidRDefault="00275A4D" w:rsidP="003B6F6F">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Norma alterada:</w:t>
      </w:r>
      <w:r w:rsidRPr="00275A4D">
        <w:rPr>
          <w:rFonts w:ascii="Calibri" w:eastAsia="Times New Roman" w:hAnsi="Calibri" w:cs="Calibri"/>
          <w:color w:val="000000"/>
          <w:sz w:val="28"/>
          <w:szCs w:val="27"/>
          <w:lang w:eastAsia="pt-BR"/>
        </w:rPr>
        <w:t> Código de Processo Penal.</w:t>
      </w:r>
    </w:p>
    <w:p w:rsidR="00275A4D" w:rsidRPr="00275A4D" w:rsidRDefault="00275A4D" w:rsidP="003B6F6F">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Tema: </w:t>
      </w:r>
      <w:r w:rsidRPr="00275A4D">
        <w:rPr>
          <w:rFonts w:ascii="Calibri" w:eastAsia="Times New Roman" w:hAnsi="Calibri" w:cs="Calibri"/>
          <w:color w:val="000000"/>
          <w:sz w:val="28"/>
          <w:szCs w:val="27"/>
          <w:lang w:eastAsia="pt-BR"/>
        </w:rPr>
        <w:t>Prisão em flagrante.</w:t>
      </w:r>
    </w:p>
    <w:p w:rsidR="00275A4D" w:rsidRPr="00275A4D" w:rsidRDefault="00275A4D" w:rsidP="00C77EE9">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 xml:space="preserve">Proposta </w:t>
      </w:r>
      <w:r w:rsidR="00C77EE9">
        <w:rPr>
          <w:rFonts w:ascii="Calibri" w:eastAsia="Times New Roman" w:hAnsi="Calibri" w:cs="Calibri"/>
          <w:b/>
          <w:bCs/>
          <w:color w:val="000000"/>
          <w:sz w:val="28"/>
          <w:szCs w:val="27"/>
          <w:lang w:eastAsia="pt-BR"/>
        </w:rPr>
        <w:t xml:space="preserve">do </w:t>
      </w:r>
      <w:r w:rsidRPr="00275A4D">
        <w:rPr>
          <w:rFonts w:ascii="Calibri" w:eastAsia="Times New Roman" w:hAnsi="Calibri" w:cs="Calibri"/>
          <w:b/>
          <w:bCs/>
          <w:color w:val="000000"/>
          <w:sz w:val="28"/>
          <w:szCs w:val="27"/>
          <w:lang w:eastAsia="pt-BR"/>
        </w:rPr>
        <w:t>Relatório</w:t>
      </w:r>
      <w:r w:rsidR="00C77EE9">
        <w:rPr>
          <w:rFonts w:ascii="Calibri" w:eastAsia="Times New Roman" w:hAnsi="Calibri" w:cs="Calibri"/>
          <w:b/>
          <w:bCs/>
          <w:color w:val="000000"/>
          <w:sz w:val="28"/>
          <w:szCs w:val="27"/>
          <w:lang w:eastAsia="pt-BR"/>
        </w:rPr>
        <w:t>:</w:t>
      </w:r>
    </w:p>
    <w:p w:rsidR="006B4FDD" w:rsidRDefault="006B4FDD" w:rsidP="00C77EE9">
      <w:pPr>
        <w:spacing w:before="80" w:after="80" w:line="240" w:lineRule="auto"/>
        <w:ind w:left="1134"/>
        <w:jc w:val="both"/>
        <w:rPr>
          <w:rFonts w:ascii="Calibri" w:eastAsia="Times New Roman" w:hAnsi="Calibri" w:cs="Calibri"/>
          <w:color w:val="000000"/>
          <w:sz w:val="24"/>
          <w:lang w:eastAsia="pt-BR"/>
        </w:rPr>
      </w:pPr>
    </w:p>
    <w:p w:rsidR="00275A4D" w:rsidRPr="00275A4D" w:rsidRDefault="00275A4D" w:rsidP="00C77EE9">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"Art. 310</w:t>
      </w:r>
      <w:proofErr w:type="gramStart"/>
      <w:r w:rsidRPr="00275A4D">
        <w:rPr>
          <w:rFonts w:ascii="Calibri" w:eastAsia="Times New Roman" w:hAnsi="Calibri" w:cs="Calibri"/>
          <w:color w:val="000000"/>
          <w:sz w:val="24"/>
          <w:lang w:eastAsia="pt-BR"/>
        </w:rPr>
        <w:t>. ...</w:t>
      </w:r>
      <w:proofErr w:type="gramEnd"/>
      <w:r w:rsidRPr="00275A4D">
        <w:rPr>
          <w:rFonts w:ascii="Calibri" w:eastAsia="Times New Roman" w:hAnsi="Calibri" w:cs="Calibri"/>
          <w:color w:val="000000"/>
          <w:sz w:val="24"/>
          <w:lang w:eastAsia="pt-BR"/>
        </w:rPr>
        <w:t>.....................................................................................</w:t>
      </w:r>
    </w:p>
    <w:p w:rsidR="00275A4D" w:rsidRPr="00275A4D" w:rsidRDefault="00275A4D" w:rsidP="00C77EE9">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1º Se o juiz verificar, pelo auto de prisão em flagrante, que o agente praticou o fato em qualquer das condições constantes dos incisos I, II ou III do caput do art. 23 do Decreto-Lei nº 2.848, de 1940 - Código Penal, poderá, fundamentadamente, conceder ao acusado liberdade provisória, mediante termo de comparecimento obrigatório a todos os atos processuais, </w:t>
      </w:r>
      <w:proofErr w:type="gramStart"/>
      <w:r w:rsidRPr="00275A4D">
        <w:rPr>
          <w:rFonts w:ascii="Calibri" w:eastAsia="Times New Roman" w:hAnsi="Calibri" w:cs="Calibri"/>
          <w:color w:val="000000"/>
          <w:sz w:val="24"/>
          <w:lang w:eastAsia="pt-BR"/>
        </w:rPr>
        <w:t>sob pena</w:t>
      </w:r>
      <w:proofErr w:type="gramEnd"/>
      <w:r w:rsidRPr="00275A4D">
        <w:rPr>
          <w:rFonts w:ascii="Calibri" w:eastAsia="Times New Roman" w:hAnsi="Calibri" w:cs="Calibri"/>
          <w:color w:val="000000"/>
          <w:sz w:val="24"/>
          <w:lang w:eastAsia="pt-BR"/>
        </w:rPr>
        <w:t xml:space="preserve"> de revogação.</w:t>
      </w:r>
    </w:p>
    <w:p w:rsidR="00275A4D" w:rsidRDefault="00275A4D" w:rsidP="00C77EE9">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2º Se o juiz verificar que o agente é reincidente ou que está envolvido na prática habitual, reiterada ou profissional de infrações penais ou que integra organização criminosa, ou que porta arma de fogo de uso restrito em circunstâncias que indique ser membro de grupo criminoso, deverá denegar a liberdade provisória, com ou sem medidas cautelares, exceto se insignificantes ou de reduzido potencial ofensivo </w:t>
      </w:r>
      <w:proofErr w:type="gramStart"/>
      <w:r w:rsidRPr="00275A4D">
        <w:rPr>
          <w:rFonts w:ascii="Calibri" w:eastAsia="Times New Roman" w:hAnsi="Calibri" w:cs="Calibri"/>
          <w:color w:val="000000"/>
          <w:sz w:val="24"/>
          <w:lang w:eastAsia="pt-BR"/>
        </w:rPr>
        <w:t>as</w:t>
      </w:r>
      <w:proofErr w:type="gramEnd"/>
      <w:r w:rsidRPr="00275A4D">
        <w:rPr>
          <w:rFonts w:ascii="Calibri" w:eastAsia="Times New Roman" w:hAnsi="Calibri" w:cs="Calibri"/>
          <w:color w:val="000000"/>
          <w:sz w:val="24"/>
          <w:lang w:eastAsia="pt-BR"/>
        </w:rPr>
        <w:t xml:space="preserve"> condutas".</w:t>
      </w:r>
    </w:p>
    <w:p w:rsidR="006B4FDD" w:rsidRPr="00275A4D" w:rsidRDefault="006B4FDD" w:rsidP="00C77EE9">
      <w:pPr>
        <w:spacing w:before="80" w:after="80" w:line="240" w:lineRule="auto"/>
        <w:ind w:left="1134"/>
        <w:jc w:val="both"/>
        <w:rPr>
          <w:rFonts w:ascii="Calibri" w:eastAsia="Times New Roman" w:hAnsi="Calibri" w:cs="Calibri"/>
          <w:color w:val="000000"/>
          <w:sz w:val="24"/>
          <w:lang w:eastAsia="pt-BR"/>
        </w:rPr>
      </w:pPr>
    </w:p>
    <w:p w:rsidR="006B4FDD" w:rsidRDefault="006B4FDD" w:rsidP="006B4FDD">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Sugestão do Dep. Autor do Destaque</w:t>
      </w:r>
      <w:r w:rsidRPr="00275A4D">
        <w:rPr>
          <w:rFonts w:ascii="Calibri" w:eastAsia="Times New Roman" w:hAnsi="Calibri" w:cs="Calibri"/>
          <w:b/>
          <w:bCs/>
          <w:color w:val="000000"/>
          <w:sz w:val="28"/>
          <w:szCs w:val="27"/>
          <w:lang w:eastAsia="pt-BR"/>
        </w:rPr>
        <w:t>:</w:t>
      </w:r>
      <w:r w:rsidRPr="00275A4D">
        <w:rPr>
          <w:rFonts w:ascii="Calibri" w:eastAsia="Times New Roman" w:hAnsi="Calibri" w:cs="Calibri"/>
          <w:color w:val="000000"/>
          <w:sz w:val="28"/>
          <w:szCs w:val="27"/>
          <w:lang w:eastAsia="pt-BR"/>
        </w:rPr>
        <w:t xml:space="preserve"> acolher, com </w:t>
      </w:r>
      <w:r>
        <w:rPr>
          <w:rFonts w:ascii="Calibri" w:eastAsia="Times New Roman" w:hAnsi="Calibri" w:cs="Calibri"/>
          <w:color w:val="000000"/>
          <w:sz w:val="28"/>
          <w:szCs w:val="27"/>
          <w:lang w:eastAsia="pt-BR"/>
        </w:rPr>
        <w:t xml:space="preserve">a seguinte </w:t>
      </w:r>
      <w:r w:rsidRPr="00275A4D">
        <w:rPr>
          <w:rFonts w:ascii="Calibri" w:eastAsia="Times New Roman" w:hAnsi="Calibri" w:cs="Calibri"/>
          <w:color w:val="000000"/>
          <w:sz w:val="28"/>
          <w:szCs w:val="27"/>
          <w:lang w:eastAsia="pt-BR"/>
        </w:rPr>
        <w:t>alteração</w:t>
      </w:r>
      <w:r>
        <w:rPr>
          <w:rFonts w:ascii="Calibri" w:eastAsia="Times New Roman" w:hAnsi="Calibri" w:cs="Calibri"/>
          <w:color w:val="000000"/>
          <w:sz w:val="28"/>
          <w:szCs w:val="27"/>
          <w:lang w:eastAsia="pt-BR"/>
        </w:rPr>
        <w:t>:</w:t>
      </w:r>
    </w:p>
    <w:p w:rsidR="00275A4D" w:rsidRPr="00275A4D" w:rsidRDefault="006B4FD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w:t>
      </w:r>
      <w:r w:rsidR="00275A4D" w:rsidRPr="00275A4D">
        <w:rPr>
          <w:rFonts w:ascii="Calibri" w:eastAsia="Times New Roman" w:hAnsi="Calibri" w:cs="Calibri"/>
          <w:color w:val="000000"/>
          <w:sz w:val="24"/>
          <w:lang w:eastAsia="pt-BR"/>
        </w:rPr>
        <w:t xml:space="preserve">[...] O Supremo Tribunal Federal, em mais de uma oportunidade, já se manifestou no sentido de que a vedação apriorística de concessão de liberdade provisória é incompatível com os princípios da presunção de inocência, do devido processo legal e da necessária motivação das decisões judiciais (conferir, por todos, os Habeas Corpus nº 100.362/SP e 104.339/SP). Afinal, a prisão preventiva possui finalidades específicas (dentre as quais não se encontra a antecipação da pena), de forma que sua necessidade só pode ser averiguada caso a caso, e sua imposição deve </w:t>
      </w:r>
      <w:proofErr w:type="gramStart"/>
      <w:r w:rsidR="00275A4D" w:rsidRPr="00275A4D">
        <w:rPr>
          <w:rFonts w:ascii="Calibri" w:eastAsia="Times New Roman" w:hAnsi="Calibri" w:cs="Calibri"/>
          <w:color w:val="000000"/>
          <w:sz w:val="24"/>
          <w:lang w:eastAsia="pt-BR"/>
        </w:rPr>
        <w:t>ser,</w:t>
      </w:r>
      <w:proofErr w:type="gramEnd"/>
      <w:r w:rsidR="00275A4D" w:rsidRPr="00275A4D">
        <w:rPr>
          <w:rFonts w:ascii="Calibri" w:eastAsia="Times New Roman" w:hAnsi="Calibri" w:cs="Calibri"/>
          <w:color w:val="000000"/>
          <w:sz w:val="24"/>
          <w:lang w:eastAsia="pt-BR"/>
        </w:rPr>
        <w:t xml:space="preserve"> sempre, devidamente motivada. Conforme ensina a doutrina, “a proibição infraconstitucional de concessão de liberdade provisória limita excessivamente o poder jurisdicional e aniquila o núcleo essencial do direito fundamental à liberdade provisória. Ao impedir a substituição da prisão cautelar para determinados tipos de delitos, converte a medida em obrigatória, não deixando margens de apreciação ou de controle judicial da proporcionalidade no caso concreto, inibindo ao juiz de evitar sua imposição a muitos imputados que, não fosse essa disposição legal genérica, não preencheriam os pressupostos para a aplicação da prisão provisória” (SANGUINÉ, </w:t>
      </w:r>
      <w:proofErr w:type="spellStart"/>
      <w:r w:rsidR="00275A4D" w:rsidRPr="00275A4D">
        <w:rPr>
          <w:rFonts w:ascii="Calibri" w:eastAsia="Times New Roman" w:hAnsi="Calibri" w:cs="Calibri"/>
          <w:color w:val="000000"/>
          <w:sz w:val="24"/>
          <w:lang w:eastAsia="pt-BR"/>
        </w:rPr>
        <w:t>Odone</w:t>
      </w:r>
      <w:proofErr w:type="spellEnd"/>
      <w:r w:rsidR="00275A4D" w:rsidRPr="00275A4D">
        <w:rPr>
          <w:rFonts w:ascii="Calibri" w:eastAsia="Times New Roman" w:hAnsi="Calibri" w:cs="Calibri"/>
          <w:color w:val="000000"/>
          <w:sz w:val="24"/>
          <w:lang w:eastAsia="pt-BR"/>
        </w:rPr>
        <w:t xml:space="preserve">. Prisão cautelar, medidas alternativas e direitos fundamentais. Rio de Janeiro: Forense, 2014, p. 418-419). Em </w:t>
      </w:r>
      <w:r w:rsidR="00275A4D" w:rsidRPr="00275A4D">
        <w:rPr>
          <w:rFonts w:ascii="Calibri" w:eastAsia="Times New Roman" w:hAnsi="Calibri" w:cs="Calibri"/>
          <w:color w:val="000000"/>
          <w:sz w:val="24"/>
          <w:lang w:eastAsia="pt-BR"/>
        </w:rPr>
        <w:lastRenderedPageBreak/>
        <w:t xml:space="preserve">sentido parecido, lembra Rogerio </w:t>
      </w:r>
      <w:proofErr w:type="spellStart"/>
      <w:r w:rsidR="00275A4D" w:rsidRPr="00275A4D">
        <w:rPr>
          <w:rFonts w:ascii="Calibri" w:eastAsia="Times New Roman" w:hAnsi="Calibri" w:cs="Calibri"/>
          <w:color w:val="000000"/>
          <w:sz w:val="24"/>
          <w:lang w:eastAsia="pt-BR"/>
        </w:rPr>
        <w:t>Schietti</w:t>
      </w:r>
      <w:proofErr w:type="spellEnd"/>
      <w:r w:rsidR="00275A4D" w:rsidRPr="00275A4D">
        <w:rPr>
          <w:rFonts w:ascii="Calibri" w:eastAsia="Times New Roman" w:hAnsi="Calibri" w:cs="Calibri"/>
          <w:color w:val="000000"/>
          <w:sz w:val="24"/>
          <w:lang w:eastAsia="pt-BR"/>
        </w:rPr>
        <w:t xml:space="preserve"> Cruz que “justiça penal não se faz por atacado e sim artesanalmente, examinando-se atentamente cada caso para dele extraírem-se todas as suas especificidades, a torna-lo singular e, portanto, a merecer providencia adequada e necessária” (CRUZ, Rogerio </w:t>
      </w:r>
      <w:proofErr w:type="spellStart"/>
      <w:r w:rsidR="00275A4D" w:rsidRPr="00275A4D">
        <w:rPr>
          <w:rFonts w:ascii="Calibri" w:eastAsia="Times New Roman" w:hAnsi="Calibri" w:cs="Calibri"/>
          <w:color w:val="000000"/>
          <w:sz w:val="24"/>
          <w:lang w:eastAsia="pt-BR"/>
        </w:rPr>
        <w:t>Schietti</w:t>
      </w:r>
      <w:proofErr w:type="spellEnd"/>
      <w:r w:rsidR="00275A4D" w:rsidRPr="00275A4D">
        <w:rPr>
          <w:rFonts w:ascii="Calibri" w:eastAsia="Times New Roman" w:hAnsi="Calibri" w:cs="Calibri"/>
          <w:color w:val="000000"/>
          <w:sz w:val="24"/>
          <w:lang w:eastAsia="pt-BR"/>
        </w:rPr>
        <w:t xml:space="preserve">. Prisão cautelar: dramas, princípios e alternativas. Salvador: </w:t>
      </w:r>
      <w:proofErr w:type="spellStart"/>
      <w:r w:rsidR="00275A4D" w:rsidRPr="00275A4D">
        <w:rPr>
          <w:rFonts w:ascii="Calibri" w:eastAsia="Times New Roman" w:hAnsi="Calibri" w:cs="Calibri"/>
          <w:color w:val="000000"/>
          <w:sz w:val="24"/>
          <w:lang w:eastAsia="pt-BR"/>
        </w:rPr>
        <w:t>Juspodivm</w:t>
      </w:r>
      <w:proofErr w:type="spellEnd"/>
      <w:r w:rsidR="00275A4D" w:rsidRPr="00275A4D">
        <w:rPr>
          <w:rFonts w:ascii="Calibri" w:eastAsia="Times New Roman" w:hAnsi="Calibri" w:cs="Calibri"/>
          <w:color w:val="000000"/>
          <w:sz w:val="24"/>
          <w:lang w:eastAsia="pt-BR"/>
        </w:rPr>
        <w:t xml:space="preserve">: 2018, p. 266). Não é demais rememorar, também, que o art. 312 do Código de Processo Penal já autoriza, por exemplo, a decretação da prisão preventiva com base na garantia da ordem pública, o que tem autorizado – com amparo na jurisprudência dos tribunais superiores, apesar da crítica de </w:t>
      </w:r>
      <w:proofErr w:type="gramStart"/>
      <w:r w:rsidR="00275A4D" w:rsidRPr="00275A4D">
        <w:rPr>
          <w:rFonts w:ascii="Calibri" w:eastAsia="Times New Roman" w:hAnsi="Calibri" w:cs="Calibri"/>
          <w:color w:val="000000"/>
          <w:sz w:val="24"/>
          <w:lang w:eastAsia="pt-BR"/>
        </w:rPr>
        <w:t>parcela</w:t>
      </w:r>
      <w:proofErr w:type="gramEnd"/>
      <w:r w:rsidR="00275A4D" w:rsidRPr="00275A4D">
        <w:rPr>
          <w:rFonts w:ascii="Calibri" w:eastAsia="Times New Roman" w:hAnsi="Calibri" w:cs="Calibri"/>
          <w:color w:val="000000"/>
          <w:sz w:val="24"/>
          <w:lang w:eastAsia="pt-BR"/>
        </w:rPr>
        <w:t xml:space="preserve"> da doutrina – a constrição cautelar caso existam elementos concretos que demonstrem a periculosidade do agente. No entanto, optou-se pela manutenção do § 2º, no que tange ao porte de arma de fogo de uso restrito [...].</w:t>
      </w:r>
    </w:p>
    <w:p w:rsidR="006B4FDD" w:rsidRDefault="006B4FDD" w:rsidP="00275A4D">
      <w:pPr>
        <w:spacing w:before="80" w:after="80" w:line="240" w:lineRule="auto"/>
        <w:ind w:left="2400"/>
        <w:jc w:val="both"/>
        <w:rPr>
          <w:rFonts w:ascii="Calibri" w:eastAsia="Times New Roman" w:hAnsi="Calibri" w:cs="Calibri"/>
          <w:color w:val="000000"/>
          <w:sz w:val="24"/>
          <w:lang w:eastAsia="pt-BR"/>
        </w:rPr>
      </w:pPr>
    </w:p>
    <w:p w:rsidR="00275A4D" w:rsidRPr="00275A4D" w:rsidRDefault="006B4FD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w:t>
      </w:r>
      <w:r w:rsidR="00275A4D" w:rsidRPr="00275A4D">
        <w:rPr>
          <w:rFonts w:ascii="Calibri" w:eastAsia="Times New Roman" w:hAnsi="Calibri" w:cs="Calibri"/>
          <w:color w:val="000000"/>
          <w:sz w:val="24"/>
          <w:lang w:eastAsia="pt-BR"/>
        </w:rPr>
        <w:t>“Art. 310</w:t>
      </w:r>
      <w:proofErr w:type="gramStart"/>
      <w:r w:rsidR="00275A4D" w:rsidRPr="00275A4D">
        <w:rPr>
          <w:rFonts w:ascii="Calibri" w:eastAsia="Times New Roman" w:hAnsi="Calibri" w:cs="Calibri"/>
          <w:color w:val="000000"/>
          <w:sz w:val="24"/>
          <w:lang w:eastAsia="pt-BR"/>
        </w:rPr>
        <w:t>. ...</w:t>
      </w:r>
      <w:proofErr w:type="gramEnd"/>
      <w:r w:rsidR="00275A4D" w:rsidRPr="00275A4D">
        <w:rPr>
          <w:rFonts w:ascii="Calibri" w:eastAsia="Times New Roman" w:hAnsi="Calibri" w:cs="Calibri"/>
          <w:color w:val="000000"/>
          <w:sz w:val="24"/>
          <w:lang w:eastAsia="pt-BR"/>
        </w:rPr>
        <w:t>......................................................................................................</w:t>
      </w: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1º Se o juiz verificar, pelo auto de prisão em flagrante, que o agente praticou o fato em qualquer das condições constantes dos incisos I, II ou III do caput do art. 23 do Decreto-Lei nº 2.848, de 1940 - Código Penal, poderá, fundamentadamente, conceder ao acusado liberdade provisória, mediante termo de comparecimento obrigatório a todos os atos processuais, </w:t>
      </w:r>
      <w:proofErr w:type="gramStart"/>
      <w:r w:rsidRPr="00275A4D">
        <w:rPr>
          <w:rFonts w:ascii="Calibri" w:eastAsia="Times New Roman" w:hAnsi="Calibri" w:cs="Calibri"/>
          <w:color w:val="000000"/>
          <w:sz w:val="24"/>
          <w:lang w:eastAsia="pt-BR"/>
        </w:rPr>
        <w:t>sob pena</w:t>
      </w:r>
      <w:proofErr w:type="gramEnd"/>
      <w:r w:rsidRPr="00275A4D">
        <w:rPr>
          <w:rFonts w:ascii="Calibri" w:eastAsia="Times New Roman" w:hAnsi="Calibri" w:cs="Calibri"/>
          <w:color w:val="000000"/>
          <w:sz w:val="24"/>
          <w:lang w:eastAsia="pt-BR"/>
        </w:rPr>
        <w:t xml:space="preserve"> de revogação.</w:t>
      </w:r>
    </w:p>
    <w:p w:rsid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2º Se o juiz verificar que o agente porta arma de fogo de uso restrito em circunstâncias que indique ser membro de grupo criminoso</w:t>
      </w:r>
      <w:proofErr w:type="gramStart"/>
      <w:r w:rsidRPr="00275A4D">
        <w:rPr>
          <w:rFonts w:ascii="Calibri" w:eastAsia="Times New Roman" w:hAnsi="Calibri" w:cs="Calibri"/>
          <w:color w:val="000000"/>
          <w:sz w:val="24"/>
          <w:lang w:eastAsia="pt-BR"/>
        </w:rPr>
        <w:t>, deverá</w:t>
      </w:r>
      <w:proofErr w:type="gramEnd"/>
      <w:r w:rsidRPr="00275A4D">
        <w:rPr>
          <w:rFonts w:ascii="Calibri" w:eastAsia="Times New Roman" w:hAnsi="Calibri" w:cs="Calibri"/>
          <w:color w:val="000000"/>
          <w:sz w:val="24"/>
          <w:lang w:eastAsia="pt-BR"/>
        </w:rPr>
        <w:t xml:space="preserve"> denegar a liberdade provisória.”</w:t>
      </w:r>
    </w:p>
    <w:p w:rsidR="006B4FDD" w:rsidRPr="00275A4D" w:rsidRDefault="006B4FDD" w:rsidP="006B4FDD">
      <w:pPr>
        <w:spacing w:before="80" w:after="80" w:line="240" w:lineRule="auto"/>
        <w:ind w:left="1134"/>
        <w:jc w:val="both"/>
        <w:rPr>
          <w:rFonts w:ascii="Calibri" w:eastAsia="Times New Roman" w:hAnsi="Calibri" w:cs="Calibri"/>
          <w:color w:val="000000"/>
          <w:sz w:val="24"/>
          <w:lang w:eastAsia="pt-BR"/>
        </w:rPr>
      </w:pPr>
    </w:p>
    <w:p w:rsidR="006B4FDD" w:rsidRPr="00275A4D" w:rsidRDefault="006B4FDD" w:rsidP="006B4FDD">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Considerações d</w:t>
      </w:r>
      <w:r>
        <w:rPr>
          <w:rFonts w:ascii="Calibri" w:eastAsia="Times New Roman" w:hAnsi="Calibri" w:cs="Calibri"/>
          <w:b/>
          <w:bCs/>
          <w:color w:val="000000"/>
          <w:sz w:val="28"/>
          <w:szCs w:val="27"/>
          <w:lang w:eastAsia="pt-BR"/>
        </w:rPr>
        <w:t>o relator:</w:t>
      </w: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Não se trata de vedação apriorística à concessão de liberdade provisória, mas apenas da imposição de uma condicionante na linha do fundamento material da prisão cautelar, isto é, da possibilidade de segregação antes da existência de uma sentença condenatória executável por risco à ordem pública. A previsão legal é salutar </w:t>
      </w:r>
      <w:proofErr w:type="gramStart"/>
      <w:r w:rsidRPr="00275A4D">
        <w:rPr>
          <w:rFonts w:ascii="Calibri" w:eastAsia="Times New Roman" w:hAnsi="Calibri" w:cs="Calibri"/>
          <w:color w:val="000000"/>
          <w:sz w:val="24"/>
          <w:lang w:eastAsia="pt-BR"/>
        </w:rPr>
        <w:t>na medida que</w:t>
      </w:r>
      <w:proofErr w:type="gramEnd"/>
      <w:r w:rsidRPr="00275A4D">
        <w:rPr>
          <w:rFonts w:ascii="Calibri" w:eastAsia="Times New Roman" w:hAnsi="Calibri" w:cs="Calibri"/>
          <w:color w:val="000000"/>
          <w:sz w:val="24"/>
          <w:lang w:eastAsia="pt-BR"/>
        </w:rPr>
        <w:t xml:space="preserve"> estabelece parâmetros concretos e individualizados para a determinação da prisão com esse fundamento.</w:t>
      </w:r>
    </w:p>
    <w:p w:rsid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Esse tipo de previsão legal tem a função de dissuadir o comportamento reiterado do agente ou estimular sua desvinculação das organizações criminosas, sendo um fator que pode auxiliar precisamente no desmantelamento dessas entidades paralelas ao estado, o que é a linha central da política criminal que se pretende estabelecer no país.</w:t>
      </w:r>
    </w:p>
    <w:p w:rsidR="006B4FDD" w:rsidRDefault="006B4FDD" w:rsidP="006B4FDD">
      <w:pPr>
        <w:spacing w:before="80" w:after="80" w:line="240" w:lineRule="auto"/>
        <w:ind w:left="1134"/>
        <w:jc w:val="both"/>
        <w:rPr>
          <w:rFonts w:ascii="Calibri" w:eastAsia="Times New Roman" w:hAnsi="Calibri" w:cs="Calibri"/>
          <w:color w:val="000000"/>
          <w:sz w:val="24"/>
          <w:lang w:eastAsia="pt-BR"/>
        </w:rPr>
      </w:pPr>
    </w:p>
    <w:p w:rsidR="006B4FDD" w:rsidRDefault="006B4FDD" w:rsidP="006B4FDD">
      <w:pPr>
        <w:spacing w:before="100" w:beforeAutospacing="1" w:after="100" w:afterAutospacing="1" w:line="240" w:lineRule="auto"/>
        <w:ind w:left="567"/>
        <w:rPr>
          <w:rFonts w:ascii="Calibri" w:eastAsia="Times New Roman" w:hAnsi="Calibri" w:cs="Calibri"/>
          <w:bCs/>
          <w:color w:val="FF0000"/>
          <w:sz w:val="32"/>
          <w:szCs w:val="27"/>
          <w:lang w:eastAsia="pt-BR"/>
        </w:rPr>
      </w:pPr>
      <w:r w:rsidRPr="004811CE">
        <w:rPr>
          <w:rFonts w:ascii="Calibri" w:eastAsia="Times New Roman" w:hAnsi="Calibri" w:cs="Calibri"/>
          <w:b/>
          <w:bCs/>
          <w:color w:val="FF0000"/>
          <w:sz w:val="32"/>
          <w:szCs w:val="27"/>
          <w:lang w:eastAsia="pt-BR"/>
        </w:rPr>
        <w:t>Posição do relator</w:t>
      </w:r>
      <w:r w:rsidRPr="004811CE">
        <w:rPr>
          <w:rFonts w:ascii="Calibri" w:eastAsia="Times New Roman" w:hAnsi="Calibri" w:cs="Calibri"/>
          <w:bCs/>
          <w:color w:val="FF0000"/>
          <w:sz w:val="32"/>
          <w:szCs w:val="27"/>
          <w:lang w:eastAsia="pt-BR"/>
        </w:rPr>
        <w:t xml:space="preserve">: </w:t>
      </w:r>
      <w:r w:rsidRPr="00D035D0">
        <w:rPr>
          <w:rFonts w:ascii="Calibri" w:eastAsia="Times New Roman" w:hAnsi="Calibri" w:cs="Calibri"/>
          <w:bCs/>
          <w:color w:val="FF0000"/>
          <w:sz w:val="32"/>
          <w:szCs w:val="27"/>
          <w:lang w:eastAsia="pt-BR"/>
        </w:rPr>
        <w:t>contrário à alteração</w:t>
      </w:r>
      <w:r w:rsidRPr="004811CE">
        <w:rPr>
          <w:rFonts w:ascii="Calibri" w:eastAsia="Times New Roman" w:hAnsi="Calibri" w:cs="Calibri"/>
          <w:bCs/>
          <w:color w:val="FF0000"/>
          <w:sz w:val="32"/>
          <w:szCs w:val="27"/>
          <w:lang w:eastAsia="pt-BR"/>
        </w:rPr>
        <w:t>.</w:t>
      </w:r>
    </w:p>
    <w:p w:rsidR="006B4FDD" w:rsidRPr="00275A4D" w:rsidRDefault="006B4FDD" w:rsidP="006B4FDD">
      <w:pPr>
        <w:spacing w:before="80" w:after="80" w:line="240" w:lineRule="auto"/>
        <w:ind w:left="1134"/>
        <w:jc w:val="both"/>
        <w:rPr>
          <w:rFonts w:ascii="Calibri" w:eastAsia="Times New Roman" w:hAnsi="Calibri" w:cs="Calibri"/>
          <w:color w:val="000000"/>
          <w:sz w:val="24"/>
          <w:lang w:eastAsia="pt-BR"/>
        </w:rPr>
      </w:pPr>
    </w:p>
    <w:p w:rsidR="006B4FDD" w:rsidRDefault="00275A4D" w:rsidP="006B4FDD">
      <w:pPr>
        <w:spacing w:before="120" w:after="120" w:line="240" w:lineRule="auto"/>
        <w:ind w:left="1134" w:right="120"/>
        <w:jc w:val="both"/>
        <w:rPr>
          <w:rFonts w:ascii="Calibri" w:eastAsia="Times New Roman" w:hAnsi="Calibri" w:cs="Calibri"/>
          <w:b/>
          <w:bCs/>
          <w:color w:val="000000"/>
          <w:sz w:val="28"/>
          <w:szCs w:val="27"/>
          <w:lang w:eastAsia="pt-BR"/>
        </w:rPr>
      </w:pPr>
      <w:r w:rsidRPr="006B4FDD">
        <w:rPr>
          <w:rFonts w:ascii="Calibri" w:eastAsia="Times New Roman" w:hAnsi="Calibri" w:cs="Calibri"/>
          <w:b/>
          <w:bCs/>
          <w:color w:val="000000"/>
          <w:sz w:val="28"/>
          <w:szCs w:val="27"/>
          <w:highlight w:val="lightGray"/>
          <w:lang w:eastAsia="pt-BR"/>
        </w:rPr>
        <w:lastRenderedPageBreak/>
        <w:t>Destaque Modificativo nº 13</w:t>
      </w:r>
    </w:p>
    <w:p w:rsidR="00275A4D" w:rsidRPr="00275A4D" w:rsidRDefault="006B4FDD" w:rsidP="006B4FDD">
      <w:pPr>
        <w:spacing w:before="120" w:after="120" w:line="240" w:lineRule="auto"/>
        <w:ind w:left="1134"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A</w:t>
      </w:r>
      <w:r w:rsidR="00275A4D" w:rsidRPr="00275A4D">
        <w:rPr>
          <w:rFonts w:ascii="Calibri" w:eastAsia="Times New Roman" w:hAnsi="Calibri" w:cs="Calibri"/>
          <w:b/>
          <w:bCs/>
          <w:color w:val="000000"/>
          <w:sz w:val="28"/>
          <w:szCs w:val="27"/>
          <w:lang w:eastAsia="pt-BR"/>
        </w:rPr>
        <w:t>utor: Orlando Silva - PCdoB/SP.</w:t>
      </w:r>
    </w:p>
    <w:p w:rsidR="00275A4D" w:rsidRPr="00275A4D" w:rsidRDefault="00275A4D" w:rsidP="006B4FDD">
      <w:pPr>
        <w:spacing w:before="120" w:after="120" w:line="240" w:lineRule="auto"/>
        <w:ind w:left="1134"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Norma alterada:</w:t>
      </w:r>
      <w:r w:rsidRPr="00275A4D">
        <w:rPr>
          <w:rFonts w:ascii="Calibri" w:eastAsia="Times New Roman" w:hAnsi="Calibri" w:cs="Calibri"/>
          <w:color w:val="000000"/>
          <w:sz w:val="28"/>
          <w:szCs w:val="27"/>
          <w:lang w:eastAsia="pt-BR"/>
        </w:rPr>
        <w:t> Lei de Execução Penal (LEP).</w:t>
      </w:r>
    </w:p>
    <w:p w:rsidR="00275A4D" w:rsidRPr="00275A4D" w:rsidRDefault="00275A4D" w:rsidP="006B4FDD">
      <w:pPr>
        <w:spacing w:before="120" w:after="120" w:line="240" w:lineRule="auto"/>
        <w:ind w:left="1134"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Tema: </w:t>
      </w:r>
      <w:r w:rsidRPr="00275A4D">
        <w:rPr>
          <w:rFonts w:ascii="Calibri" w:eastAsia="Times New Roman" w:hAnsi="Calibri" w:cs="Calibri"/>
          <w:color w:val="000000"/>
          <w:sz w:val="28"/>
          <w:szCs w:val="27"/>
          <w:lang w:eastAsia="pt-BR"/>
        </w:rPr>
        <w:t>Identificação do perfil genético. </w:t>
      </w:r>
    </w:p>
    <w:p w:rsidR="00275A4D" w:rsidRPr="00275A4D" w:rsidRDefault="00275A4D" w:rsidP="006B4FDD">
      <w:pPr>
        <w:spacing w:before="120" w:after="120" w:line="240" w:lineRule="auto"/>
        <w:ind w:left="1134"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Proposta</w:t>
      </w:r>
      <w:r w:rsidR="006B4FDD">
        <w:rPr>
          <w:rFonts w:ascii="Calibri" w:eastAsia="Times New Roman" w:hAnsi="Calibri" w:cs="Calibri"/>
          <w:b/>
          <w:bCs/>
          <w:color w:val="000000"/>
          <w:sz w:val="28"/>
          <w:szCs w:val="27"/>
          <w:lang w:eastAsia="pt-BR"/>
        </w:rPr>
        <w:t xml:space="preserve"> do </w:t>
      </w:r>
      <w:r w:rsidRPr="00275A4D">
        <w:rPr>
          <w:rFonts w:ascii="Calibri" w:eastAsia="Times New Roman" w:hAnsi="Calibri" w:cs="Calibri"/>
          <w:b/>
          <w:bCs/>
          <w:color w:val="000000"/>
          <w:sz w:val="28"/>
          <w:szCs w:val="27"/>
          <w:lang w:eastAsia="pt-BR"/>
        </w:rPr>
        <w:t>Relatório</w:t>
      </w:r>
      <w:r w:rsidR="006B4FDD">
        <w:rPr>
          <w:rFonts w:ascii="Calibri" w:eastAsia="Times New Roman" w:hAnsi="Calibri" w:cs="Calibri"/>
          <w:b/>
          <w:bCs/>
          <w:color w:val="000000"/>
          <w:sz w:val="28"/>
          <w:szCs w:val="27"/>
          <w:lang w:eastAsia="pt-BR"/>
        </w:rPr>
        <w:t>:</w:t>
      </w:r>
    </w:p>
    <w:p w:rsidR="006B4FDD" w:rsidRDefault="006B4FDD" w:rsidP="00275A4D">
      <w:pPr>
        <w:spacing w:before="80" w:after="80" w:line="240" w:lineRule="auto"/>
        <w:ind w:left="2400"/>
        <w:jc w:val="both"/>
        <w:rPr>
          <w:rFonts w:ascii="Calibri" w:eastAsia="Times New Roman" w:hAnsi="Calibri" w:cs="Calibri"/>
          <w:color w:val="000000"/>
          <w:sz w:val="24"/>
          <w:lang w:eastAsia="pt-BR"/>
        </w:rPr>
      </w:pP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"Art. 9º-A.</w:t>
      </w:r>
      <w:proofErr w:type="gramEnd"/>
      <w:r w:rsidRPr="00275A4D">
        <w:rPr>
          <w:rFonts w:ascii="Calibri" w:eastAsia="Times New Roman" w:hAnsi="Calibri" w:cs="Calibri"/>
          <w:color w:val="000000"/>
          <w:sz w:val="24"/>
          <w:lang w:eastAsia="pt-BR"/>
        </w:rPr>
        <w:t xml:space="preserve"> Os condenados por crimes praticados com dolo, mesmo antes do trânsito em julgado da decisão condenatória, serão submetidos, obrigatoriamente, à identificação do perfil genético, mediante extração de DNA - ácido desoxirribonucleico, por técnica adequada e indolor, quando do ingresso no estabelecimento prisional.</w:t>
      </w: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3º Os condenados por crimes dolosos que não tiverem sido submetidos à identificação do perfil genético quando do ingresso no estabelecimento prisional poderão ser submetidos ao procedimento durante o cumprimento da pena.</w:t>
      </w:r>
    </w:p>
    <w:p w:rsid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w:t>
      </w:r>
      <w:proofErr w:type="gramStart"/>
      <w:r w:rsidRPr="00275A4D">
        <w:rPr>
          <w:rFonts w:ascii="Calibri" w:eastAsia="Times New Roman" w:hAnsi="Calibri" w:cs="Calibri"/>
          <w:color w:val="000000"/>
          <w:sz w:val="24"/>
          <w:lang w:eastAsia="pt-BR"/>
        </w:rPr>
        <w:t>4º Constitui falta grave a recusa do condenado em submeter-se ao procedimento de identificação do perfil genético"</w:t>
      </w:r>
      <w:proofErr w:type="gramEnd"/>
      <w:r w:rsidRPr="00275A4D">
        <w:rPr>
          <w:rFonts w:ascii="Calibri" w:eastAsia="Times New Roman" w:hAnsi="Calibri" w:cs="Calibri"/>
          <w:color w:val="000000"/>
          <w:sz w:val="24"/>
          <w:lang w:eastAsia="pt-BR"/>
        </w:rPr>
        <w:t>.</w:t>
      </w:r>
    </w:p>
    <w:p w:rsidR="006B4FDD" w:rsidRPr="00275A4D" w:rsidRDefault="006B4FDD" w:rsidP="00275A4D">
      <w:pPr>
        <w:spacing w:before="80" w:after="80" w:line="240" w:lineRule="auto"/>
        <w:ind w:left="2400"/>
        <w:jc w:val="both"/>
        <w:rPr>
          <w:rFonts w:ascii="Calibri" w:eastAsia="Times New Roman" w:hAnsi="Calibri" w:cs="Calibri"/>
          <w:color w:val="000000"/>
          <w:sz w:val="24"/>
          <w:lang w:eastAsia="pt-BR"/>
        </w:rPr>
      </w:pPr>
    </w:p>
    <w:p w:rsidR="006B4FDD" w:rsidRDefault="006B4FDD" w:rsidP="006B4FDD">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Sugestão do Dep. Autor do Destaque</w:t>
      </w:r>
      <w:r w:rsidRPr="00275A4D">
        <w:rPr>
          <w:rFonts w:ascii="Calibri" w:eastAsia="Times New Roman" w:hAnsi="Calibri" w:cs="Calibri"/>
          <w:b/>
          <w:bCs/>
          <w:color w:val="000000"/>
          <w:sz w:val="28"/>
          <w:szCs w:val="27"/>
          <w:lang w:eastAsia="pt-BR"/>
        </w:rPr>
        <w:t>:</w:t>
      </w:r>
      <w:r w:rsidRPr="00275A4D">
        <w:rPr>
          <w:rFonts w:ascii="Calibri" w:eastAsia="Times New Roman" w:hAnsi="Calibri" w:cs="Calibri"/>
          <w:color w:val="000000"/>
          <w:sz w:val="28"/>
          <w:szCs w:val="27"/>
          <w:lang w:eastAsia="pt-BR"/>
        </w:rPr>
        <w:t xml:space="preserve"> acolher, com </w:t>
      </w:r>
      <w:r>
        <w:rPr>
          <w:rFonts w:ascii="Calibri" w:eastAsia="Times New Roman" w:hAnsi="Calibri" w:cs="Calibri"/>
          <w:color w:val="000000"/>
          <w:sz w:val="28"/>
          <w:szCs w:val="27"/>
          <w:lang w:eastAsia="pt-BR"/>
        </w:rPr>
        <w:t xml:space="preserve">a seguinte </w:t>
      </w:r>
      <w:r w:rsidRPr="00275A4D">
        <w:rPr>
          <w:rFonts w:ascii="Calibri" w:eastAsia="Times New Roman" w:hAnsi="Calibri" w:cs="Calibri"/>
          <w:color w:val="000000"/>
          <w:sz w:val="28"/>
          <w:szCs w:val="27"/>
          <w:lang w:eastAsia="pt-BR"/>
        </w:rPr>
        <w:t>alteração</w:t>
      </w:r>
      <w:r>
        <w:rPr>
          <w:rFonts w:ascii="Calibri" w:eastAsia="Times New Roman" w:hAnsi="Calibri" w:cs="Calibri"/>
          <w:color w:val="000000"/>
          <w:sz w:val="28"/>
          <w:szCs w:val="27"/>
          <w:lang w:eastAsia="pt-BR"/>
        </w:rPr>
        <w:t>:</w:t>
      </w:r>
    </w:p>
    <w:p w:rsidR="006B4FDD" w:rsidRDefault="006B4FDD" w:rsidP="006B4FDD">
      <w:pPr>
        <w:spacing w:before="120" w:after="120" w:line="240" w:lineRule="auto"/>
        <w:ind w:left="567" w:right="120"/>
        <w:jc w:val="both"/>
        <w:rPr>
          <w:rFonts w:ascii="Calibri" w:eastAsia="Times New Roman" w:hAnsi="Calibri" w:cs="Calibri"/>
          <w:color w:val="000000"/>
          <w:sz w:val="28"/>
          <w:szCs w:val="27"/>
          <w:lang w:eastAsia="pt-BR"/>
        </w:rPr>
      </w:pP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Retirar a expressão “mesmo antes do trânsito em julgado da decisão condenatória”, em respeito ao princípio da presunção de inocência. Incluir no art. 50 da Lei de Execução Penal a falta grave prevista no § 4º sugerido [...].</w:t>
      </w:r>
    </w:p>
    <w:p w:rsidR="006B4FDD" w:rsidRDefault="006B4FDD" w:rsidP="006B4FDD">
      <w:pPr>
        <w:spacing w:before="80" w:after="80" w:line="240" w:lineRule="auto"/>
        <w:ind w:left="1134"/>
        <w:jc w:val="both"/>
        <w:rPr>
          <w:rFonts w:ascii="Calibri" w:eastAsia="Times New Roman" w:hAnsi="Calibri" w:cs="Calibri"/>
          <w:b/>
          <w:bCs/>
          <w:color w:val="000000"/>
          <w:sz w:val="28"/>
          <w:szCs w:val="27"/>
          <w:lang w:eastAsia="pt-BR"/>
        </w:rPr>
      </w:pP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“Art. 9º-A.</w:t>
      </w:r>
      <w:proofErr w:type="gramEnd"/>
      <w:r w:rsidRPr="00275A4D">
        <w:rPr>
          <w:rFonts w:ascii="Calibri" w:eastAsia="Times New Roman" w:hAnsi="Calibri" w:cs="Calibri"/>
          <w:color w:val="000000"/>
          <w:sz w:val="24"/>
          <w:lang w:eastAsia="pt-BR"/>
        </w:rPr>
        <w:t xml:space="preserve"> O condenado a pena privativa de liberdade por crime doloso será submetido, obrigatoriamente, se ainda não tiver sido, à identificação do perfil genético, mediante extração de DNA – ácido desoxirribonucleico, por técnica adequada e indolor, quando do ingresso no estabelecimento prisional.</w:t>
      </w: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3º O condenado por crime doloso que não tiver sido submetido à identificação do perfil genético quando do ingresso no estabelecimento prisional poderá ser submetido ao procedimento durante o cumprimento da pena.</w:t>
      </w: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w:t>
      </w:r>
      <w:proofErr w:type="gramStart"/>
      <w:r w:rsidRPr="00275A4D">
        <w:rPr>
          <w:rFonts w:ascii="Calibri" w:eastAsia="Times New Roman" w:hAnsi="Calibri" w:cs="Calibri"/>
          <w:color w:val="000000"/>
          <w:sz w:val="24"/>
          <w:lang w:eastAsia="pt-BR"/>
        </w:rPr>
        <w:t>4º Constitui falta grave a recusa do condenado em submeter-se ao procedimento de identificação do perfil genético.”</w:t>
      </w:r>
      <w:proofErr w:type="gramEnd"/>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“Art. 50</w:t>
      </w:r>
      <w:proofErr w:type="gramStart"/>
      <w:r w:rsidRPr="00275A4D">
        <w:rPr>
          <w:rFonts w:ascii="Calibri" w:eastAsia="Times New Roman" w:hAnsi="Calibri" w:cs="Calibri"/>
          <w:color w:val="000000"/>
          <w:sz w:val="24"/>
          <w:lang w:eastAsia="pt-BR"/>
        </w:rPr>
        <w:t>. ...</w:t>
      </w:r>
      <w:proofErr w:type="gramEnd"/>
      <w:r w:rsidRPr="00275A4D">
        <w:rPr>
          <w:rFonts w:ascii="Calibri" w:eastAsia="Times New Roman" w:hAnsi="Calibri" w:cs="Calibri"/>
          <w:color w:val="000000"/>
          <w:sz w:val="24"/>
          <w:lang w:eastAsia="pt-BR"/>
        </w:rPr>
        <w:t>....................................</w:t>
      </w: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VIII - recusar submeter-se ao procedimento de identificação do perfil genético"</w:t>
      </w:r>
      <w:proofErr w:type="gramEnd"/>
      <w:r w:rsidRPr="00275A4D">
        <w:rPr>
          <w:rFonts w:ascii="Calibri" w:eastAsia="Times New Roman" w:hAnsi="Calibri" w:cs="Calibri"/>
          <w:color w:val="000000"/>
          <w:sz w:val="24"/>
          <w:lang w:eastAsia="pt-BR"/>
        </w:rPr>
        <w:t>.</w:t>
      </w:r>
    </w:p>
    <w:p w:rsidR="006B4FDD" w:rsidRPr="00275A4D" w:rsidRDefault="006B4FDD" w:rsidP="006B4FDD">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lastRenderedPageBreak/>
        <w:t>Considerações d</w:t>
      </w:r>
      <w:r>
        <w:rPr>
          <w:rFonts w:ascii="Calibri" w:eastAsia="Times New Roman" w:hAnsi="Calibri" w:cs="Calibri"/>
          <w:b/>
          <w:bCs/>
          <w:color w:val="000000"/>
          <w:sz w:val="28"/>
          <w:szCs w:val="27"/>
          <w:lang w:eastAsia="pt-BR"/>
        </w:rPr>
        <w:t>o relator:</w:t>
      </w:r>
    </w:p>
    <w:p w:rsidR="006B4FDD" w:rsidRDefault="006B4FDD" w:rsidP="006B4FDD">
      <w:pPr>
        <w:spacing w:before="80" w:after="80" w:line="240" w:lineRule="auto"/>
        <w:ind w:left="1134"/>
        <w:jc w:val="both"/>
        <w:rPr>
          <w:rFonts w:ascii="Calibri" w:eastAsia="Times New Roman" w:hAnsi="Calibri" w:cs="Calibri"/>
          <w:color w:val="000000"/>
          <w:sz w:val="24"/>
          <w:lang w:eastAsia="pt-BR"/>
        </w:rPr>
      </w:pP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A sugestão</w:t>
      </w:r>
      <w:r w:rsidR="006B4FDD">
        <w:rPr>
          <w:rFonts w:ascii="Calibri" w:eastAsia="Times New Roman" w:hAnsi="Calibri" w:cs="Calibri"/>
          <w:color w:val="000000"/>
          <w:sz w:val="24"/>
          <w:lang w:eastAsia="pt-BR"/>
        </w:rPr>
        <w:t xml:space="preserve"> não pode ser acatada. O</w:t>
      </w:r>
      <w:r w:rsidRPr="00275A4D">
        <w:rPr>
          <w:rFonts w:ascii="Calibri" w:eastAsia="Times New Roman" w:hAnsi="Calibri" w:cs="Calibri"/>
          <w:color w:val="000000"/>
          <w:sz w:val="24"/>
          <w:lang w:eastAsia="pt-BR"/>
        </w:rPr>
        <w:t xml:space="preserve"> trânsito em julgado demora anos e, muitas vezes, a coleta de material é impossível de ser repetida. A emenda não </w:t>
      </w:r>
      <w:r w:rsidR="006B4FDD">
        <w:rPr>
          <w:rFonts w:ascii="Calibri" w:eastAsia="Times New Roman" w:hAnsi="Calibri" w:cs="Calibri"/>
          <w:color w:val="000000"/>
          <w:sz w:val="24"/>
          <w:lang w:eastAsia="pt-BR"/>
        </w:rPr>
        <w:t>pode</w:t>
      </w:r>
      <w:r w:rsidRPr="00275A4D">
        <w:rPr>
          <w:rFonts w:ascii="Calibri" w:eastAsia="Times New Roman" w:hAnsi="Calibri" w:cs="Calibri"/>
          <w:color w:val="000000"/>
          <w:sz w:val="24"/>
          <w:lang w:eastAsia="pt-BR"/>
        </w:rPr>
        <w:t xml:space="preserve"> ser acolhida porque os vestígios de crimes como sangue e esperma são coletados no momento do exame de corpo de delito e poderão ser descartados em caso de absolvição.</w:t>
      </w:r>
    </w:p>
    <w:p w:rsidR="00275A4D" w:rsidRPr="00275A4D" w:rsidRDefault="00275A4D" w:rsidP="00275A4D">
      <w:pPr>
        <w:spacing w:before="80" w:after="80" w:line="240" w:lineRule="auto"/>
        <w:ind w:left="2400"/>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w:t>
      </w:r>
    </w:p>
    <w:p w:rsidR="006B4FDD" w:rsidRDefault="006B4FDD" w:rsidP="006B4FDD">
      <w:pPr>
        <w:spacing w:before="100" w:beforeAutospacing="1" w:after="100" w:afterAutospacing="1" w:line="240" w:lineRule="auto"/>
        <w:ind w:left="567"/>
        <w:rPr>
          <w:rFonts w:ascii="Calibri" w:eastAsia="Times New Roman" w:hAnsi="Calibri" w:cs="Calibri"/>
          <w:bCs/>
          <w:color w:val="FF0000"/>
          <w:sz w:val="32"/>
          <w:szCs w:val="27"/>
          <w:lang w:eastAsia="pt-BR"/>
        </w:rPr>
      </w:pPr>
      <w:r w:rsidRPr="004811CE">
        <w:rPr>
          <w:rFonts w:ascii="Calibri" w:eastAsia="Times New Roman" w:hAnsi="Calibri" w:cs="Calibri"/>
          <w:b/>
          <w:bCs/>
          <w:color w:val="FF0000"/>
          <w:sz w:val="32"/>
          <w:szCs w:val="27"/>
          <w:lang w:eastAsia="pt-BR"/>
        </w:rPr>
        <w:t>Posição do relator</w:t>
      </w:r>
      <w:r w:rsidRPr="004811CE">
        <w:rPr>
          <w:rFonts w:ascii="Calibri" w:eastAsia="Times New Roman" w:hAnsi="Calibri" w:cs="Calibri"/>
          <w:bCs/>
          <w:color w:val="FF0000"/>
          <w:sz w:val="32"/>
          <w:szCs w:val="27"/>
          <w:lang w:eastAsia="pt-BR"/>
        </w:rPr>
        <w:t xml:space="preserve">: </w:t>
      </w:r>
      <w:r w:rsidRPr="00D035D0">
        <w:rPr>
          <w:rFonts w:ascii="Calibri" w:eastAsia="Times New Roman" w:hAnsi="Calibri" w:cs="Calibri"/>
          <w:bCs/>
          <w:color w:val="FF0000"/>
          <w:sz w:val="32"/>
          <w:szCs w:val="27"/>
          <w:lang w:eastAsia="pt-BR"/>
        </w:rPr>
        <w:t>contrário à alteração</w:t>
      </w:r>
      <w:r w:rsidRPr="004811CE">
        <w:rPr>
          <w:rFonts w:ascii="Calibri" w:eastAsia="Times New Roman" w:hAnsi="Calibri" w:cs="Calibri"/>
          <w:bCs/>
          <w:color w:val="FF0000"/>
          <w:sz w:val="32"/>
          <w:szCs w:val="27"/>
          <w:lang w:eastAsia="pt-BR"/>
        </w:rPr>
        <w:t>.</w:t>
      </w:r>
    </w:p>
    <w:p w:rsidR="00275A4D" w:rsidRPr="00275A4D" w:rsidRDefault="00275A4D" w:rsidP="00275A4D">
      <w:pPr>
        <w:spacing w:before="100" w:beforeAutospacing="1" w:after="100" w:afterAutospacing="1" w:line="240" w:lineRule="auto"/>
        <w:rPr>
          <w:rFonts w:ascii="Times New Roman" w:eastAsia="Times New Roman" w:hAnsi="Times New Roman" w:cs="Times New Roman"/>
          <w:color w:val="000000"/>
          <w:sz w:val="28"/>
          <w:szCs w:val="27"/>
          <w:lang w:eastAsia="pt-BR"/>
        </w:rPr>
      </w:pPr>
      <w:r w:rsidRPr="00275A4D">
        <w:rPr>
          <w:rFonts w:ascii="Times New Roman" w:eastAsia="Times New Roman" w:hAnsi="Times New Roman" w:cs="Times New Roman"/>
          <w:color w:val="000000"/>
          <w:sz w:val="28"/>
          <w:szCs w:val="27"/>
          <w:lang w:eastAsia="pt-BR"/>
        </w:rPr>
        <w:t> </w:t>
      </w:r>
    </w:p>
    <w:p w:rsidR="006B4FDD" w:rsidRDefault="00275A4D" w:rsidP="006B4FDD">
      <w:pPr>
        <w:spacing w:before="120" w:after="120" w:line="240" w:lineRule="auto"/>
        <w:ind w:left="567" w:right="120"/>
        <w:jc w:val="both"/>
        <w:rPr>
          <w:rFonts w:ascii="Calibri" w:eastAsia="Times New Roman" w:hAnsi="Calibri" w:cs="Calibri"/>
          <w:b/>
          <w:bCs/>
          <w:color w:val="000000"/>
          <w:sz w:val="28"/>
          <w:szCs w:val="27"/>
          <w:lang w:eastAsia="pt-BR"/>
        </w:rPr>
      </w:pPr>
      <w:r w:rsidRPr="006B4FDD">
        <w:rPr>
          <w:rFonts w:ascii="Calibri" w:eastAsia="Times New Roman" w:hAnsi="Calibri" w:cs="Calibri"/>
          <w:b/>
          <w:bCs/>
          <w:color w:val="000000"/>
          <w:sz w:val="28"/>
          <w:szCs w:val="27"/>
          <w:highlight w:val="lightGray"/>
          <w:lang w:eastAsia="pt-BR"/>
        </w:rPr>
        <w:t>Destaque Modificativo nº 14</w:t>
      </w:r>
    </w:p>
    <w:p w:rsidR="00275A4D" w:rsidRPr="00275A4D" w:rsidRDefault="006B4FDD" w:rsidP="006B4FDD">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A</w:t>
      </w:r>
      <w:r w:rsidR="00275A4D" w:rsidRPr="00275A4D">
        <w:rPr>
          <w:rFonts w:ascii="Calibri" w:eastAsia="Times New Roman" w:hAnsi="Calibri" w:cs="Calibri"/>
          <w:b/>
          <w:bCs/>
          <w:color w:val="000000"/>
          <w:sz w:val="28"/>
          <w:szCs w:val="27"/>
          <w:lang w:eastAsia="pt-BR"/>
        </w:rPr>
        <w:t>utor: Paulo Teixeira - PT/SP.</w:t>
      </w:r>
    </w:p>
    <w:p w:rsidR="00275A4D" w:rsidRPr="00275A4D" w:rsidRDefault="00275A4D" w:rsidP="006B4FDD">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Norma alterada:</w:t>
      </w:r>
      <w:r w:rsidRPr="00275A4D">
        <w:rPr>
          <w:rFonts w:ascii="Calibri" w:eastAsia="Times New Roman" w:hAnsi="Calibri" w:cs="Calibri"/>
          <w:color w:val="000000"/>
          <w:sz w:val="28"/>
          <w:szCs w:val="27"/>
          <w:lang w:eastAsia="pt-BR"/>
        </w:rPr>
        <w:t> Lei de Execução Penal (LEP).</w:t>
      </w:r>
    </w:p>
    <w:p w:rsidR="00275A4D" w:rsidRPr="00275A4D" w:rsidRDefault="00275A4D" w:rsidP="006B4FDD">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Tema: </w:t>
      </w:r>
      <w:r w:rsidRPr="00275A4D">
        <w:rPr>
          <w:rFonts w:ascii="Calibri" w:eastAsia="Times New Roman" w:hAnsi="Calibri" w:cs="Calibri"/>
          <w:color w:val="000000"/>
          <w:sz w:val="28"/>
          <w:szCs w:val="27"/>
          <w:lang w:eastAsia="pt-BR"/>
        </w:rPr>
        <w:t>Identificação do perfil genético. </w:t>
      </w:r>
    </w:p>
    <w:p w:rsidR="00275A4D" w:rsidRDefault="00275A4D" w:rsidP="006B4FDD">
      <w:pPr>
        <w:spacing w:before="120" w:after="120" w:line="240" w:lineRule="auto"/>
        <w:ind w:left="567" w:right="120"/>
        <w:jc w:val="both"/>
        <w:rPr>
          <w:rFonts w:ascii="Calibri" w:eastAsia="Times New Roman" w:hAnsi="Calibri" w:cs="Calibri"/>
          <w:b/>
          <w:bCs/>
          <w:color w:val="000000"/>
          <w:sz w:val="28"/>
          <w:szCs w:val="27"/>
          <w:lang w:eastAsia="pt-BR"/>
        </w:rPr>
      </w:pPr>
      <w:r w:rsidRPr="00275A4D">
        <w:rPr>
          <w:rFonts w:ascii="Calibri" w:eastAsia="Times New Roman" w:hAnsi="Calibri" w:cs="Calibri"/>
          <w:b/>
          <w:bCs/>
          <w:color w:val="000000"/>
          <w:sz w:val="28"/>
          <w:szCs w:val="27"/>
          <w:lang w:eastAsia="pt-BR"/>
        </w:rPr>
        <w:t xml:space="preserve">Proposta </w:t>
      </w:r>
      <w:r w:rsidR="006B4FDD">
        <w:rPr>
          <w:rFonts w:ascii="Calibri" w:eastAsia="Times New Roman" w:hAnsi="Calibri" w:cs="Calibri"/>
          <w:b/>
          <w:bCs/>
          <w:color w:val="000000"/>
          <w:sz w:val="28"/>
          <w:szCs w:val="27"/>
          <w:lang w:eastAsia="pt-BR"/>
        </w:rPr>
        <w:t xml:space="preserve">do </w:t>
      </w:r>
      <w:r w:rsidRPr="00275A4D">
        <w:rPr>
          <w:rFonts w:ascii="Calibri" w:eastAsia="Times New Roman" w:hAnsi="Calibri" w:cs="Calibri"/>
          <w:b/>
          <w:bCs/>
          <w:color w:val="000000"/>
          <w:sz w:val="28"/>
          <w:szCs w:val="27"/>
          <w:lang w:eastAsia="pt-BR"/>
        </w:rPr>
        <w:t>Relatório</w:t>
      </w:r>
      <w:r w:rsidR="006B4FDD">
        <w:rPr>
          <w:rFonts w:ascii="Calibri" w:eastAsia="Times New Roman" w:hAnsi="Calibri" w:cs="Calibri"/>
          <w:b/>
          <w:bCs/>
          <w:color w:val="000000"/>
          <w:sz w:val="28"/>
          <w:szCs w:val="27"/>
          <w:lang w:eastAsia="pt-BR"/>
        </w:rPr>
        <w:t>:</w:t>
      </w:r>
    </w:p>
    <w:p w:rsidR="006B4FDD" w:rsidRPr="00275A4D" w:rsidRDefault="006B4FDD" w:rsidP="006B4FDD">
      <w:pPr>
        <w:spacing w:before="120" w:after="120" w:line="240" w:lineRule="auto"/>
        <w:ind w:left="567" w:right="120"/>
        <w:jc w:val="both"/>
        <w:rPr>
          <w:rFonts w:ascii="Calibri" w:eastAsia="Times New Roman" w:hAnsi="Calibri" w:cs="Calibri"/>
          <w:color w:val="000000"/>
          <w:sz w:val="28"/>
          <w:szCs w:val="27"/>
          <w:lang w:eastAsia="pt-BR"/>
        </w:rPr>
      </w:pP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"Art. 52. </w:t>
      </w:r>
      <w:proofErr w:type="gramStart"/>
      <w:r w:rsidRPr="00275A4D">
        <w:rPr>
          <w:rFonts w:ascii="Calibri" w:eastAsia="Times New Roman" w:hAnsi="Calibri" w:cs="Calibri"/>
          <w:color w:val="000000"/>
          <w:sz w:val="24"/>
          <w:lang w:eastAsia="pt-BR"/>
        </w:rPr>
        <w:t>A prática de fato previsto</w:t>
      </w:r>
      <w:proofErr w:type="gramEnd"/>
      <w:r w:rsidRPr="00275A4D">
        <w:rPr>
          <w:rFonts w:ascii="Calibri" w:eastAsia="Times New Roman" w:hAnsi="Calibri" w:cs="Calibri"/>
          <w:color w:val="000000"/>
          <w:sz w:val="24"/>
          <w:lang w:eastAsia="pt-BR"/>
        </w:rPr>
        <w:t xml:space="preserve"> como crime doloso constitui falta grave e, quando ocasione subversão da ordem ou disciplina internas, sujeita o preso provisório, ou condenado, nacional ou estrangeiro, sem prejuízo da sanção penal, ao regime disciplinar diferenciado, com as seguintes características:</w:t>
      </w: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 – duração inicial de até dois anos, sem prejuízo de repetição da sanção por nova falta grave de mesma espécie;</w:t>
      </w: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II – recolhimento em cela individual;</w:t>
      </w: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III – visitas, em número de uma por mês, a ser realizada em intervalos regulares de tempo e em instalações equipadas para impedir o contato físico e a passagem de objetos, por uma pessoa da família ou, no caso de terceiro, autorizado judicialmente, com duração de duas horas;</w:t>
      </w: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IV – o preso terá direito à saída da cela por duas horas diárias para banho de sol, em grupos de até quatro presos, desde que não haja contato com presos do mesmo grupo criminoso;</w:t>
      </w: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V – todas as entrevistas monitoradas, em instalações equipadas para impedir o contato físico e a passagem de objetos, salvo expressa autorização judicial em contrário;</w:t>
      </w: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VI – fiscalização do conteúdo da correspondência;</w:t>
      </w: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VII – participação em audiências judiciais exclusivamente por videoconferência, garantindo-se, quando necessário, a presença do defensor.</w:t>
      </w: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lastRenderedPageBreak/>
        <w:t>§ 1º O regime disciplinar diferenciado também será aplicado aos presos provisórios ou condenados, nacionais ou estrangeiros:</w:t>
      </w: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 – que apresentem alto risco para a ordem e a segurança do estabelecimento penal ou da sociedade;</w:t>
      </w: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II – sob os quais recaiam fundadas suspeitas de envolvimento ou participação, a qualquer título, em organização criminosa, associação criminosa ou milícia privada, independentemente da prática de falta grave.</w:t>
      </w: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3º Existindo indícios de que o preso exerce liderança em organização criminosa, associação criminosa ou milícia privada, ou que tenha atuação criminosa em dois ou mais Estados da Federação, o regime disciplinar diferenciado será obrigatoriamente cumprido em estabelecimento prisional federal.</w:t>
      </w: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4º Na hipótese dos parágrafos anteriores, o regime disciplinar diferenciado poderá ser prorrogado sucessivamente, por períodos de um ano, existindo indícios de que o preso:</w:t>
      </w: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b) mantém os vínculos com organização criminosa, associação criminosa ou milícia privada, considerado também o perfil criminal e a função desempenhada por ele no grupo criminoso, a operação duradoura do grupo, a superveniência de novos processos criminais e os resultados do tratamento penitenciário;</w:t>
      </w: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5º Na hipótese do § 3º, o regime disciplinar diferenciado deverá contar com alta segurança interna e externa, principalmente no que diz respeito à necessidade de se evitar contato do preso com membros de sua organização criminosa, associação criminosa ou milícia privada, ou de grupos rivais.</w:t>
      </w: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6º A visita de que trata o inciso III do caput será gravada em sistema de áudio ou de áudio e vídeo e, com autorização judicial, fiscalizada por agente penitenciário.</w:t>
      </w:r>
    </w:p>
    <w:p w:rsid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7º Após os primeiros seis meses de regime disciplinar diferenciado, o preso que não receber a visita de que trata o inc. III do caput poderá ter contato telefônico com uma pessoa da família, uma vez por mês e por dez minutos. </w:t>
      </w:r>
      <w:proofErr w:type="gramStart"/>
      <w:r w:rsidRPr="00275A4D">
        <w:rPr>
          <w:rFonts w:ascii="Calibri" w:eastAsia="Times New Roman" w:hAnsi="Calibri" w:cs="Calibri"/>
          <w:color w:val="000000"/>
          <w:sz w:val="24"/>
          <w:lang w:eastAsia="pt-BR"/>
        </w:rPr>
        <w:t>A ligação será submetida à gravação e será realizada após prévio agendamento de uma unidade penitenciária a outra"</w:t>
      </w:r>
      <w:proofErr w:type="gramEnd"/>
      <w:r w:rsidRPr="00275A4D">
        <w:rPr>
          <w:rFonts w:ascii="Calibri" w:eastAsia="Times New Roman" w:hAnsi="Calibri" w:cs="Calibri"/>
          <w:color w:val="000000"/>
          <w:sz w:val="24"/>
          <w:lang w:eastAsia="pt-BR"/>
        </w:rPr>
        <w:t>.</w:t>
      </w:r>
    </w:p>
    <w:p w:rsidR="006B4FDD" w:rsidRPr="00275A4D" w:rsidRDefault="006B4FDD" w:rsidP="006B4FDD">
      <w:pPr>
        <w:spacing w:before="80" w:after="80" w:line="240" w:lineRule="auto"/>
        <w:ind w:left="1134"/>
        <w:jc w:val="both"/>
        <w:rPr>
          <w:rFonts w:ascii="Calibri" w:eastAsia="Times New Roman" w:hAnsi="Calibri" w:cs="Calibri"/>
          <w:color w:val="000000"/>
          <w:sz w:val="24"/>
          <w:lang w:eastAsia="pt-BR"/>
        </w:rPr>
      </w:pPr>
    </w:p>
    <w:p w:rsidR="006B4FDD" w:rsidRDefault="006B4FDD" w:rsidP="006B4FDD">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Sugestão do Dep. Autor do Destaque</w:t>
      </w:r>
      <w:r w:rsidRPr="00275A4D">
        <w:rPr>
          <w:rFonts w:ascii="Calibri" w:eastAsia="Times New Roman" w:hAnsi="Calibri" w:cs="Calibri"/>
          <w:b/>
          <w:bCs/>
          <w:color w:val="000000"/>
          <w:sz w:val="28"/>
          <w:szCs w:val="27"/>
          <w:lang w:eastAsia="pt-BR"/>
        </w:rPr>
        <w:t>:</w:t>
      </w:r>
      <w:r w:rsidRPr="00275A4D">
        <w:rPr>
          <w:rFonts w:ascii="Calibri" w:eastAsia="Times New Roman" w:hAnsi="Calibri" w:cs="Calibri"/>
          <w:color w:val="000000"/>
          <w:sz w:val="28"/>
          <w:szCs w:val="27"/>
          <w:lang w:eastAsia="pt-BR"/>
        </w:rPr>
        <w:t xml:space="preserve"> acolher, com </w:t>
      </w:r>
      <w:r>
        <w:rPr>
          <w:rFonts w:ascii="Calibri" w:eastAsia="Times New Roman" w:hAnsi="Calibri" w:cs="Calibri"/>
          <w:color w:val="000000"/>
          <w:sz w:val="28"/>
          <w:szCs w:val="27"/>
          <w:lang w:eastAsia="pt-BR"/>
        </w:rPr>
        <w:t xml:space="preserve">a seguinte </w:t>
      </w:r>
      <w:r w:rsidRPr="00275A4D">
        <w:rPr>
          <w:rFonts w:ascii="Calibri" w:eastAsia="Times New Roman" w:hAnsi="Calibri" w:cs="Calibri"/>
          <w:color w:val="000000"/>
          <w:sz w:val="28"/>
          <w:szCs w:val="27"/>
          <w:lang w:eastAsia="pt-BR"/>
        </w:rPr>
        <w:t>alteração</w:t>
      </w:r>
      <w:r>
        <w:rPr>
          <w:rFonts w:ascii="Calibri" w:eastAsia="Times New Roman" w:hAnsi="Calibri" w:cs="Calibri"/>
          <w:color w:val="000000"/>
          <w:sz w:val="28"/>
          <w:szCs w:val="27"/>
          <w:lang w:eastAsia="pt-BR"/>
        </w:rPr>
        <w:t>:</w:t>
      </w:r>
    </w:p>
    <w:p w:rsidR="00275A4D" w:rsidRPr="00275A4D" w:rsidRDefault="006B4FD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w:t>
      </w:r>
      <w:r w:rsidR="00275A4D" w:rsidRPr="00275A4D">
        <w:rPr>
          <w:rFonts w:ascii="Calibri" w:eastAsia="Times New Roman" w:hAnsi="Calibri" w:cs="Calibri"/>
          <w:color w:val="000000"/>
          <w:sz w:val="24"/>
          <w:lang w:eastAsia="pt-BR"/>
        </w:rPr>
        <w:t>[...] III – Sugere-se a inclusão da expressão “sem contar as crianças”, para que não sejam impedidas de ter contato com seus parentes [...] VII – Sugere-se a alteração do termo “exclusivamente” por “preferencialmente” [...] § 7º - Sugere-se retirar a expressão “de uma unidade penitenciária a outra”. Não há razão para que a ligação não seja feita para a residência da família do encarcerado (que não necessariamente encontra-se em alguma unidade penitenciária) [...].</w:t>
      </w: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lastRenderedPageBreak/>
        <w:t xml:space="preserve">“Art. 52. </w:t>
      </w:r>
      <w:proofErr w:type="gramStart"/>
      <w:r w:rsidRPr="00275A4D">
        <w:rPr>
          <w:rFonts w:ascii="Calibri" w:eastAsia="Times New Roman" w:hAnsi="Calibri" w:cs="Calibri"/>
          <w:color w:val="000000"/>
          <w:sz w:val="24"/>
          <w:lang w:eastAsia="pt-BR"/>
        </w:rPr>
        <w:t>A prática de fato previsto</w:t>
      </w:r>
      <w:proofErr w:type="gramEnd"/>
      <w:r w:rsidRPr="00275A4D">
        <w:rPr>
          <w:rFonts w:ascii="Calibri" w:eastAsia="Times New Roman" w:hAnsi="Calibri" w:cs="Calibri"/>
          <w:color w:val="000000"/>
          <w:sz w:val="24"/>
          <w:lang w:eastAsia="pt-BR"/>
        </w:rPr>
        <w:t xml:space="preserve"> como crime doloso constitui falta grave e, quando ocasione subversão da ordem ou disciplina internas, sujeita o preso provisório, ou condenado, nacional ou estrangeiro, sem prejuízo da sanção penal, ao regime disciplinar diferenciado, com as seguintes características:</w:t>
      </w: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 – duração inicial de até três anos, sem prejuízo de repetição da sanção por nova falta grave de mesma espécie;</w:t>
      </w: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II – recolhimento em cela individual;</w:t>
      </w: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III – visitas, em número de uma por mês, sem contar as crianças, a ser realizada em intervalos regulares de tempo e em instalações equipadas para impedir o contato físico e a passagem de objetos, por uma pessoa da família ou, no caso de terceiro, autorizado judicialmente, com duração de duas horas;</w:t>
      </w: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IV – o preso terá direito à saída da cela por duas horas diárias para banho de sol, em grupos de até quatro presos, desde que não haja contato com presos do mesmo grupo criminoso;</w:t>
      </w: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V – todas as entrevistas monitoradas, em instalações equipadas para impedir o contato físico e a passagem de objetos, salvo expressa autorização judicial em contrário;</w:t>
      </w: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VI – fiscalização do conteúdo da correspondência;</w:t>
      </w: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VII – participação em audiências judiciais preferencialmente por videoconferência, garantindo-se a presença do </w:t>
      </w:r>
      <w:proofErr w:type="gramStart"/>
      <w:r w:rsidRPr="00275A4D">
        <w:rPr>
          <w:rFonts w:ascii="Calibri" w:eastAsia="Times New Roman" w:hAnsi="Calibri" w:cs="Calibri"/>
          <w:color w:val="000000"/>
          <w:sz w:val="24"/>
          <w:lang w:eastAsia="pt-BR"/>
        </w:rPr>
        <w:t>defensor</w:t>
      </w:r>
      <w:proofErr w:type="gramEnd"/>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1º O regime disciplinar diferenciado também será aplicado aos presos provisórios ou condenados, nacionais ou estrangeiros:</w:t>
      </w: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 – que apresentem alto risco para a ordem e a segurança do estabelecimento penal ou da sociedade;</w:t>
      </w: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II – sob os quais recaiam fundadas suspeitas de envolvimento ou participação, a qualquer título, em organização criminosa, associação criminosa ou milícia privada, independentemente da prática de falta grave.</w:t>
      </w: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3º Existindo indícios de que o preso exerce liderança em organização criminosa, associação criminosa ou milícia privada, ou que tenha atuação criminosa em dois ou mais Estados da Federação, o regime disciplinar diferenciado será obrigatoriamente cumprido em estabelecimento prisional federal.</w:t>
      </w: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4º Na hipótese dos parágrafos anteriores, o regime disciplinar diferenciado poderá ser prorrogado sucessivamente, por períodos de um ano, existindo indícios de que o preso:</w:t>
      </w: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 – continue apresentando alto risco para a ordem e a segurança do estabelecimento penal de origem ou da sociedade;</w:t>
      </w: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II – mantém os vínculos com organização criminosa, associação criminosa ou milícia privada, considerado também o perfil criminal e a função desempenhada por ele no grupo criminoso, a operação duradoura do </w:t>
      </w:r>
      <w:r w:rsidRPr="00275A4D">
        <w:rPr>
          <w:rFonts w:ascii="Calibri" w:eastAsia="Times New Roman" w:hAnsi="Calibri" w:cs="Calibri"/>
          <w:color w:val="000000"/>
          <w:sz w:val="24"/>
          <w:lang w:eastAsia="pt-BR"/>
        </w:rPr>
        <w:lastRenderedPageBreak/>
        <w:t>grupo, a superveniência de novos processos criminais e os resultados do tratamento penitenciário;</w:t>
      </w: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5º Na hipótese do § 3º, o regime disciplinar diferenciado deverá contar com alta segurança interna e externa, principalmente no que diz respeito à necessidade de se evitar contato do preso com membros de sua organização criminosa, associação criminosa ou milícia privada, ou de grupos rivais.</w:t>
      </w:r>
    </w:p>
    <w:p w:rsidR="00275A4D" w:rsidRP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6º A visita de que trata o inciso III do caput será gravada em sistema de áudio ou de áudio e vídeo e, com autorização judicial, fiscalizada por agente penitenciário.</w:t>
      </w:r>
    </w:p>
    <w:p w:rsid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7º Após os primeiros seis meses de regime disciplinar diferenciado, o preso que não receber a visita de que trata o inciso III do caput poderá, após prévio agendamento, ter contato telefônico, que será gravado, com uma pessoa da família, uma vez por mês e por dez minutos.</w:t>
      </w:r>
      <w:proofErr w:type="gramStart"/>
      <w:r w:rsidRPr="00275A4D">
        <w:rPr>
          <w:rFonts w:ascii="Calibri" w:eastAsia="Times New Roman" w:hAnsi="Calibri" w:cs="Calibri"/>
          <w:color w:val="000000"/>
          <w:sz w:val="24"/>
          <w:lang w:eastAsia="pt-BR"/>
        </w:rPr>
        <w:t>”</w:t>
      </w:r>
      <w:proofErr w:type="gramEnd"/>
    </w:p>
    <w:p w:rsidR="006B4FDD" w:rsidRPr="00275A4D" w:rsidRDefault="006B4FDD" w:rsidP="006B4FDD">
      <w:pPr>
        <w:spacing w:before="80" w:after="80" w:line="240" w:lineRule="auto"/>
        <w:ind w:left="1134"/>
        <w:jc w:val="both"/>
        <w:rPr>
          <w:rFonts w:ascii="Calibri" w:eastAsia="Times New Roman" w:hAnsi="Calibri" w:cs="Calibri"/>
          <w:color w:val="000000"/>
          <w:sz w:val="24"/>
          <w:lang w:eastAsia="pt-BR"/>
        </w:rPr>
      </w:pPr>
    </w:p>
    <w:p w:rsidR="006B4FDD" w:rsidRPr="00275A4D" w:rsidRDefault="006B4FDD" w:rsidP="006B4FDD">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Considerações d</w:t>
      </w:r>
      <w:r>
        <w:rPr>
          <w:rFonts w:ascii="Calibri" w:eastAsia="Times New Roman" w:hAnsi="Calibri" w:cs="Calibri"/>
          <w:b/>
          <w:bCs/>
          <w:color w:val="000000"/>
          <w:sz w:val="28"/>
          <w:szCs w:val="27"/>
          <w:lang w:eastAsia="pt-BR"/>
        </w:rPr>
        <w:t>o relator:</w:t>
      </w:r>
    </w:p>
    <w:p w:rsidR="006B4FDD" w:rsidRDefault="006B4FDD" w:rsidP="006B4FDD">
      <w:pPr>
        <w:spacing w:before="80" w:after="80" w:line="240" w:lineRule="auto"/>
        <w:ind w:left="1134"/>
        <w:jc w:val="both"/>
        <w:rPr>
          <w:rFonts w:ascii="Calibri" w:eastAsia="Times New Roman" w:hAnsi="Calibri" w:cs="Calibri"/>
          <w:color w:val="000000"/>
          <w:sz w:val="24"/>
          <w:lang w:eastAsia="pt-BR"/>
        </w:rPr>
      </w:pPr>
    </w:p>
    <w:p w:rsidR="00275A4D" w:rsidRPr="00275A4D" w:rsidRDefault="006B4FD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A sugestão</w:t>
      </w:r>
      <w:r>
        <w:rPr>
          <w:rFonts w:ascii="Calibri" w:eastAsia="Times New Roman" w:hAnsi="Calibri" w:cs="Calibri"/>
          <w:color w:val="000000"/>
          <w:sz w:val="24"/>
          <w:lang w:eastAsia="pt-BR"/>
        </w:rPr>
        <w:t xml:space="preserve"> de</w:t>
      </w:r>
      <w:r w:rsidR="00275A4D" w:rsidRPr="00275A4D">
        <w:rPr>
          <w:rFonts w:ascii="Calibri" w:eastAsia="Times New Roman" w:hAnsi="Calibri" w:cs="Calibri"/>
          <w:color w:val="000000"/>
          <w:sz w:val="24"/>
          <w:lang w:eastAsia="pt-BR"/>
        </w:rPr>
        <w:t xml:space="preserve"> alteração da palavra exclusivamente para preferencialmente não atende ao interesse público, </w:t>
      </w:r>
      <w:proofErr w:type="gramStart"/>
      <w:r w:rsidR="00275A4D" w:rsidRPr="00275A4D">
        <w:rPr>
          <w:rFonts w:ascii="Calibri" w:eastAsia="Times New Roman" w:hAnsi="Calibri" w:cs="Calibri"/>
          <w:color w:val="000000"/>
          <w:sz w:val="24"/>
          <w:lang w:eastAsia="pt-BR"/>
        </w:rPr>
        <w:t>na medida que</w:t>
      </w:r>
      <w:proofErr w:type="gramEnd"/>
      <w:r w:rsidR="00275A4D" w:rsidRPr="00275A4D">
        <w:rPr>
          <w:rFonts w:ascii="Calibri" w:eastAsia="Times New Roman" w:hAnsi="Calibri" w:cs="Calibri"/>
          <w:color w:val="000000"/>
          <w:sz w:val="24"/>
          <w:lang w:eastAsia="pt-BR"/>
        </w:rPr>
        <w:t xml:space="preserve"> deixa ao arbítrio do juiz a definição sobre utilizar a videoconferência nos casos de réu em regime disciplinar diferenciado, sendo que a ideia foi justamente impor esse mecanismo nos casos em que os custos são altos e o risco à segurança grande.</w:t>
      </w:r>
    </w:p>
    <w:p w:rsidR="00275A4D" w:rsidRDefault="00275A4D" w:rsidP="006B4FDD">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Também não se concorda com a inserção da visita das crianças nesse tipo de regime, pois a intenção é evitar todo e qualquer contato que possa levar objetos a essas pessoas privadas de liberdade, o que pode acontecer por intermédio de crianças. Nesse caso, inclusive, a reprovabilidade da conduta e do estímulo de utilização delas como meio de transporte intensifica a necessidade de incluí-las na vedação.</w:t>
      </w:r>
    </w:p>
    <w:p w:rsidR="005524D7" w:rsidRPr="00275A4D" w:rsidRDefault="005524D7" w:rsidP="006B4FDD">
      <w:pPr>
        <w:spacing w:before="80" w:after="80" w:line="240" w:lineRule="auto"/>
        <w:ind w:left="1134"/>
        <w:jc w:val="both"/>
        <w:rPr>
          <w:rFonts w:ascii="Calibri" w:eastAsia="Times New Roman" w:hAnsi="Calibri" w:cs="Calibri"/>
          <w:color w:val="000000"/>
          <w:sz w:val="24"/>
          <w:lang w:eastAsia="pt-BR"/>
        </w:rPr>
      </w:pPr>
    </w:p>
    <w:p w:rsidR="005524D7" w:rsidRDefault="005524D7" w:rsidP="005524D7">
      <w:pPr>
        <w:spacing w:before="100" w:beforeAutospacing="1" w:after="100" w:afterAutospacing="1" w:line="240" w:lineRule="auto"/>
        <w:ind w:left="567"/>
        <w:rPr>
          <w:rFonts w:ascii="Calibri" w:eastAsia="Times New Roman" w:hAnsi="Calibri" w:cs="Calibri"/>
          <w:bCs/>
          <w:color w:val="FF0000"/>
          <w:sz w:val="32"/>
          <w:szCs w:val="27"/>
          <w:lang w:eastAsia="pt-BR"/>
        </w:rPr>
      </w:pPr>
      <w:r w:rsidRPr="004811CE">
        <w:rPr>
          <w:rFonts w:ascii="Calibri" w:eastAsia="Times New Roman" w:hAnsi="Calibri" w:cs="Calibri"/>
          <w:b/>
          <w:bCs/>
          <w:color w:val="FF0000"/>
          <w:sz w:val="32"/>
          <w:szCs w:val="27"/>
          <w:lang w:eastAsia="pt-BR"/>
        </w:rPr>
        <w:t>Posição do relator</w:t>
      </w:r>
      <w:r w:rsidRPr="004811CE">
        <w:rPr>
          <w:rFonts w:ascii="Calibri" w:eastAsia="Times New Roman" w:hAnsi="Calibri" w:cs="Calibri"/>
          <w:bCs/>
          <w:color w:val="FF0000"/>
          <w:sz w:val="32"/>
          <w:szCs w:val="27"/>
          <w:lang w:eastAsia="pt-BR"/>
        </w:rPr>
        <w:t xml:space="preserve">: </w:t>
      </w:r>
      <w:r w:rsidRPr="00D035D0">
        <w:rPr>
          <w:rFonts w:ascii="Calibri" w:eastAsia="Times New Roman" w:hAnsi="Calibri" w:cs="Calibri"/>
          <w:bCs/>
          <w:color w:val="FF0000"/>
          <w:sz w:val="32"/>
          <w:szCs w:val="27"/>
          <w:lang w:eastAsia="pt-BR"/>
        </w:rPr>
        <w:t>contrário à alteração</w:t>
      </w:r>
      <w:r w:rsidRPr="004811CE">
        <w:rPr>
          <w:rFonts w:ascii="Calibri" w:eastAsia="Times New Roman" w:hAnsi="Calibri" w:cs="Calibri"/>
          <w:bCs/>
          <w:color w:val="FF0000"/>
          <w:sz w:val="32"/>
          <w:szCs w:val="27"/>
          <w:lang w:eastAsia="pt-BR"/>
        </w:rPr>
        <w:t>.</w:t>
      </w:r>
    </w:p>
    <w:p w:rsidR="005524D7" w:rsidRDefault="00275A4D" w:rsidP="005524D7">
      <w:pPr>
        <w:spacing w:before="120" w:after="120" w:line="240" w:lineRule="auto"/>
        <w:ind w:left="567" w:right="120"/>
        <w:jc w:val="both"/>
        <w:rPr>
          <w:rFonts w:ascii="Calibri" w:eastAsia="Times New Roman" w:hAnsi="Calibri" w:cs="Calibri"/>
          <w:b/>
          <w:bCs/>
          <w:color w:val="000000"/>
          <w:sz w:val="28"/>
          <w:szCs w:val="27"/>
          <w:lang w:eastAsia="pt-BR"/>
        </w:rPr>
      </w:pPr>
      <w:r w:rsidRPr="00275A4D">
        <w:rPr>
          <w:rFonts w:ascii="Calibri" w:eastAsia="Times New Roman" w:hAnsi="Calibri" w:cs="Calibri"/>
          <w:b/>
          <w:bCs/>
          <w:color w:val="000000"/>
          <w:sz w:val="28"/>
          <w:szCs w:val="27"/>
          <w:lang w:eastAsia="pt-BR"/>
        </w:rPr>
        <w:t>Destaque Modificativo nº 15</w:t>
      </w:r>
    </w:p>
    <w:p w:rsidR="00275A4D" w:rsidRPr="00275A4D" w:rsidRDefault="005524D7" w:rsidP="005524D7">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A</w:t>
      </w:r>
      <w:r w:rsidR="00275A4D" w:rsidRPr="00275A4D">
        <w:rPr>
          <w:rFonts w:ascii="Calibri" w:eastAsia="Times New Roman" w:hAnsi="Calibri" w:cs="Calibri"/>
          <w:b/>
          <w:bCs/>
          <w:color w:val="000000"/>
          <w:sz w:val="28"/>
          <w:szCs w:val="27"/>
          <w:lang w:eastAsia="pt-BR"/>
        </w:rPr>
        <w:t>utor: Fábio Trad - PSD/MS.</w:t>
      </w:r>
    </w:p>
    <w:p w:rsidR="00275A4D" w:rsidRPr="00275A4D" w:rsidRDefault="00275A4D" w:rsidP="005524D7">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Norma alterada:</w:t>
      </w:r>
      <w:r w:rsidRPr="00275A4D">
        <w:rPr>
          <w:rFonts w:ascii="Calibri" w:eastAsia="Times New Roman" w:hAnsi="Calibri" w:cs="Calibri"/>
          <w:color w:val="000000"/>
          <w:sz w:val="28"/>
          <w:szCs w:val="27"/>
          <w:lang w:eastAsia="pt-BR"/>
        </w:rPr>
        <w:t> Lei dos crimes hediondos.</w:t>
      </w:r>
    </w:p>
    <w:p w:rsidR="00275A4D" w:rsidRPr="00275A4D" w:rsidRDefault="00275A4D" w:rsidP="005524D7">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Tema: </w:t>
      </w:r>
      <w:r w:rsidRPr="00275A4D">
        <w:rPr>
          <w:rFonts w:ascii="Calibri" w:eastAsia="Times New Roman" w:hAnsi="Calibri" w:cs="Calibri"/>
          <w:color w:val="000000"/>
          <w:sz w:val="28"/>
          <w:szCs w:val="27"/>
          <w:lang w:eastAsia="pt-BR"/>
        </w:rPr>
        <w:t>Conceito de crime hediondo.</w:t>
      </w:r>
    </w:p>
    <w:p w:rsidR="00275A4D" w:rsidRPr="00275A4D" w:rsidRDefault="00275A4D" w:rsidP="005524D7">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Proposta original (Relatório Dep. Capitão Augusto).</w:t>
      </w:r>
    </w:p>
    <w:p w:rsidR="00275A4D" w:rsidRPr="00275A4D" w:rsidRDefault="00275A4D" w:rsidP="005524D7">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"Art. 1º</w:t>
      </w:r>
      <w:proofErr w:type="gramStart"/>
      <w:r w:rsidRPr="00275A4D">
        <w:rPr>
          <w:rFonts w:ascii="Calibri" w:eastAsia="Times New Roman" w:hAnsi="Calibri" w:cs="Calibri"/>
          <w:color w:val="000000"/>
          <w:sz w:val="24"/>
          <w:lang w:eastAsia="pt-BR"/>
        </w:rPr>
        <w:t>. ...</w:t>
      </w:r>
      <w:proofErr w:type="gramEnd"/>
      <w:r w:rsidRPr="00275A4D">
        <w:rPr>
          <w:rFonts w:ascii="Calibri" w:eastAsia="Times New Roman" w:hAnsi="Calibri" w:cs="Calibri"/>
          <w:color w:val="000000"/>
          <w:sz w:val="24"/>
          <w:lang w:eastAsia="pt-BR"/>
        </w:rPr>
        <w:t>..................................................................................................</w:t>
      </w:r>
    </w:p>
    <w:p w:rsidR="00275A4D" w:rsidRPr="00275A4D" w:rsidRDefault="00275A4D" w:rsidP="005524D7">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lastRenderedPageBreak/>
        <w:t xml:space="preserve">I – homicídio (art. 121), quando praticado em atividade típica de grupo de extermínio, ainda que cometido por um só agente, e homicídio qualificado (art. 121, § 2º, I, II, III, IV, V, </w:t>
      </w:r>
      <w:proofErr w:type="gramStart"/>
      <w:r w:rsidRPr="00275A4D">
        <w:rPr>
          <w:rFonts w:ascii="Calibri" w:eastAsia="Times New Roman" w:hAnsi="Calibri" w:cs="Calibri"/>
          <w:color w:val="000000"/>
          <w:sz w:val="24"/>
          <w:lang w:eastAsia="pt-BR"/>
        </w:rPr>
        <w:t>VI,</w:t>
      </w:r>
      <w:proofErr w:type="gramEnd"/>
      <w:r w:rsidRPr="00275A4D">
        <w:rPr>
          <w:rFonts w:ascii="Calibri" w:eastAsia="Times New Roman" w:hAnsi="Calibri" w:cs="Calibri"/>
          <w:color w:val="000000"/>
          <w:sz w:val="24"/>
          <w:lang w:eastAsia="pt-BR"/>
        </w:rPr>
        <w:t xml:space="preserve"> VII e VIII).</w:t>
      </w:r>
    </w:p>
    <w:p w:rsidR="00275A4D" w:rsidRPr="00275A4D" w:rsidRDefault="00275A4D" w:rsidP="005524D7">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II – roubo qualificado:</w:t>
      </w:r>
    </w:p>
    <w:p w:rsidR="00275A4D" w:rsidRPr="00275A4D" w:rsidRDefault="00275A4D" w:rsidP="005524D7">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a) pelo emprego de arma de fogo (art. 157, § 2º-A, inciso I);</w:t>
      </w:r>
    </w:p>
    <w:p w:rsidR="00275A4D" w:rsidRPr="00275A4D" w:rsidRDefault="00275A4D" w:rsidP="005524D7">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b) quando o agente mantém a vítima em seu poder, restringindo sua liberdade (art. 157, § 2º, inciso V);</w:t>
      </w:r>
    </w:p>
    <w:p w:rsidR="00275A4D" w:rsidRDefault="00275A4D" w:rsidP="005524D7">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c) quando da violência resulta lesão corporal grave ou morte (art. 157, § 3º);</w:t>
      </w:r>
    </w:p>
    <w:p w:rsidR="005524D7" w:rsidRPr="00275A4D" w:rsidRDefault="005524D7" w:rsidP="005524D7">
      <w:pPr>
        <w:spacing w:before="80" w:after="80" w:line="240" w:lineRule="auto"/>
        <w:ind w:left="1134"/>
        <w:jc w:val="both"/>
        <w:rPr>
          <w:rFonts w:ascii="Calibri" w:eastAsia="Times New Roman" w:hAnsi="Calibri" w:cs="Calibri"/>
          <w:color w:val="000000"/>
          <w:sz w:val="24"/>
          <w:lang w:eastAsia="pt-BR"/>
        </w:rPr>
      </w:pPr>
      <w:r>
        <w:rPr>
          <w:rFonts w:ascii="Calibri" w:eastAsia="Times New Roman" w:hAnsi="Calibri" w:cs="Calibri"/>
          <w:color w:val="000000"/>
          <w:sz w:val="24"/>
          <w:lang w:eastAsia="pt-BR"/>
        </w:rPr>
        <w:t xml:space="preserve">d) quando a violência ou grave ameaça é </w:t>
      </w:r>
      <w:proofErr w:type="gramStart"/>
      <w:r>
        <w:rPr>
          <w:rFonts w:ascii="Calibri" w:eastAsia="Times New Roman" w:hAnsi="Calibri" w:cs="Calibri"/>
          <w:color w:val="000000"/>
          <w:sz w:val="24"/>
          <w:lang w:eastAsia="pt-BR"/>
        </w:rPr>
        <w:t>exercida com emprego de arma de fogo de uso restrito ou proibido</w:t>
      </w:r>
      <w:proofErr w:type="gramEnd"/>
      <w:r>
        <w:rPr>
          <w:rFonts w:ascii="Calibri" w:eastAsia="Times New Roman" w:hAnsi="Calibri" w:cs="Calibri"/>
          <w:color w:val="000000"/>
          <w:sz w:val="24"/>
          <w:lang w:eastAsia="pt-BR"/>
        </w:rPr>
        <w:t xml:space="preserve"> (art. 157, § 4º).</w:t>
      </w:r>
    </w:p>
    <w:p w:rsidR="00275A4D" w:rsidRPr="00275A4D" w:rsidRDefault="00275A4D" w:rsidP="005524D7">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III – extorsão qualificada pela restrição da liberdade da vítima, ocorrência de lesão corporal ou morte (art. 158, §3º);</w:t>
      </w:r>
    </w:p>
    <w:p w:rsidR="00275A4D" w:rsidRPr="00275A4D" w:rsidRDefault="00275A4D" w:rsidP="005524D7">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IX – furto qualificado pelo emprego de explosivo ou de artefato análogo que cause perigo comum (art. 155, § 4º-A).</w:t>
      </w:r>
    </w:p>
    <w:p w:rsidR="00275A4D" w:rsidRPr="00275A4D" w:rsidRDefault="00275A4D" w:rsidP="005524D7">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Parágrafo único. Consideram-se também hediondos, tentados ou consumados:</w:t>
      </w:r>
    </w:p>
    <w:p w:rsidR="00275A4D" w:rsidRPr="00275A4D" w:rsidRDefault="00275A4D" w:rsidP="005524D7">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I </w:t>
      </w:r>
      <w:proofErr w:type="gramStart"/>
      <w:r w:rsidRPr="00275A4D">
        <w:rPr>
          <w:rFonts w:ascii="Calibri" w:eastAsia="Times New Roman" w:hAnsi="Calibri" w:cs="Calibri"/>
          <w:color w:val="000000"/>
          <w:sz w:val="24"/>
          <w:lang w:eastAsia="pt-BR"/>
        </w:rPr>
        <w:t>-o</w:t>
      </w:r>
      <w:proofErr w:type="gramEnd"/>
      <w:r w:rsidRPr="00275A4D">
        <w:rPr>
          <w:rFonts w:ascii="Calibri" w:eastAsia="Times New Roman" w:hAnsi="Calibri" w:cs="Calibri"/>
          <w:color w:val="000000"/>
          <w:sz w:val="24"/>
          <w:lang w:eastAsia="pt-BR"/>
        </w:rPr>
        <w:t xml:space="preserve"> crime de genocídio, previsto nos </w:t>
      </w:r>
      <w:proofErr w:type="spellStart"/>
      <w:r w:rsidRPr="00275A4D">
        <w:rPr>
          <w:rFonts w:ascii="Calibri" w:eastAsia="Times New Roman" w:hAnsi="Calibri" w:cs="Calibri"/>
          <w:color w:val="000000"/>
          <w:sz w:val="24"/>
          <w:lang w:eastAsia="pt-BR"/>
        </w:rPr>
        <w:t>arts</w:t>
      </w:r>
      <w:proofErr w:type="spellEnd"/>
      <w:r w:rsidRPr="00275A4D">
        <w:rPr>
          <w:rFonts w:ascii="Calibri" w:eastAsia="Times New Roman" w:hAnsi="Calibri" w:cs="Calibri"/>
          <w:color w:val="000000"/>
          <w:sz w:val="24"/>
          <w:lang w:eastAsia="pt-BR"/>
        </w:rPr>
        <w:t xml:space="preserve">. </w:t>
      </w:r>
      <w:proofErr w:type="gramStart"/>
      <w:r w:rsidRPr="00275A4D">
        <w:rPr>
          <w:rFonts w:ascii="Calibri" w:eastAsia="Times New Roman" w:hAnsi="Calibri" w:cs="Calibri"/>
          <w:color w:val="000000"/>
          <w:sz w:val="24"/>
          <w:lang w:eastAsia="pt-BR"/>
        </w:rPr>
        <w:t>1º, 2º e 3º</w:t>
      </w:r>
      <w:proofErr w:type="gramEnd"/>
      <w:r w:rsidRPr="00275A4D">
        <w:rPr>
          <w:rFonts w:ascii="Calibri" w:eastAsia="Times New Roman" w:hAnsi="Calibri" w:cs="Calibri"/>
          <w:color w:val="000000"/>
          <w:sz w:val="24"/>
          <w:lang w:eastAsia="pt-BR"/>
        </w:rPr>
        <w:t xml:space="preserve"> da Lei n. 2.889, de 1º de outubro de 1956;</w:t>
      </w:r>
    </w:p>
    <w:p w:rsidR="00275A4D" w:rsidRPr="00275A4D" w:rsidRDefault="00275A4D" w:rsidP="005524D7">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II – o crime de posse ou porte ilegal de arma de fogo de uso proibido, previsto no art. 16 da Lei n. 10.826, de 10 de dezembro de 2003;</w:t>
      </w:r>
    </w:p>
    <w:p w:rsidR="00275A4D" w:rsidRPr="00275A4D" w:rsidRDefault="00275A4D" w:rsidP="005524D7">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III – o crime de comércio ilegal de armas de fogo previsto no art. 17 da Lei n. 10.826, de 2003;</w:t>
      </w:r>
    </w:p>
    <w:p w:rsidR="00275A4D" w:rsidRPr="00275A4D" w:rsidRDefault="00275A4D" w:rsidP="005524D7">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IV – o crime de tráfico internacional de arma de fogo, acessório ou munição, previsto no art. 18 da Lei n. 10.826, de 2003;</w:t>
      </w:r>
    </w:p>
    <w:p w:rsidR="00275A4D" w:rsidRPr="00275A4D" w:rsidRDefault="00275A4D" w:rsidP="005524D7">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V – o crime de organização criminosa, quando voltado para a prática dos crimes a que se refere os incisos I,</w:t>
      </w:r>
      <w:proofErr w:type="gramStart"/>
      <w:r w:rsidRPr="00275A4D">
        <w:rPr>
          <w:rFonts w:ascii="Calibri" w:eastAsia="Times New Roman" w:hAnsi="Calibri" w:cs="Calibri"/>
          <w:color w:val="000000"/>
          <w:sz w:val="24"/>
          <w:lang w:eastAsia="pt-BR"/>
        </w:rPr>
        <w:t>II,</w:t>
      </w:r>
      <w:proofErr w:type="gramEnd"/>
      <w:r w:rsidRPr="00275A4D">
        <w:rPr>
          <w:rFonts w:ascii="Calibri" w:eastAsia="Times New Roman" w:hAnsi="Calibri" w:cs="Calibri"/>
          <w:color w:val="000000"/>
          <w:sz w:val="24"/>
          <w:lang w:eastAsia="pt-BR"/>
        </w:rPr>
        <w:t>III e IV do parágrafo único desde artigo".</w:t>
      </w:r>
    </w:p>
    <w:p w:rsidR="005524D7" w:rsidRDefault="005524D7" w:rsidP="00275A4D">
      <w:pPr>
        <w:spacing w:before="120" w:after="120" w:line="240" w:lineRule="auto"/>
        <w:ind w:left="1800" w:right="120"/>
        <w:jc w:val="both"/>
        <w:rPr>
          <w:rFonts w:ascii="Calibri" w:eastAsia="Times New Roman" w:hAnsi="Calibri" w:cs="Calibri"/>
          <w:b/>
          <w:bCs/>
          <w:color w:val="000000"/>
          <w:sz w:val="28"/>
          <w:szCs w:val="27"/>
          <w:lang w:eastAsia="pt-BR"/>
        </w:rPr>
      </w:pPr>
    </w:p>
    <w:p w:rsidR="005524D7" w:rsidRDefault="005524D7" w:rsidP="005524D7">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Sugestão do Dep. Autor do Destaque</w:t>
      </w:r>
      <w:r w:rsidRPr="00275A4D">
        <w:rPr>
          <w:rFonts w:ascii="Calibri" w:eastAsia="Times New Roman" w:hAnsi="Calibri" w:cs="Calibri"/>
          <w:b/>
          <w:bCs/>
          <w:color w:val="000000"/>
          <w:sz w:val="28"/>
          <w:szCs w:val="27"/>
          <w:lang w:eastAsia="pt-BR"/>
        </w:rPr>
        <w:t>:</w:t>
      </w:r>
      <w:r w:rsidRPr="00275A4D">
        <w:rPr>
          <w:rFonts w:ascii="Calibri" w:eastAsia="Times New Roman" w:hAnsi="Calibri" w:cs="Calibri"/>
          <w:color w:val="000000"/>
          <w:sz w:val="28"/>
          <w:szCs w:val="27"/>
          <w:lang w:eastAsia="pt-BR"/>
        </w:rPr>
        <w:t xml:space="preserve"> acolher, com </w:t>
      </w:r>
      <w:r>
        <w:rPr>
          <w:rFonts w:ascii="Calibri" w:eastAsia="Times New Roman" w:hAnsi="Calibri" w:cs="Calibri"/>
          <w:color w:val="000000"/>
          <w:sz w:val="28"/>
          <w:szCs w:val="27"/>
          <w:lang w:eastAsia="pt-BR"/>
        </w:rPr>
        <w:t xml:space="preserve">a seguinte </w:t>
      </w:r>
      <w:r w:rsidRPr="00275A4D">
        <w:rPr>
          <w:rFonts w:ascii="Calibri" w:eastAsia="Times New Roman" w:hAnsi="Calibri" w:cs="Calibri"/>
          <w:color w:val="000000"/>
          <w:sz w:val="28"/>
          <w:szCs w:val="27"/>
          <w:lang w:eastAsia="pt-BR"/>
        </w:rPr>
        <w:t>alteração</w:t>
      </w:r>
      <w:r>
        <w:rPr>
          <w:rFonts w:ascii="Calibri" w:eastAsia="Times New Roman" w:hAnsi="Calibri" w:cs="Calibri"/>
          <w:color w:val="000000"/>
          <w:sz w:val="28"/>
          <w:szCs w:val="27"/>
          <w:lang w:eastAsia="pt-BR"/>
        </w:rPr>
        <w:t>:</w:t>
      </w:r>
    </w:p>
    <w:p w:rsidR="005524D7" w:rsidRDefault="005524D7" w:rsidP="005524D7">
      <w:pPr>
        <w:spacing w:before="120" w:after="120" w:line="240" w:lineRule="auto"/>
        <w:ind w:left="567" w:right="120"/>
        <w:jc w:val="both"/>
        <w:rPr>
          <w:rFonts w:ascii="Calibri" w:eastAsia="Times New Roman" w:hAnsi="Calibri" w:cs="Calibri"/>
          <w:color w:val="000000"/>
          <w:sz w:val="28"/>
          <w:szCs w:val="27"/>
          <w:lang w:eastAsia="pt-BR"/>
        </w:rPr>
      </w:pPr>
    </w:p>
    <w:p w:rsidR="00275A4D" w:rsidRDefault="00275A4D" w:rsidP="005524D7">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Sugere-se retirar a alínea “d” do inc. II, em razão da sugestão de não acolhimento da alteração promovida no CP [...] Parágrafo único - sugere-se substituir a expressão “organização criminosa para a prática dos crimes a que se refere os incisos </w:t>
      </w:r>
      <w:proofErr w:type="gramStart"/>
      <w:r w:rsidRPr="00275A4D">
        <w:rPr>
          <w:rFonts w:ascii="Calibri" w:eastAsia="Times New Roman" w:hAnsi="Calibri" w:cs="Calibri"/>
          <w:color w:val="000000"/>
          <w:sz w:val="24"/>
          <w:lang w:eastAsia="pt-BR"/>
        </w:rPr>
        <w:t>I,</w:t>
      </w:r>
      <w:proofErr w:type="gramEnd"/>
      <w:r w:rsidRPr="00275A4D">
        <w:rPr>
          <w:rFonts w:ascii="Calibri" w:eastAsia="Times New Roman" w:hAnsi="Calibri" w:cs="Calibri"/>
          <w:color w:val="000000"/>
          <w:sz w:val="24"/>
          <w:lang w:eastAsia="pt-BR"/>
        </w:rPr>
        <w:t>II,III e IV do parágrafo único desde artigo” por “organização criminosa para a prática de crime hediondo ou equiparado”. Segundo a expressão que consta do PL, apenas as organizações criminosas voltadas para a prática dos crimes descritos no parágrafo único (excluídos, portanto, os incisos do caput) seriam consideradas crime hediondo [...].</w:t>
      </w:r>
    </w:p>
    <w:p w:rsidR="005524D7" w:rsidRPr="00275A4D" w:rsidRDefault="005524D7" w:rsidP="005524D7">
      <w:pPr>
        <w:spacing w:before="80" w:after="80" w:line="240" w:lineRule="auto"/>
        <w:ind w:left="1134"/>
        <w:jc w:val="both"/>
        <w:rPr>
          <w:rFonts w:ascii="Calibri" w:eastAsia="Times New Roman" w:hAnsi="Calibri" w:cs="Calibri"/>
          <w:color w:val="000000"/>
          <w:sz w:val="24"/>
          <w:lang w:eastAsia="pt-BR"/>
        </w:rPr>
      </w:pPr>
    </w:p>
    <w:p w:rsidR="00275A4D" w:rsidRPr="00275A4D" w:rsidRDefault="005524D7" w:rsidP="005524D7">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lastRenderedPageBreak/>
        <w:t xml:space="preserve"> </w:t>
      </w:r>
      <w:r w:rsidR="00275A4D" w:rsidRPr="00275A4D">
        <w:rPr>
          <w:rFonts w:ascii="Calibri" w:eastAsia="Times New Roman" w:hAnsi="Calibri" w:cs="Calibri"/>
          <w:color w:val="000000"/>
          <w:sz w:val="24"/>
          <w:lang w:eastAsia="pt-BR"/>
        </w:rPr>
        <w:t>“Art. 1º</w:t>
      </w:r>
      <w:proofErr w:type="gramStart"/>
      <w:r w:rsidR="00275A4D" w:rsidRPr="00275A4D">
        <w:rPr>
          <w:rFonts w:ascii="Calibri" w:eastAsia="Times New Roman" w:hAnsi="Calibri" w:cs="Calibri"/>
          <w:color w:val="000000"/>
          <w:sz w:val="24"/>
          <w:lang w:eastAsia="pt-BR"/>
        </w:rPr>
        <w:t>. ...</w:t>
      </w:r>
      <w:proofErr w:type="gramEnd"/>
      <w:r w:rsidR="00275A4D" w:rsidRPr="00275A4D">
        <w:rPr>
          <w:rFonts w:ascii="Calibri" w:eastAsia="Times New Roman" w:hAnsi="Calibri" w:cs="Calibri"/>
          <w:color w:val="000000"/>
          <w:sz w:val="24"/>
          <w:lang w:eastAsia="pt-BR"/>
        </w:rPr>
        <w:t>.................................................................................................</w:t>
      </w:r>
    </w:p>
    <w:p w:rsidR="00275A4D" w:rsidRPr="00275A4D" w:rsidRDefault="00275A4D" w:rsidP="005524D7">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I – homicídio (art. 121), quando praticado em atividade típica de grupo de extermínio, ainda que cometido por um só agente, e homicídio qualificado (art. 121, § 2º, I, II, III, IV, V, </w:t>
      </w:r>
      <w:proofErr w:type="gramStart"/>
      <w:r w:rsidRPr="00275A4D">
        <w:rPr>
          <w:rFonts w:ascii="Calibri" w:eastAsia="Times New Roman" w:hAnsi="Calibri" w:cs="Calibri"/>
          <w:color w:val="000000"/>
          <w:sz w:val="24"/>
          <w:lang w:eastAsia="pt-BR"/>
        </w:rPr>
        <w:t>VI,</w:t>
      </w:r>
      <w:proofErr w:type="gramEnd"/>
      <w:r w:rsidRPr="00275A4D">
        <w:rPr>
          <w:rFonts w:ascii="Calibri" w:eastAsia="Times New Roman" w:hAnsi="Calibri" w:cs="Calibri"/>
          <w:color w:val="000000"/>
          <w:sz w:val="24"/>
          <w:lang w:eastAsia="pt-BR"/>
        </w:rPr>
        <w:t xml:space="preserve"> VII e VIII).</w:t>
      </w:r>
    </w:p>
    <w:p w:rsidR="00275A4D" w:rsidRPr="00275A4D" w:rsidRDefault="00275A4D" w:rsidP="005524D7">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II – roubo qualificado:</w:t>
      </w:r>
    </w:p>
    <w:p w:rsidR="00275A4D" w:rsidRPr="00275A4D" w:rsidRDefault="00275A4D" w:rsidP="005524D7">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a) pelo emprego de arma de fogo (art. 157, § 2º-A, inciso I);</w:t>
      </w:r>
    </w:p>
    <w:p w:rsidR="00275A4D" w:rsidRPr="00275A4D" w:rsidRDefault="00275A4D" w:rsidP="005524D7">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b) quando o agente mantém a vítima em seu poder, restringindo sua liberdade (art. 157, § 2º, inciso V);</w:t>
      </w:r>
    </w:p>
    <w:p w:rsidR="00275A4D" w:rsidRPr="00275A4D" w:rsidRDefault="00275A4D" w:rsidP="005524D7">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c) quando da violência resulta lesão corporal grave ou morte (art. 157, § 3º);</w:t>
      </w:r>
    </w:p>
    <w:p w:rsidR="00275A4D" w:rsidRPr="00275A4D" w:rsidRDefault="00275A4D" w:rsidP="005524D7">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III – extorsão qualificada pela restrição da liberdade da vítima, ocorrência de lesão corporal ou morte (art. 158, §3º);</w:t>
      </w:r>
    </w:p>
    <w:p w:rsidR="00275A4D" w:rsidRPr="00275A4D" w:rsidRDefault="00275A4D" w:rsidP="005524D7">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IX – furto qualificado pelo emprego de explosivo ou de artefato análogo que cause perigo comum (art. 155, § 4º-A).</w:t>
      </w:r>
    </w:p>
    <w:p w:rsidR="00275A4D" w:rsidRPr="00275A4D" w:rsidRDefault="00275A4D" w:rsidP="005524D7">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Parágrafo único. Consideram-se também hediondos, tentados ou consumados:</w:t>
      </w:r>
    </w:p>
    <w:p w:rsidR="00275A4D" w:rsidRPr="00275A4D" w:rsidRDefault="00275A4D" w:rsidP="005524D7">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I </w:t>
      </w:r>
      <w:proofErr w:type="gramStart"/>
      <w:r w:rsidRPr="00275A4D">
        <w:rPr>
          <w:rFonts w:ascii="Calibri" w:eastAsia="Times New Roman" w:hAnsi="Calibri" w:cs="Calibri"/>
          <w:color w:val="000000"/>
          <w:sz w:val="24"/>
          <w:lang w:eastAsia="pt-BR"/>
        </w:rPr>
        <w:t>-o</w:t>
      </w:r>
      <w:proofErr w:type="gramEnd"/>
      <w:r w:rsidRPr="00275A4D">
        <w:rPr>
          <w:rFonts w:ascii="Calibri" w:eastAsia="Times New Roman" w:hAnsi="Calibri" w:cs="Calibri"/>
          <w:color w:val="000000"/>
          <w:sz w:val="24"/>
          <w:lang w:eastAsia="pt-BR"/>
        </w:rPr>
        <w:t xml:space="preserve"> crime de genocídio, previsto nos </w:t>
      </w:r>
      <w:proofErr w:type="spellStart"/>
      <w:r w:rsidRPr="00275A4D">
        <w:rPr>
          <w:rFonts w:ascii="Calibri" w:eastAsia="Times New Roman" w:hAnsi="Calibri" w:cs="Calibri"/>
          <w:color w:val="000000"/>
          <w:sz w:val="24"/>
          <w:lang w:eastAsia="pt-BR"/>
        </w:rPr>
        <w:t>arts</w:t>
      </w:r>
      <w:proofErr w:type="spellEnd"/>
      <w:r w:rsidRPr="00275A4D">
        <w:rPr>
          <w:rFonts w:ascii="Calibri" w:eastAsia="Times New Roman" w:hAnsi="Calibri" w:cs="Calibri"/>
          <w:color w:val="000000"/>
          <w:sz w:val="24"/>
          <w:lang w:eastAsia="pt-BR"/>
        </w:rPr>
        <w:t xml:space="preserve">. </w:t>
      </w:r>
      <w:proofErr w:type="gramStart"/>
      <w:r w:rsidRPr="00275A4D">
        <w:rPr>
          <w:rFonts w:ascii="Calibri" w:eastAsia="Times New Roman" w:hAnsi="Calibri" w:cs="Calibri"/>
          <w:color w:val="000000"/>
          <w:sz w:val="24"/>
          <w:lang w:eastAsia="pt-BR"/>
        </w:rPr>
        <w:t>1º, 2º e 3º</w:t>
      </w:r>
      <w:proofErr w:type="gramEnd"/>
      <w:r w:rsidRPr="00275A4D">
        <w:rPr>
          <w:rFonts w:ascii="Calibri" w:eastAsia="Times New Roman" w:hAnsi="Calibri" w:cs="Calibri"/>
          <w:color w:val="000000"/>
          <w:sz w:val="24"/>
          <w:lang w:eastAsia="pt-BR"/>
        </w:rPr>
        <w:t xml:space="preserve"> da Lei n. 2.889, de 1º de outubro de 1956;</w:t>
      </w:r>
    </w:p>
    <w:p w:rsidR="00275A4D" w:rsidRPr="00275A4D" w:rsidRDefault="00275A4D" w:rsidP="005524D7">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II – o crime de posse ou porte ilegal de arma de fogo de uso proibido, previsto no art. 16 da Lei n. 10.826, de 10 de dezembro de 2003;</w:t>
      </w:r>
    </w:p>
    <w:p w:rsidR="00275A4D" w:rsidRPr="00275A4D" w:rsidRDefault="00275A4D" w:rsidP="005524D7">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III – o crime de comércio ilegal de armas de fogo previsto no art. 17 da Lei n. 10.826, de 2003;</w:t>
      </w:r>
    </w:p>
    <w:p w:rsidR="00275A4D" w:rsidRPr="00275A4D" w:rsidRDefault="00275A4D" w:rsidP="005524D7">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IV – o crime de tráfico internacional de arma de fogo, acessório ou munição, previsto no art. 18 da Lei n. 10.826, de 2003;</w:t>
      </w:r>
    </w:p>
    <w:p w:rsidR="00275A4D" w:rsidRDefault="00275A4D" w:rsidP="005524D7">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V – o crime de organização criminosa, quando voltado para a prática de crime hediondo ou equiparado.”</w:t>
      </w:r>
      <w:proofErr w:type="gramEnd"/>
    </w:p>
    <w:p w:rsidR="005524D7" w:rsidRPr="00275A4D" w:rsidRDefault="005524D7" w:rsidP="005524D7">
      <w:pPr>
        <w:spacing w:before="80" w:after="80" w:line="240" w:lineRule="auto"/>
        <w:ind w:left="1134"/>
        <w:jc w:val="both"/>
        <w:rPr>
          <w:rFonts w:ascii="Calibri" w:eastAsia="Times New Roman" w:hAnsi="Calibri" w:cs="Calibri"/>
          <w:color w:val="000000"/>
          <w:sz w:val="24"/>
          <w:lang w:eastAsia="pt-BR"/>
        </w:rPr>
      </w:pPr>
    </w:p>
    <w:p w:rsidR="005524D7" w:rsidRDefault="005524D7" w:rsidP="005524D7">
      <w:pPr>
        <w:spacing w:before="120" w:after="120" w:line="240" w:lineRule="auto"/>
        <w:ind w:left="567" w:right="120"/>
        <w:jc w:val="both"/>
        <w:rPr>
          <w:rFonts w:ascii="Calibri" w:eastAsia="Times New Roman" w:hAnsi="Calibri" w:cs="Calibri"/>
          <w:b/>
          <w:bCs/>
          <w:color w:val="000000"/>
          <w:sz w:val="28"/>
          <w:szCs w:val="27"/>
          <w:lang w:eastAsia="pt-BR"/>
        </w:rPr>
      </w:pPr>
      <w:r w:rsidRPr="00275A4D">
        <w:rPr>
          <w:rFonts w:ascii="Calibri" w:eastAsia="Times New Roman" w:hAnsi="Calibri" w:cs="Calibri"/>
          <w:b/>
          <w:bCs/>
          <w:color w:val="000000"/>
          <w:sz w:val="28"/>
          <w:szCs w:val="27"/>
          <w:lang w:eastAsia="pt-BR"/>
        </w:rPr>
        <w:t>Considerações d</w:t>
      </w:r>
      <w:r>
        <w:rPr>
          <w:rFonts w:ascii="Calibri" w:eastAsia="Times New Roman" w:hAnsi="Calibri" w:cs="Calibri"/>
          <w:b/>
          <w:bCs/>
          <w:color w:val="000000"/>
          <w:sz w:val="28"/>
          <w:szCs w:val="27"/>
          <w:lang w:eastAsia="pt-BR"/>
        </w:rPr>
        <w:t>o relator:</w:t>
      </w:r>
    </w:p>
    <w:p w:rsidR="005825E9" w:rsidRPr="00275A4D" w:rsidRDefault="005825E9" w:rsidP="005524D7">
      <w:pPr>
        <w:spacing w:before="120" w:after="120" w:line="240" w:lineRule="auto"/>
        <w:ind w:left="567" w:right="120"/>
        <w:jc w:val="both"/>
        <w:rPr>
          <w:rFonts w:ascii="Calibri" w:eastAsia="Times New Roman" w:hAnsi="Calibri" w:cs="Calibri"/>
          <w:color w:val="000000"/>
          <w:sz w:val="28"/>
          <w:szCs w:val="27"/>
          <w:lang w:eastAsia="pt-BR"/>
        </w:rPr>
      </w:pPr>
    </w:p>
    <w:p w:rsidR="00275A4D" w:rsidRDefault="005524D7" w:rsidP="005825E9">
      <w:pPr>
        <w:spacing w:before="80" w:after="80" w:line="240" w:lineRule="auto"/>
        <w:ind w:left="1134"/>
        <w:jc w:val="both"/>
        <w:rPr>
          <w:rFonts w:ascii="Calibri" w:eastAsia="Times New Roman" w:hAnsi="Calibri" w:cs="Calibri"/>
          <w:color w:val="000000"/>
          <w:sz w:val="24"/>
          <w:lang w:eastAsia="pt-BR"/>
        </w:rPr>
      </w:pPr>
      <w:r>
        <w:rPr>
          <w:rFonts w:ascii="Calibri" w:eastAsia="Times New Roman" w:hAnsi="Calibri" w:cs="Calibri"/>
          <w:color w:val="000000"/>
          <w:sz w:val="24"/>
          <w:lang w:eastAsia="pt-BR"/>
        </w:rPr>
        <w:t>Como so</w:t>
      </w:r>
      <w:r w:rsidR="005825E9">
        <w:rPr>
          <w:rFonts w:ascii="Calibri" w:eastAsia="Times New Roman" w:hAnsi="Calibri" w:cs="Calibri"/>
          <w:color w:val="000000"/>
          <w:sz w:val="24"/>
          <w:lang w:eastAsia="pt-BR"/>
        </w:rPr>
        <w:t>u</w:t>
      </w:r>
      <w:r>
        <w:rPr>
          <w:rFonts w:ascii="Calibri" w:eastAsia="Times New Roman" w:hAnsi="Calibri" w:cs="Calibri"/>
          <w:color w:val="000000"/>
          <w:sz w:val="24"/>
          <w:lang w:eastAsia="pt-BR"/>
        </w:rPr>
        <w:t xml:space="preserve"> favoráve</w:t>
      </w:r>
      <w:r w:rsidR="005825E9">
        <w:rPr>
          <w:rFonts w:ascii="Calibri" w:eastAsia="Times New Roman" w:hAnsi="Calibri" w:cs="Calibri"/>
          <w:color w:val="000000"/>
          <w:sz w:val="24"/>
          <w:lang w:eastAsia="pt-BR"/>
        </w:rPr>
        <w:t xml:space="preserve">l à manutenção </w:t>
      </w:r>
      <w:proofErr w:type="gramStart"/>
      <w:r w:rsidR="005825E9">
        <w:rPr>
          <w:rFonts w:ascii="Calibri" w:eastAsia="Times New Roman" w:hAnsi="Calibri" w:cs="Calibri"/>
          <w:color w:val="000000"/>
          <w:sz w:val="24"/>
          <w:lang w:eastAsia="pt-BR"/>
        </w:rPr>
        <w:t>do 157</w:t>
      </w:r>
      <w:proofErr w:type="gramEnd"/>
      <w:r w:rsidR="005825E9">
        <w:rPr>
          <w:rFonts w:ascii="Calibri" w:eastAsia="Times New Roman" w:hAnsi="Calibri" w:cs="Calibri"/>
          <w:color w:val="000000"/>
          <w:sz w:val="24"/>
          <w:lang w:eastAsia="pt-BR"/>
        </w:rPr>
        <w:t>, § 4º, também sou favorável à manutenção deste dispositivo.</w:t>
      </w:r>
    </w:p>
    <w:p w:rsidR="005825E9" w:rsidRPr="00275A4D" w:rsidRDefault="005825E9" w:rsidP="00275A4D">
      <w:pPr>
        <w:spacing w:before="80" w:after="80" w:line="240" w:lineRule="auto"/>
        <w:ind w:left="2400"/>
        <w:jc w:val="both"/>
        <w:rPr>
          <w:rFonts w:ascii="Calibri" w:eastAsia="Times New Roman" w:hAnsi="Calibri" w:cs="Calibri"/>
          <w:color w:val="000000"/>
          <w:sz w:val="24"/>
          <w:lang w:eastAsia="pt-BR"/>
        </w:rPr>
      </w:pPr>
    </w:p>
    <w:p w:rsidR="005825E9" w:rsidRDefault="00275A4D" w:rsidP="005825E9">
      <w:pPr>
        <w:spacing w:before="100" w:beforeAutospacing="1" w:after="100" w:afterAutospacing="1" w:line="240" w:lineRule="auto"/>
        <w:ind w:left="567"/>
        <w:rPr>
          <w:rFonts w:ascii="Calibri" w:eastAsia="Times New Roman" w:hAnsi="Calibri" w:cs="Calibri"/>
          <w:bCs/>
          <w:color w:val="FF0000"/>
          <w:sz w:val="32"/>
          <w:szCs w:val="27"/>
          <w:lang w:eastAsia="pt-BR"/>
        </w:rPr>
      </w:pPr>
      <w:r w:rsidRPr="00275A4D">
        <w:rPr>
          <w:rFonts w:ascii="Times New Roman" w:eastAsia="Times New Roman" w:hAnsi="Times New Roman" w:cs="Times New Roman"/>
          <w:color w:val="000000"/>
          <w:sz w:val="28"/>
          <w:szCs w:val="27"/>
          <w:lang w:eastAsia="pt-BR"/>
        </w:rPr>
        <w:t> </w:t>
      </w:r>
      <w:r w:rsidR="005825E9" w:rsidRPr="004811CE">
        <w:rPr>
          <w:rFonts w:ascii="Calibri" w:eastAsia="Times New Roman" w:hAnsi="Calibri" w:cs="Calibri"/>
          <w:b/>
          <w:bCs/>
          <w:color w:val="FF0000"/>
          <w:sz w:val="32"/>
          <w:szCs w:val="27"/>
          <w:lang w:eastAsia="pt-BR"/>
        </w:rPr>
        <w:t>Posição do relator</w:t>
      </w:r>
      <w:r w:rsidR="005825E9" w:rsidRPr="004811CE">
        <w:rPr>
          <w:rFonts w:ascii="Calibri" w:eastAsia="Times New Roman" w:hAnsi="Calibri" w:cs="Calibri"/>
          <w:bCs/>
          <w:color w:val="FF0000"/>
          <w:sz w:val="32"/>
          <w:szCs w:val="27"/>
          <w:lang w:eastAsia="pt-BR"/>
        </w:rPr>
        <w:t xml:space="preserve">: </w:t>
      </w:r>
      <w:r w:rsidR="005825E9" w:rsidRPr="00D035D0">
        <w:rPr>
          <w:rFonts w:ascii="Calibri" w:eastAsia="Times New Roman" w:hAnsi="Calibri" w:cs="Calibri"/>
          <w:bCs/>
          <w:color w:val="FF0000"/>
          <w:sz w:val="32"/>
          <w:szCs w:val="27"/>
          <w:lang w:eastAsia="pt-BR"/>
        </w:rPr>
        <w:t>contrário à alteração</w:t>
      </w:r>
      <w:r w:rsidR="005825E9" w:rsidRPr="004811CE">
        <w:rPr>
          <w:rFonts w:ascii="Calibri" w:eastAsia="Times New Roman" w:hAnsi="Calibri" w:cs="Calibri"/>
          <w:bCs/>
          <w:color w:val="FF0000"/>
          <w:sz w:val="32"/>
          <w:szCs w:val="27"/>
          <w:lang w:eastAsia="pt-BR"/>
        </w:rPr>
        <w:t>.</w:t>
      </w:r>
    </w:p>
    <w:p w:rsidR="00275A4D" w:rsidRDefault="00275A4D" w:rsidP="00275A4D">
      <w:pPr>
        <w:spacing w:before="100" w:beforeAutospacing="1" w:after="100" w:afterAutospacing="1" w:line="240" w:lineRule="auto"/>
        <w:rPr>
          <w:rFonts w:ascii="Times New Roman" w:eastAsia="Times New Roman" w:hAnsi="Times New Roman" w:cs="Times New Roman"/>
          <w:color w:val="000000"/>
          <w:sz w:val="28"/>
          <w:szCs w:val="27"/>
          <w:lang w:eastAsia="pt-BR"/>
        </w:rPr>
      </w:pPr>
    </w:p>
    <w:p w:rsidR="005825E9" w:rsidRDefault="005825E9" w:rsidP="00275A4D">
      <w:pPr>
        <w:spacing w:before="100" w:beforeAutospacing="1" w:after="100" w:afterAutospacing="1" w:line="240" w:lineRule="auto"/>
        <w:rPr>
          <w:rFonts w:ascii="Times New Roman" w:eastAsia="Times New Roman" w:hAnsi="Times New Roman" w:cs="Times New Roman"/>
          <w:color w:val="000000"/>
          <w:sz w:val="28"/>
          <w:szCs w:val="27"/>
          <w:lang w:eastAsia="pt-BR"/>
        </w:rPr>
      </w:pPr>
    </w:p>
    <w:p w:rsidR="005825E9" w:rsidRPr="00275A4D" w:rsidRDefault="005825E9" w:rsidP="00275A4D">
      <w:pPr>
        <w:spacing w:before="100" w:beforeAutospacing="1" w:after="100" w:afterAutospacing="1" w:line="240" w:lineRule="auto"/>
        <w:rPr>
          <w:rFonts w:ascii="Times New Roman" w:eastAsia="Times New Roman" w:hAnsi="Times New Roman" w:cs="Times New Roman"/>
          <w:color w:val="000000"/>
          <w:sz w:val="28"/>
          <w:szCs w:val="27"/>
          <w:lang w:eastAsia="pt-BR"/>
        </w:rPr>
      </w:pPr>
    </w:p>
    <w:p w:rsidR="005825E9" w:rsidRDefault="00275A4D" w:rsidP="005825E9">
      <w:pPr>
        <w:tabs>
          <w:tab w:val="left" w:pos="426"/>
        </w:tabs>
        <w:spacing w:before="120" w:after="120" w:line="240" w:lineRule="auto"/>
        <w:ind w:left="567" w:right="120"/>
        <w:jc w:val="both"/>
        <w:rPr>
          <w:rFonts w:ascii="Calibri" w:eastAsia="Times New Roman" w:hAnsi="Calibri" w:cs="Calibri"/>
          <w:b/>
          <w:bCs/>
          <w:color w:val="000000"/>
          <w:sz w:val="28"/>
          <w:szCs w:val="27"/>
          <w:lang w:eastAsia="pt-BR"/>
        </w:rPr>
      </w:pPr>
      <w:r w:rsidRPr="005825E9">
        <w:rPr>
          <w:rFonts w:ascii="Calibri" w:eastAsia="Times New Roman" w:hAnsi="Calibri" w:cs="Calibri"/>
          <w:b/>
          <w:bCs/>
          <w:color w:val="000000"/>
          <w:sz w:val="28"/>
          <w:szCs w:val="27"/>
          <w:highlight w:val="lightGray"/>
          <w:lang w:eastAsia="pt-BR"/>
        </w:rPr>
        <w:lastRenderedPageBreak/>
        <w:t>Destaque Modificativo nº 16</w:t>
      </w:r>
      <w:r w:rsidRPr="00275A4D">
        <w:rPr>
          <w:rFonts w:ascii="Calibri" w:eastAsia="Times New Roman" w:hAnsi="Calibri" w:cs="Calibri"/>
          <w:b/>
          <w:bCs/>
          <w:color w:val="000000"/>
          <w:sz w:val="28"/>
          <w:szCs w:val="27"/>
          <w:lang w:eastAsia="pt-BR"/>
        </w:rPr>
        <w:t xml:space="preserve"> </w:t>
      </w:r>
    </w:p>
    <w:p w:rsidR="00275A4D" w:rsidRPr="00275A4D" w:rsidRDefault="005825E9" w:rsidP="005825E9">
      <w:pPr>
        <w:tabs>
          <w:tab w:val="left" w:pos="426"/>
        </w:tabs>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A</w:t>
      </w:r>
      <w:r w:rsidR="00275A4D" w:rsidRPr="00275A4D">
        <w:rPr>
          <w:rFonts w:ascii="Calibri" w:eastAsia="Times New Roman" w:hAnsi="Calibri" w:cs="Calibri"/>
          <w:b/>
          <w:bCs/>
          <w:color w:val="000000"/>
          <w:sz w:val="28"/>
          <w:szCs w:val="27"/>
          <w:lang w:eastAsia="pt-BR"/>
        </w:rPr>
        <w:t>utor: Fábio Trad - PSD/MS.</w:t>
      </w:r>
    </w:p>
    <w:p w:rsidR="00275A4D" w:rsidRPr="00275A4D" w:rsidRDefault="00275A4D" w:rsidP="005825E9">
      <w:pPr>
        <w:tabs>
          <w:tab w:val="left" w:pos="426"/>
        </w:tabs>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Norma alterada:</w:t>
      </w:r>
      <w:r w:rsidRPr="00275A4D">
        <w:rPr>
          <w:rFonts w:ascii="Calibri" w:eastAsia="Times New Roman" w:hAnsi="Calibri" w:cs="Calibri"/>
          <w:color w:val="000000"/>
          <w:sz w:val="28"/>
          <w:szCs w:val="27"/>
          <w:lang w:eastAsia="pt-BR"/>
        </w:rPr>
        <w:t> Lei dos crimes hediondos.</w:t>
      </w:r>
    </w:p>
    <w:p w:rsidR="00275A4D" w:rsidRPr="00275A4D" w:rsidRDefault="00275A4D" w:rsidP="005825E9">
      <w:pPr>
        <w:tabs>
          <w:tab w:val="left" w:pos="426"/>
        </w:tabs>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Tema: </w:t>
      </w:r>
      <w:r w:rsidRPr="00275A4D">
        <w:rPr>
          <w:rFonts w:ascii="Calibri" w:eastAsia="Times New Roman" w:hAnsi="Calibri" w:cs="Calibri"/>
          <w:color w:val="000000"/>
          <w:sz w:val="28"/>
          <w:szCs w:val="27"/>
          <w:lang w:eastAsia="pt-BR"/>
        </w:rPr>
        <w:t>Vedações aos crimes hediondos.</w:t>
      </w:r>
    </w:p>
    <w:p w:rsidR="00275A4D" w:rsidRPr="00275A4D" w:rsidRDefault="00275A4D" w:rsidP="005825E9">
      <w:pPr>
        <w:tabs>
          <w:tab w:val="left" w:pos="426"/>
        </w:tabs>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 xml:space="preserve">Proposta </w:t>
      </w:r>
      <w:r w:rsidR="005825E9">
        <w:rPr>
          <w:rFonts w:ascii="Calibri" w:eastAsia="Times New Roman" w:hAnsi="Calibri" w:cs="Calibri"/>
          <w:b/>
          <w:bCs/>
          <w:color w:val="000000"/>
          <w:sz w:val="28"/>
          <w:szCs w:val="27"/>
          <w:lang w:eastAsia="pt-BR"/>
        </w:rPr>
        <w:t xml:space="preserve">do </w:t>
      </w:r>
      <w:r w:rsidRPr="00275A4D">
        <w:rPr>
          <w:rFonts w:ascii="Calibri" w:eastAsia="Times New Roman" w:hAnsi="Calibri" w:cs="Calibri"/>
          <w:b/>
          <w:bCs/>
          <w:color w:val="000000"/>
          <w:sz w:val="28"/>
          <w:szCs w:val="27"/>
          <w:lang w:eastAsia="pt-BR"/>
        </w:rPr>
        <w:t>Relatório</w:t>
      </w:r>
      <w:r w:rsidR="005825E9">
        <w:rPr>
          <w:rFonts w:ascii="Calibri" w:eastAsia="Times New Roman" w:hAnsi="Calibri" w:cs="Calibri"/>
          <w:b/>
          <w:bCs/>
          <w:color w:val="000000"/>
          <w:sz w:val="28"/>
          <w:szCs w:val="27"/>
          <w:lang w:eastAsia="pt-BR"/>
        </w:rPr>
        <w:t>:</w:t>
      </w:r>
    </w:p>
    <w:p w:rsidR="00275A4D" w:rsidRPr="00275A4D" w:rsidRDefault="00275A4D" w:rsidP="005825E9">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"Art. </w:t>
      </w:r>
      <w:proofErr w:type="gramStart"/>
      <w:r w:rsidRPr="00275A4D">
        <w:rPr>
          <w:rFonts w:ascii="Calibri" w:eastAsia="Times New Roman" w:hAnsi="Calibri" w:cs="Calibri"/>
          <w:color w:val="000000"/>
          <w:sz w:val="24"/>
          <w:lang w:eastAsia="pt-BR"/>
        </w:rPr>
        <w:t>2º ...</w:t>
      </w:r>
      <w:proofErr w:type="gramEnd"/>
      <w:r w:rsidRPr="00275A4D">
        <w:rPr>
          <w:rFonts w:ascii="Calibri" w:eastAsia="Times New Roman" w:hAnsi="Calibri" w:cs="Calibri"/>
          <w:color w:val="000000"/>
          <w:sz w:val="24"/>
          <w:lang w:eastAsia="pt-BR"/>
        </w:rPr>
        <w:t>.............................................................................................................</w:t>
      </w:r>
    </w:p>
    <w:p w:rsidR="00275A4D" w:rsidRPr="00275A4D" w:rsidRDefault="00275A4D" w:rsidP="005825E9">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2º A progressão de regime, no caso dos condenados aos crimes previstos neste artigo, dar-se-á após o cumprimento de metade da pena, se o apenado for primário, e de 2/3 (dois terços), se reincidente.</w:t>
      </w:r>
    </w:p>
    <w:p w:rsidR="00275A4D" w:rsidRPr="00275A4D" w:rsidRDefault="00275A4D" w:rsidP="005825E9">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5º A progressão de regime, para condenados pelos crimes previstos neste artigo, se dará somente após o cumprimento de 4/5 (quatro quintos) da pena quando o resultado envolver a morte da vítima.</w:t>
      </w:r>
    </w:p>
    <w:p w:rsidR="00275A4D" w:rsidRPr="00275A4D" w:rsidRDefault="00275A4D" w:rsidP="005825E9">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6º Observado o disposto no § 5º, a progressão de regime ficará subordinada ao mérito do condenado e à constatação de condições pessoais que façam presumir que ele não voltará a delinquir.</w:t>
      </w:r>
    </w:p>
    <w:p w:rsidR="00275A4D" w:rsidRPr="00275A4D" w:rsidRDefault="00275A4D" w:rsidP="005825E9">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§7º Ficam vedadas aos condenados, definitiva ou provisoriamente, por crimes hediondos, de tortura ou de terrorismo:</w:t>
      </w:r>
    </w:p>
    <w:p w:rsidR="00275A4D" w:rsidRPr="00275A4D" w:rsidRDefault="00275A4D" w:rsidP="005825E9">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I - durante o cumprimento do regime fechado, saídas temporárias, por qualquer motivo, do estabelecimento prisional, exceto nas hipóteses de que trata o art. 120 da Lei nº 7.210, de </w:t>
      </w:r>
      <w:proofErr w:type="gramStart"/>
      <w:r w:rsidRPr="00275A4D">
        <w:rPr>
          <w:rFonts w:ascii="Calibri" w:eastAsia="Times New Roman" w:hAnsi="Calibri" w:cs="Calibri"/>
          <w:color w:val="000000"/>
          <w:sz w:val="24"/>
          <w:lang w:eastAsia="pt-BR"/>
        </w:rPr>
        <w:t>1984 - Lei</w:t>
      </w:r>
      <w:proofErr w:type="gramEnd"/>
      <w:r w:rsidRPr="00275A4D">
        <w:rPr>
          <w:rFonts w:ascii="Calibri" w:eastAsia="Times New Roman" w:hAnsi="Calibri" w:cs="Calibri"/>
          <w:color w:val="000000"/>
          <w:sz w:val="24"/>
          <w:lang w:eastAsia="pt-BR"/>
        </w:rPr>
        <w:t xml:space="preserve"> de Execução Penal, ou para comparecer em audiências, sempre mediante escolta; e</w:t>
      </w:r>
    </w:p>
    <w:p w:rsidR="00275A4D" w:rsidRPr="00275A4D" w:rsidRDefault="00275A4D" w:rsidP="005825E9">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II - durante o cumprimento do regime semiaberto, saídas temporárias, por qualquer motivo, do estabelecimento prisional, exceto nas hipóteses de que trata o art. 120 da Lei nº 7.210, de </w:t>
      </w:r>
      <w:proofErr w:type="gramStart"/>
      <w:r w:rsidRPr="00275A4D">
        <w:rPr>
          <w:rFonts w:ascii="Calibri" w:eastAsia="Times New Roman" w:hAnsi="Calibri" w:cs="Calibri"/>
          <w:color w:val="000000"/>
          <w:sz w:val="24"/>
          <w:lang w:eastAsia="pt-BR"/>
        </w:rPr>
        <w:t>1984 - Lei</w:t>
      </w:r>
      <w:proofErr w:type="gramEnd"/>
      <w:r w:rsidRPr="00275A4D">
        <w:rPr>
          <w:rFonts w:ascii="Calibri" w:eastAsia="Times New Roman" w:hAnsi="Calibri" w:cs="Calibri"/>
          <w:color w:val="000000"/>
          <w:sz w:val="24"/>
          <w:lang w:eastAsia="pt-BR"/>
        </w:rPr>
        <w:t xml:space="preserve"> de Execução Penal, para comparecer em audiências, sempre mediante escolta, ou para trabalho ou para cursos de instrução ou profissionalizantes.</w:t>
      </w:r>
    </w:p>
    <w:p w:rsidR="00275A4D" w:rsidRDefault="00275A4D" w:rsidP="005825E9">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§8º Não se aplica o disposto no §2º ao condenado pelo crime de tráfico de drogas previsto no </w:t>
      </w:r>
      <w:proofErr w:type="gramStart"/>
      <w:r w:rsidRPr="00275A4D">
        <w:rPr>
          <w:rFonts w:ascii="Calibri" w:eastAsia="Times New Roman" w:hAnsi="Calibri" w:cs="Calibri"/>
          <w:color w:val="000000"/>
          <w:sz w:val="24"/>
          <w:lang w:eastAsia="pt-BR"/>
        </w:rPr>
        <w:t>§4º do art. 33 da Lei no 11.343, de 23 de agosto de 2006"</w:t>
      </w:r>
      <w:proofErr w:type="gramEnd"/>
      <w:r w:rsidRPr="00275A4D">
        <w:rPr>
          <w:rFonts w:ascii="Calibri" w:eastAsia="Times New Roman" w:hAnsi="Calibri" w:cs="Calibri"/>
          <w:color w:val="000000"/>
          <w:sz w:val="24"/>
          <w:lang w:eastAsia="pt-BR"/>
        </w:rPr>
        <w:t>.</w:t>
      </w:r>
    </w:p>
    <w:p w:rsidR="005825E9" w:rsidRPr="00275A4D" w:rsidRDefault="005825E9" w:rsidP="005825E9">
      <w:pPr>
        <w:spacing w:before="80" w:after="80" w:line="240" w:lineRule="auto"/>
        <w:ind w:left="1134"/>
        <w:jc w:val="both"/>
        <w:rPr>
          <w:rFonts w:ascii="Calibri" w:eastAsia="Times New Roman" w:hAnsi="Calibri" w:cs="Calibri"/>
          <w:color w:val="000000"/>
          <w:sz w:val="24"/>
          <w:lang w:eastAsia="pt-BR"/>
        </w:rPr>
      </w:pPr>
    </w:p>
    <w:p w:rsidR="005825E9" w:rsidRDefault="005825E9" w:rsidP="005825E9">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Sugestão do Dep. Autor do Destaque</w:t>
      </w:r>
      <w:r w:rsidRPr="00275A4D">
        <w:rPr>
          <w:rFonts w:ascii="Calibri" w:eastAsia="Times New Roman" w:hAnsi="Calibri" w:cs="Calibri"/>
          <w:b/>
          <w:bCs/>
          <w:color w:val="000000"/>
          <w:sz w:val="28"/>
          <w:szCs w:val="27"/>
          <w:lang w:eastAsia="pt-BR"/>
        </w:rPr>
        <w:t>:</w:t>
      </w:r>
      <w:r w:rsidRPr="00275A4D">
        <w:rPr>
          <w:rFonts w:ascii="Calibri" w:eastAsia="Times New Roman" w:hAnsi="Calibri" w:cs="Calibri"/>
          <w:color w:val="000000"/>
          <w:sz w:val="28"/>
          <w:szCs w:val="27"/>
          <w:lang w:eastAsia="pt-BR"/>
        </w:rPr>
        <w:t xml:space="preserve"> acolher, com </w:t>
      </w:r>
      <w:r>
        <w:rPr>
          <w:rFonts w:ascii="Calibri" w:eastAsia="Times New Roman" w:hAnsi="Calibri" w:cs="Calibri"/>
          <w:color w:val="000000"/>
          <w:sz w:val="28"/>
          <w:szCs w:val="27"/>
          <w:lang w:eastAsia="pt-BR"/>
        </w:rPr>
        <w:t xml:space="preserve">a seguinte </w:t>
      </w:r>
      <w:r w:rsidRPr="00275A4D">
        <w:rPr>
          <w:rFonts w:ascii="Calibri" w:eastAsia="Times New Roman" w:hAnsi="Calibri" w:cs="Calibri"/>
          <w:color w:val="000000"/>
          <w:sz w:val="28"/>
          <w:szCs w:val="27"/>
          <w:lang w:eastAsia="pt-BR"/>
        </w:rPr>
        <w:t>alteração</w:t>
      </w:r>
      <w:r>
        <w:rPr>
          <w:rFonts w:ascii="Calibri" w:eastAsia="Times New Roman" w:hAnsi="Calibri" w:cs="Calibri"/>
          <w:color w:val="000000"/>
          <w:sz w:val="28"/>
          <w:szCs w:val="27"/>
          <w:lang w:eastAsia="pt-BR"/>
        </w:rPr>
        <w:t>:</w:t>
      </w:r>
    </w:p>
    <w:p w:rsidR="00275A4D" w:rsidRPr="00275A4D" w:rsidRDefault="00275A4D" w:rsidP="003C4C31">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 2º: sugestão de nova redação, englobando a hipótese prevista no § 5º [...] §7º, I – a saída temporária já não é, nos termos da legislação em vigor, permitida no regime fechado. Sugere-se, portanto, o não acolhimento da redação proposta [...] §7º, II – não é necessário excetuar as hipóteses do art. 120 da LEP (permissão de saída), já que é instituto distinto da saída temporária. Sugere-se o não acolhimento desse dispositivo [...].</w:t>
      </w:r>
    </w:p>
    <w:p w:rsidR="00275A4D" w:rsidRPr="00275A4D" w:rsidRDefault="00275A4D" w:rsidP="00275A4D">
      <w:pPr>
        <w:spacing w:before="120" w:after="120" w:line="240" w:lineRule="auto"/>
        <w:ind w:left="1800" w:right="120"/>
        <w:jc w:val="both"/>
        <w:rPr>
          <w:rFonts w:ascii="Calibri" w:eastAsia="Times New Roman" w:hAnsi="Calibri" w:cs="Calibri"/>
          <w:color w:val="000000"/>
          <w:sz w:val="28"/>
          <w:szCs w:val="27"/>
          <w:lang w:eastAsia="pt-BR"/>
        </w:rPr>
      </w:pPr>
    </w:p>
    <w:p w:rsidR="00275A4D" w:rsidRPr="00275A4D" w:rsidRDefault="00275A4D" w:rsidP="003C4C31">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lastRenderedPageBreak/>
        <w:t>“Art. 2º Os crimes hediondos, a prática da tortura, o tráfico ilícito de entorpecentes e drogas afins, associação para o tráfico e o terrorismo são insuscetíveis de:</w:t>
      </w:r>
    </w:p>
    <w:p w:rsidR="00275A4D" w:rsidRPr="00275A4D" w:rsidRDefault="00275A4D" w:rsidP="003C4C31">
      <w:pPr>
        <w:spacing w:before="80" w:after="80" w:line="240" w:lineRule="auto"/>
        <w:ind w:left="1134"/>
        <w:jc w:val="both"/>
        <w:rPr>
          <w:rFonts w:ascii="Calibri" w:eastAsia="Times New Roman" w:hAnsi="Calibri" w:cs="Calibri"/>
          <w:color w:val="000000"/>
          <w:sz w:val="24"/>
          <w:lang w:eastAsia="pt-BR"/>
        </w:rPr>
      </w:pPr>
      <w:proofErr w:type="gramEnd"/>
      <w:r w:rsidRPr="00275A4D">
        <w:rPr>
          <w:rFonts w:ascii="Calibri" w:eastAsia="Times New Roman" w:hAnsi="Calibri" w:cs="Calibri"/>
          <w:color w:val="000000"/>
          <w:sz w:val="24"/>
          <w:lang w:eastAsia="pt-BR"/>
        </w:rPr>
        <w:t> </w:t>
      </w:r>
    </w:p>
    <w:p w:rsidR="00275A4D" w:rsidRPr="00275A4D" w:rsidRDefault="00275A4D" w:rsidP="003C4C31">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2º A progressão de regime, no caso dos condenados aos crimes previstos neste artigo, dar-se-á após o cumprimento de:</w:t>
      </w:r>
    </w:p>
    <w:p w:rsidR="00275A4D" w:rsidRPr="00275A4D" w:rsidRDefault="00275A4D" w:rsidP="003C4C31">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 – metade da pena, se o apenado for primário;</w:t>
      </w:r>
    </w:p>
    <w:p w:rsidR="00275A4D" w:rsidRPr="00275A4D" w:rsidRDefault="00275A4D" w:rsidP="003C4C31">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II – três quintos da pena, se o apenado for primário e do crime resultar a morte da vítima;</w:t>
      </w:r>
    </w:p>
    <w:p w:rsidR="00275A4D" w:rsidRPr="00275A4D" w:rsidRDefault="00275A4D" w:rsidP="003C4C31">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III – dois terços da pena, se o apenado for reincidente.</w:t>
      </w:r>
    </w:p>
    <w:p w:rsidR="00275A4D" w:rsidRDefault="00275A4D" w:rsidP="003C4C31">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5º Não se aplica o disposto no §2º ao condenado pelo crime de tráfico de drogas previsto no §4º do art. 33 da Lei no 11.343, de 23 de agosto de 2006.</w:t>
      </w:r>
      <w:proofErr w:type="gramStart"/>
      <w:r w:rsidRPr="00275A4D">
        <w:rPr>
          <w:rFonts w:ascii="Calibri" w:eastAsia="Times New Roman" w:hAnsi="Calibri" w:cs="Calibri"/>
          <w:color w:val="000000"/>
          <w:sz w:val="24"/>
          <w:lang w:eastAsia="pt-BR"/>
        </w:rPr>
        <w:t>”</w:t>
      </w:r>
      <w:proofErr w:type="gramEnd"/>
    </w:p>
    <w:p w:rsidR="003C4C31" w:rsidRPr="00275A4D" w:rsidRDefault="003C4C31" w:rsidP="003C4C31">
      <w:pPr>
        <w:spacing w:before="80" w:after="80" w:line="240" w:lineRule="auto"/>
        <w:ind w:left="1134"/>
        <w:jc w:val="both"/>
        <w:rPr>
          <w:rFonts w:ascii="Calibri" w:eastAsia="Times New Roman" w:hAnsi="Calibri" w:cs="Calibri"/>
          <w:color w:val="000000"/>
          <w:sz w:val="24"/>
          <w:lang w:eastAsia="pt-BR"/>
        </w:rPr>
      </w:pPr>
    </w:p>
    <w:p w:rsidR="003C4C31" w:rsidRDefault="003C4C31" w:rsidP="003C4C31">
      <w:pPr>
        <w:spacing w:before="120" w:after="120" w:line="240" w:lineRule="auto"/>
        <w:ind w:left="567" w:right="120"/>
        <w:jc w:val="both"/>
        <w:rPr>
          <w:rFonts w:ascii="Calibri" w:eastAsia="Times New Roman" w:hAnsi="Calibri" w:cs="Calibri"/>
          <w:b/>
          <w:bCs/>
          <w:color w:val="000000"/>
          <w:sz w:val="28"/>
          <w:szCs w:val="27"/>
          <w:lang w:eastAsia="pt-BR"/>
        </w:rPr>
      </w:pPr>
      <w:r w:rsidRPr="00275A4D">
        <w:rPr>
          <w:rFonts w:ascii="Calibri" w:eastAsia="Times New Roman" w:hAnsi="Calibri" w:cs="Calibri"/>
          <w:b/>
          <w:bCs/>
          <w:color w:val="000000"/>
          <w:sz w:val="28"/>
          <w:szCs w:val="27"/>
          <w:lang w:eastAsia="pt-BR"/>
        </w:rPr>
        <w:t>Considerações d</w:t>
      </w:r>
      <w:r>
        <w:rPr>
          <w:rFonts w:ascii="Calibri" w:eastAsia="Times New Roman" w:hAnsi="Calibri" w:cs="Calibri"/>
          <w:b/>
          <w:bCs/>
          <w:color w:val="000000"/>
          <w:sz w:val="28"/>
          <w:szCs w:val="27"/>
          <w:lang w:eastAsia="pt-BR"/>
        </w:rPr>
        <w:t>o relator:</w:t>
      </w:r>
    </w:p>
    <w:p w:rsidR="003C4C31" w:rsidRDefault="003C4C31" w:rsidP="00275A4D">
      <w:pPr>
        <w:spacing w:before="80" w:after="80" w:line="240" w:lineRule="auto"/>
        <w:ind w:left="2400"/>
        <w:jc w:val="both"/>
        <w:rPr>
          <w:rFonts w:ascii="Calibri" w:eastAsia="Times New Roman" w:hAnsi="Calibri" w:cs="Calibri"/>
          <w:color w:val="000000"/>
          <w:sz w:val="24"/>
          <w:lang w:eastAsia="pt-BR"/>
        </w:rPr>
      </w:pPr>
    </w:p>
    <w:p w:rsidR="00275A4D" w:rsidRPr="00275A4D" w:rsidRDefault="00275A4D" w:rsidP="003C4C31">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Da análise da proposta</w:t>
      </w:r>
      <w:r w:rsidR="00061192">
        <w:rPr>
          <w:rFonts w:ascii="Calibri" w:eastAsia="Times New Roman" w:hAnsi="Calibri" w:cs="Calibri"/>
          <w:color w:val="000000"/>
          <w:sz w:val="24"/>
          <w:lang w:eastAsia="pt-BR"/>
        </w:rPr>
        <w:t xml:space="preserve"> do relatório</w:t>
      </w:r>
      <w:r w:rsidRPr="00275A4D">
        <w:rPr>
          <w:rFonts w:ascii="Calibri" w:eastAsia="Times New Roman" w:hAnsi="Calibri" w:cs="Calibri"/>
          <w:color w:val="000000"/>
          <w:sz w:val="24"/>
          <w:lang w:eastAsia="pt-BR"/>
        </w:rPr>
        <w:t xml:space="preserve">, necessário afirmar sua compatibilidade com o Princípio da individualização da pena, contido no art. 5º, XLVI, cujo conteúdo </w:t>
      </w:r>
      <w:proofErr w:type="gramStart"/>
      <w:r w:rsidRPr="00275A4D">
        <w:rPr>
          <w:rFonts w:ascii="Calibri" w:eastAsia="Times New Roman" w:hAnsi="Calibri" w:cs="Calibri"/>
          <w:color w:val="000000"/>
          <w:sz w:val="24"/>
          <w:lang w:eastAsia="pt-BR"/>
        </w:rPr>
        <w:t>destina-se</w:t>
      </w:r>
      <w:proofErr w:type="gramEnd"/>
      <w:r w:rsidRPr="00275A4D">
        <w:rPr>
          <w:rFonts w:ascii="Calibri" w:eastAsia="Times New Roman" w:hAnsi="Calibri" w:cs="Calibri"/>
          <w:color w:val="000000"/>
          <w:sz w:val="24"/>
          <w:lang w:eastAsia="pt-BR"/>
        </w:rPr>
        <w:t xml:space="preserve"> à orientação da distribuição da justiça penal de acordo com as circunstâncias, características, condições e comportamentos individuais inerentes à pessoa do condenado. Conforme majoritária doutrina, tal Princípio fundamenta-se em três planos, a saber, nas esferas legislativa, judicial e administrativa.</w:t>
      </w:r>
    </w:p>
    <w:p w:rsidR="00275A4D" w:rsidRPr="00275A4D" w:rsidRDefault="00275A4D" w:rsidP="003C4C31">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Considerado em seu </w:t>
      </w:r>
      <w:r w:rsidRPr="00275A4D">
        <w:rPr>
          <w:rFonts w:ascii="Calibri" w:eastAsia="Times New Roman" w:hAnsi="Calibri" w:cs="Calibri"/>
          <w:b/>
          <w:bCs/>
          <w:color w:val="000000"/>
          <w:sz w:val="24"/>
          <w:lang w:eastAsia="pt-BR"/>
        </w:rPr>
        <w:t>plano administrativo, </w:t>
      </w:r>
      <w:r w:rsidRPr="00275A4D">
        <w:rPr>
          <w:rFonts w:ascii="Calibri" w:eastAsia="Times New Roman" w:hAnsi="Calibri" w:cs="Calibri"/>
          <w:color w:val="000000"/>
          <w:sz w:val="24"/>
          <w:lang w:eastAsia="pt-BR"/>
        </w:rPr>
        <w:t>a individualização da pena efetua-se durante a sua execução, período durante o qual retribuição, prevenção (geral e especial) e ressocialização [...]. (MASSON, Cleber </w:t>
      </w:r>
      <w:r w:rsidRPr="00275A4D">
        <w:rPr>
          <w:rFonts w:ascii="Calibri" w:eastAsia="Times New Roman" w:hAnsi="Calibri" w:cs="Calibri"/>
          <w:i/>
          <w:iCs/>
          <w:color w:val="000000"/>
          <w:sz w:val="24"/>
          <w:lang w:eastAsia="pt-BR"/>
        </w:rPr>
        <w:t>in</w:t>
      </w:r>
      <w:r w:rsidRPr="00275A4D">
        <w:rPr>
          <w:rFonts w:ascii="Calibri" w:eastAsia="Times New Roman" w:hAnsi="Calibri" w:cs="Calibri"/>
          <w:color w:val="000000"/>
          <w:sz w:val="24"/>
          <w:lang w:eastAsia="pt-BR"/>
        </w:rPr>
        <w:t xml:space="preserve"> Direito Penal: parte geral - vol. 1 - 12. ed. rev., at. e </w:t>
      </w:r>
      <w:proofErr w:type="spellStart"/>
      <w:r w:rsidRPr="00275A4D">
        <w:rPr>
          <w:rFonts w:ascii="Calibri" w:eastAsia="Times New Roman" w:hAnsi="Calibri" w:cs="Calibri"/>
          <w:color w:val="000000"/>
          <w:sz w:val="24"/>
          <w:lang w:eastAsia="pt-BR"/>
        </w:rPr>
        <w:t>ampl</w:t>
      </w:r>
      <w:proofErr w:type="spellEnd"/>
      <w:r w:rsidRPr="00275A4D">
        <w:rPr>
          <w:rFonts w:ascii="Calibri" w:eastAsia="Times New Roman" w:hAnsi="Calibri" w:cs="Calibri"/>
          <w:color w:val="000000"/>
          <w:sz w:val="24"/>
          <w:lang w:eastAsia="pt-BR"/>
        </w:rPr>
        <w:t>. São Paulo: Método. pp. 50 e 51).</w:t>
      </w:r>
    </w:p>
    <w:p w:rsidR="00275A4D" w:rsidRPr="00275A4D" w:rsidRDefault="00275A4D" w:rsidP="003C4C31">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Como na execução da pena devem ser realizadas todas as suas finalidades, resta adequado qualquer tratamento que beneficie individualmente </w:t>
      </w:r>
      <w:proofErr w:type="gramStart"/>
      <w:r w:rsidRPr="00275A4D">
        <w:rPr>
          <w:rFonts w:ascii="Calibri" w:eastAsia="Times New Roman" w:hAnsi="Calibri" w:cs="Calibri"/>
          <w:color w:val="000000"/>
          <w:sz w:val="24"/>
          <w:lang w:eastAsia="pt-BR"/>
        </w:rPr>
        <w:t>cada</w:t>
      </w:r>
      <w:proofErr w:type="gramEnd"/>
      <w:r w:rsidRPr="00275A4D">
        <w:rPr>
          <w:rFonts w:ascii="Calibri" w:eastAsia="Times New Roman" w:hAnsi="Calibri" w:cs="Calibri"/>
          <w:color w:val="000000"/>
          <w:sz w:val="24"/>
          <w:lang w:eastAsia="pt-BR"/>
        </w:rPr>
        <w:t xml:space="preserve"> presos, em consideração aos aspectos da </w:t>
      </w:r>
      <w:proofErr w:type="spellStart"/>
      <w:r w:rsidRPr="00275A4D">
        <w:rPr>
          <w:rFonts w:ascii="Calibri" w:eastAsia="Times New Roman" w:hAnsi="Calibri" w:cs="Calibri"/>
          <w:color w:val="000000"/>
          <w:sz w:val="24"/>
          <w:lang w:eastAsia="pt-BR"/>
        </w:rPr>
        <w:t>retributividade</w:t>
      </w:r>
      <w:proofErr w:type="spellEnd"/>
      <w:r w:rsidRPr="00275A4D">
        <w:rPr>
          <w:rFonts w:ascii="Calibri" w:eastAsia="Times New Roman" w:hAnsi="Calibri" w:cs="Calibri"/>
          <w:color w:val="000000"/>
          <w:sz w:val="24"/>
          <w:lang w:eastAsia="pt-BR"/>
        </w:rPr>
        <w:t xml:space="preserve"> pelos seus comportamentos e pela evolução no processo de ressocialização. O benefício da saída temporária, assim, servirá ao estímulo dos esforços individuais para melhoria do comportamento e o atingimento de certos padrões de </w:t>
      </w:r>
      <w:proofErr w:type="spellStart"/>
      <w:r w:rsidRPr="00275A4D">
        <w:rPr>
          <w:rFonts w:ascii="Calibri" w:eastAsia="Times New Roman" w:hAnsi="Calibri" w:cs="Calibri"/>
          <w:color w:val="000000"/>
          <w:sz w:val="24"/>
          <w:lang w:eastAsia="pt-BR"/>
        </w:rPr>
        <w:t>convivencialidade</w:t>
      </w:r>
      <w:proofErr w:type="spellEnd"/>
      <w:r w:rsidRPr="00275A4D">
        <w:rPr>
          <w:rFonts w:ascii="Calibri" w:eastAsia="Times New Roman" w:hAnsi="Calibri" w:cs="Calibri"/>
          <w:color w:val="000000"/>
          <w:sz w:val="24"/>
          <w:lang w:eastAsia="pt-BR"/>
        </w:rPr>
        <w:t xml:space="preserve"> no processo de reintegração, gerando nos indivíduos a sensação de que não continuarão obtendo facilidades do sistema prisional na evolução de sua condição penal, posicionamento harmônico ao fato de que o Estado deve zelar por cada condenado de forma singular, mediante tratamento penitenciário ou sistema alternativo no qual se afigure possível a integral realização das finalidades da pena.</w:t>
      </w:r>
    </w:p>
    <w:p w:rsidR="00275A4D" w:rsidRPr="00275A4D" w:rsidRDefault="003C4C31" w:rsidP="00275A4D">
      <w:pPr>
        <w:spacing w:before="100" w:beforeAutospacing="1" w:after="100" w:afterAutospacing="1" w:line="240" w:lineRule="auto"/>
        <w:rPr>
          <w:rFonts w:ascii="Times New Roman" w:eastAsia="Times New Roman" w:hAnsi="Times New Roman" w:cs="Times New Roman"/>
          <w:color w:val="000000"/>
          <w:sz w:val="28"/>
          <w:szCs w:val="27"/>
          <w:lang w:eastAsia="pt-BR"/>
        </w:rPr>
      </w:pPr>
      <w:r w:rsidRPr="00275A4D">
        <w:rPr>
          <w:rFonts w:ascii="Times New Roman" w:eastAsia="Times New Roman" w:hAnsi="Times New Roman" w:cs="Times New Roman"/>
          <w:color w:val="000000"/>
          <w:sz w:val="28"/>
          <w:szCs w:val="27"/>
          <w:lang w:eastAsia="pt-BR"/>
        </w:rPr>
        <w:t> </w:t>
      </w:r>
      <w:r w:rsidRPr="004811CE">
        <w:rPr>
          <w:rFonts w:ascii="Calibri" w:eastAsia="Times New Roman" w:hAnsi="Calibri" w:cs="Calibri"/>
          <w:b/>
          <w:bCs/>
          <w:color w:val="FF0000"/>
          <w:sz w:val="32"/>
          <w:szCs w:val="27"/>
          <w:lang w:eastAsia="pt-BR"/>
        </w:rPr>
        <w:t>Posição do relator</w:t>
      </w:r>
      <w:r w:rsidRPr="004811CE">
        <w:rPr>
          <w:rFonts w:ascii="Calibri" w:eastAsia="Times New Roman" w:hAnsi="Calibri" w:cs="Calibri"/>
          <w:bCs/>
          <w:color w:val="FF0000"/>
          <w:sz w:val="32"/>
          <w:szCs w:val="27"/>
          <w:lang w:eastAsia="pt-BR"/>
        </w:rPr>
        <w:t xml:space="preserve">: </w:t>
      </w:r>
      <w:r w:rsidRPr="00D035D0">
        <w:rPr>
          <w:rFonts w:ascii="Calibri" w:eastAsia="Times New Roman" w:hAnsi="Calibri" w:cs="Calibri"/>
          <w:bCs/>
          <w:color w:val="FF0000"/>
          <w:sz w:val="32"/>
          <w:szCs w:val="27"/>
          <w:lang w:eastAsia="pt-BR"/>
        </w:rPr>
        <w:t>contrário à alteração</w:t>
      </w:r>
      <w:r>
        <w:rPr>
          <w:rFonts w:ascii="Calibri" w:eastAsia="Times New Roman" w:hAnsi="Calibri" w:cs="Calibri"/>
          <w:bCs/>
          <w:color w:val="FF0000"/>
          <w:sz w:val="32"/>
          <w:szCs w:val="27"/>
          <w:lang w:eastAsia="pt-BR"/>
        </w:rPr>
        <w:t>.</w:t>
      </w:r>
      <w:r w:rsidR="00275A4D" w:rsidRPr="00275A4D">
        <w:rPr>
          <w:rFonts w:ascii="Times New Roman" w:eastAsia="Times New Roman" w:hAnsi="Times New Roman" w:cs="Times New Roman"/>
          <w:color w:val="000000"/>
          <w:sz w:val="28"/>
          <w:szCs w:val="27"/>
          <w:lang w:eastAsia="pt-BR"/>
        </w:rPr>
        <w:t> </w:t>
      </w:r>
    </w:p>
    <w:p w:rsidR="00061192" w:rsidRDefault="00275A4D" w:rsidP="00061192">
      <w:pPr>
        <w:spacing w:before="120" w:after="120" w:line="240" w:lineRule="auto"/>
        <w:ind w:left="567" w:right="120"/>
        <w:jc w:val="both"/>
        <w:rPr>
          <w:rFonts w:ascii="Calibri" w:eastAsia="Times New Roman" w:hAnsi="Calibri" w:cs="Calibri"/>
          <w:b/>
          <w:bCs/>
          <w:color w:val="000000"/>
          <w:sz w:val="28"/>
          <w:szCs w:val="27"/>
          <w:lang w:eastAsia="pt-BR"/>
        </w:rPr>
      </w:pPr>
      <w:r w:rsidRPr="00061192">
        <w:rPr>
          <w:rFonts w:ascii="Calibri" w:eastAsia="Times New Roman" w:hAnsi="Calibri" w:cs="Calibri"/>
          <w:b/>
          <w:bCs/>
          <w:color w:val="000000"/>
          <w:sz w:val="28"/>
          <w:szCs w:val="27"/>
          <w:highlight w:val="lightGray"/>
          <w:lang w:eastAsia="pt-BR"/>
        </w:rPr>
        <w:lastRenderedPageBreak/>
        <w:t>Destaque Modificativo nº 17</w:t>
      </w:r>
      <w:r w:rsidRPr="00275A4D">
        <w:rPr>
          <w:rFonts w:ascii="Calibri" w:eastAsia="Times New Roman" w:hAnsi="Calibri" w:cs="Calibri"/>
          <w:b/>
          <w:bCs/>
          <w:color w:val="000000"/>
          <w:sz w:val="28"/>
          <w:szCs w:val="27"/>
          <w:lang w:eastAsia="pt-BR"/>
        </w:rPr>
        <w:t xml:space="preserve"> </w:t>
      </w:r>
    </w:p>
    <w:p w:rsidR="00275A4D" w:rsidRPr="00275A4D" w:rsidRDefault="00061192" w:rsidP="00061192">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A</w:t>
      </w:r>
      <w:r w:rsidR="00275A4D" w:rsidRPr="00275A4D">
        <w:rPr>
          <w:rFonts w:ascii="Calibri" w:eastAsia="Times New Roman" w:hAnsi="Calibri" w:cs="Calibri"/>
          <w:b/>
          <w:bCs/>
          <w:color w:val="000000"/>
          <w:sz w:val="28"/>
          <w:szCs w:val="27"/>
          <w:lang w:eastAsia="pt-BR"/>
        </w:rPr>
        <w:t>utor: Fábio Trad - PSD/MS.</w:t>
      </w:r>
    </w:p>
    <w:p w:rsidR="00275A4D" w:rsidRPr="00275A4D" w:rsidRDefault="00275A4D" w:rsidP="00061192">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Norma alterada:</w:t>
      </w:r>
      <w:r w:rsidRPr="00275A4D">
        <w:rPr>
          <w:rFonts w:ascii="Calibri" w:eastAsia="Times New Roman" w:hAnsi="Calibri" w:cs="Calibri"/>
          <w:color w:val="000000"/>
          <w:sz w:val="28"/>
          <w:szCs w:val="27"/>
          <w:lang w:eastAsia="pt-BR"/>
        </w:rPr>
        <w:t> Lei de Improbidade Administrativa.</w:t>
      </w:r>
    </w:p>
    <w:p w:rsidR="00275A4D" w:rsidRPr="00275A4D" w:rsidRDefault="00275A4D" w:rsidP="00061192">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Tema: </w:t>
      </w:r>
      <w:r w:rsidRPr="00275A4D">
        <w:rPr>
          <w:rFonts w:ascii="Calibri" w:eastAsia="Times New Roman" w:hAnsi="Calibri" w:cs="Calibri"/>
          <w:color w:val="000000"/>
          <w:sz w:val="28"/>
          <w:szCs w:val="27"/>
          <w:lang w:eastAsia="pt-BR"/>
        </w:rPr>
        <w:t>Transação, acordo ou conciliação.</w:t>
      </w:r>
    </w:p>
    <w:p w:rsidR="00275A4D" w:rsidRDefault="00275A4D" w:rsidP="00061192">
      <w:pPr>
        <w:spacing w:before="120" w:after="120" w:line="240" w:lineRule="auto"/>
        <w:ind w:left="567" w:right="120"/>
        <w:jc w:val="both"/>
        <w:rPr>
          <w:rFonts w:ascii="Calibri" w:eastAsia="Times New Roman" w:hAnsi="Calibri" w:cs="Calibri"/>
          <w:b/>
          <w:bCs/>
          <w:color w:val="000000"/>
          <w:sz w:val="28"/>
          <w:szCs w:val="27"/>
          <w:lang w:eastAsia="pt-BR"/>
        </w:rPr>
      </w:pPr>
      <w:r w:rsidRPr="00275A4D">
        <w:rPr>
          <w:rFonts w:ascii="Calibri" w:eastAsia="Times New Roman" w:hAnsi="Calibri" w:cs="Calibri"/>
          <w:b/>
          <w:bCs/>
          <w:color w:val="000000"/>
          <w:sz w:val="28"/>
          <w:szCs w:val="27"/>
          <w:lang w:eastAsia="pt-BR"/>
        </w:rPr>
        <w:t>Proposta</w:t>
      </w:r>
      <w:r w:rsidR="00061192">
        <w:rPr>
          <w:rFonts w:ascii="Calibri" w:eastAsia="Times New Roman" w:hAnsi="Calibri" w:cs="Calibri"/>
          <w:b/>
          <w:bCs/>
          <w:color w:val="000000"/>
          <w:sz w:val="28"/>
          <w:szCs w:val="27"/>
          <w:lang w:eastAsia="pt-BR"/>
        </w:rPr>
        <w:t xml:space="preserve"> do </w:t>
      </w:r>
      <w:r w:rsidRPr="00275A4D">
        <w:rPr>
          <w:rFonts w:ascii="Calibri" w:eastAsia="Times New Roman" w:hAnsi="Calibri" w:cs="Calibri"/>
          <w:b/>
          <w:bCs/>
          <w:color w:val="000000"/>
          <w:sz w:val="28"/>
          <w:szCs w:val="27"/>
          <w:lang w:eastAsia="pt-BR"/>
        </w:rPr>
        <w:t>Relatório</w:t>
      </w:r>
      <w:r w:rsidR="00061192">
        <w:rPr>
          <w:rFonts w:ascii="Calibri" w:eastAsia="Times New Roman" w:hAnsi="Calibri" w:cs="Calibri"/>
          <w:b/>
          <w:bCs/>
          <w:color w:val="000000"/>
          <w:sz w:val="28"/>
          <w:szCs w:val="27"/>
          <w:lang w:eastAsia="pt-BR"/>
        </w:rPr>
        <w:t>:</w:t>
      </w:r>
    </w:p>
    <w:p w:rsidR="00061192" w:rsidRPr="00275A4D" w:rsidRDefault="00061192" w:rsidP="00061192">
      <w:pPr>
        <w:spacing w:before="120" w:after="120" w:line="240" w:lineRule="auto"/>
        <w:ind w:left="567" w:right="120"/>
        <w:jc w:val="both"/>
        <w:rPr>
          <w:rFonts w:ascii="Calibri" w:eastAsia="Times New Roman" w:hAnsi="Calibri" w:cs="Calibri"/>
          <w:color w:val="000000"/>
          <w:sz w:val="28"/>
          <w:szCs w:val="27"/>
          <w:lang w:eastAsia="pt-BR"/>
        </w:rPr>
      </w:pPr>
    </w:p>
    <w:p w:rsidR="00275A4D" w:rsidRPr="00275A4D" w:rsidRDefault="00275A4D" w:rsidP="00061192">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"Art. 17</w:t>
      </w:r>
      <w:proofErr w:type="gramStart"/>
      <w:r w:rsidRPr="00275A4D">
        <w:rPr>
          <w:rFonts w:ascii="Calibri" w:eastAsia="Times New Roman" w:hAnsi="Calibri" w:cs="Calibri"/>
          <w:color w:val="000000"/>
          <w:sz w:val="24"/>
          <w:lang w:eastAsia="pt-BR"/>
        </w:rPr>
        <w:t>. ...</w:t>
      </w:r>
      <w:proofErr w:type="gramEnd"/>
      <w:r w:rsidRPr="00275A4D">
        <w:rPr>
          <w:rFonts w:ascii="Calibri" w:eastAsia="Times New Roman" w:hAnsi="Calibri" w:cs="Calibri"/>
          <w:color w:val="000000"/>
          <w:sz w:val="24"/>
          <w:lang w:eastAsia="pt-BR"/>
        </w:rPr>
        <w:t>....................................................................................................</w:t>
      </w:r>
    </w:p>
    <w:p w:rsidR="00275A4D" w:rsidRDefault="00275A4D" w:rsidP="00061192">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1º A transação, o acordo ou a conciliação nas ações de que trata este artigo poderão ser celebradas por meio de acordo de colaboração ou de leniência, de termo de ajustamento de conduta ou de termo de cessação de conduta, com aplicação, no que couber, das regras previstas na Lei nº 12.850, de </w:t>
      </w:r>
      <w:proofErr w:type="gramStart"/>
      <w:r w:rsidRPr="00275A4D">
        <w:rPr>
          <w:rFonts w:ascii="Calibri" w:eastAsia="Times New Roman" w:hAnsi="Calibri" w:cs="Calibri"/>
          <w:color w:val="000000"/>
          <w:sz w:val="24"/>
          <w:lang w:eastAsia="pt-BR"/>
        </w:rPr>
        <w:t>2</w:t>
      </w:r>
      <w:proofErr w:type="gramEnd"/>
      <w:r w:rsidRPr="00275A4D">
        <w:rPr>
          <w:rFonts w:ascii="Calibri" w:eastAsia="Times New Roman" w:hAnsi="Calibri" w:cs="Calibri"/>
          <w:color w:val="000000"/>
          <w:sz w:val="24"/>
          <w:lang w:eastAsia="pt-BR"/>
        </w:rPr>
        <w:t xml:space="preserve"> de agosto de 2013, e na Lei nº 12.846, de 1º de agosto de 2013".</w:t>
      </w:r>
    </w:p>
    <w:p w:rsidR="00061192" w:rsidRPr="00275A4D" w:rsidRDefault="00061192" w:rsidP="00061192">
      <w:pPr>
        <w:spacing w:before="80" w:after="80" w:line="240" w:lineRule="auto"/>
        <w:ind w:left="1134"/>
        <w:jc w:val="both"/>
        <w:rPr>
          <w:rFonts w:ascii="Calibri" w:eastAsia="Times New Roman" w:hAnsi="Calibri" w:cs="Calibri"/>
          <w:color w:val="000000"/>
          <w:sz w:val="24"/>
          <w:lang w:eastAsia="pt-BR"/>
        </w:rPr>
      </w:pPr>
    </w:p>
    <w:p w:rsidR="00061192" w:rsidRDefault="00061192" w:rsidP="00061192">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Sugestão do Dep. Autor do Destaque</w:t>
      </w:r>
      <w:r w:rsidRPr="00275A4D">
        <w:rPr>
          <w:rFonts w:ascii="Calibri" w:eastAsia="Times New Roman" w:hAnsi="Calibri" w:cs="Calibri"/>
          <w:b/>
          <w:bCs/>
          <w:color w:val="000000"/>
          <w:sz w:val="28"/>
          <w:szCs w:val="27"/>
          <w:lang w:eastAsia="pt-BR"/>
        </w:rPr>
        <w:t>:</w:t>
      </w:r>
      <w:r w:rsidRPr="00275A4D">
        <w:rPr>
          <w:rFonts w:ascii="Calibri" w:eastAsia="Times New Roman" w:hAnsi="Calibri" w:cs="Calibri"/>
          <w:color w:val="000000"/>
          <w:sz w:val="28"/>
          <w:szCs w:val="27"/>
          <w:lang w:eastAsia="pt-BR"/>
        </w:rPr>
        <w:t xml:space="preserve"> acolher, com </w:t>
      </w:r>
      <w:r>
        <w:rPr>
          <w:rFonts w:ascii="Calibri" w:eastAsia="Times New Roman" w:hAnsi="Calibri" w:cs="Calibri"/>
          <w:color w:val="000000"/>
          <w:sz w:val="28"/>
          <w:szCs w:val="27"/>
          <w:lang w:eastAsia="pt-BR"/>
        </w:rPr>
        <w:t xml:space="preserve">a seguinte </w:t>
      </w:r>
      <w:r w:rsidRPr="00275A4D">
        <w:rPr>
          <w:rFonts w:ascii="Calibri" w:eastAsia="Times New Roman" w:hAnsi="Calibri" w:cs="Calibri"/>
          <w:color w:val="000000"/>
          <w:sz w:val="28"/>
          <w:szCs w:val="27"/>
          <w:lang w:eastAsia="pt-BR"/>
        </w:rPr>
        <w:t>alteração</w:t>
      </w:r>
      <w:r>
        <w:rPr>
          <w:rFonts w:ascii="Calibri" w:eastAsia="Times New Roman" w:hAnsi="Calibri" w:cs="Calibri"/>
          <w:color w:val="000000"/>
          <w:sz w:val="28"/>
          <w:szCs w:val="27"/>
          <w:lang w:eastAsia="pt-BR"/>
        </w:rPr>
        <w:t>:</w:t>
      </w:r>
    </w:p>
    <w:p w:rsidR="00061192" w:rsidRDefault="00061192" w:rsidP="00061192">
      <w:pPr>
        <w:spacing w:before="120" w:after="120" w:line="240" w:lineRule="auto"/>
        <w:ind w:left="567" w:right="120"/>
        <w:jc w:val="both"/>
        <w:rPr>
          <w:rFonts w:ascii="Calibri" w:eastAsia="Times New Roman" w:hAnsi="Calibri" w:cs="Calibri"/>
          <w:color w:val="000000"/>
          <w:sz w:val="28"/>
          <w:szCs w:val="27"/>
          <w:lang w:eastAsia="pt-BR"/>
        </w:rPr>
      </w:pPr>
    </w:p>
    <w:p w:rsidR="00275A4D" w:rsidRDefault="00275A4D" w:rsidP="00061192">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Regulamenta melhor a possibilidade de resolução negocial na ação de improbidade administrativa, conforme sugeriram especialistas ouvidos pelo GT [...].</w:t>
      </w:r>
    </w:p>
    <w:p w:rsidR="00061192" w:rsidRPr="00275A4D" w:rsidRDefault="00061192" w:rsidP="00061192">
      <w:pPr>
        <w:spacing w:before="80" w:after="80" w:line="240" w:lineRule="auto"/>
        <w:ind w:left="1134"/>
        <w:jc w:val="both"/>
        <w:rPr>
          <w:rFonts w:ascii="Calibri" w:eastAsia="Times New Roman" w:hAnsi="Calibri" w:cs="Calibri"/>
          <w:color w:val="000000"/>
          <w:sz w:val="24"/>
          <w:lang w:eastAsia="pt-BR"/>
        </w:rPr>
      </w:pPr>
    </w:p>
    <w:p w:rsidR="00275A4D" w:rsidRPr="00275A4D" w:rsidRDefault="00275A4D" w:rsidP="00061192">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“Art. 17</w:t>
      </w:r>
      <w:proofErr w:type="gramStart"/>
      <w:r w:rsidRPr="00275A4D">
        <w:rPr>
          <w:rFonts w:ascii="Calibri" w:eastAsia="Times New Roman" w:hAnsi="Calibri" w:cs="Calibri"/>
          <w:color w:val="000000"/>
          <w:sz w:val="24"/>
          <w:lang w:eastAsia="pt-BR"/>
        </w:rPr>
        <w:t>. ...</w:t>
      </w:r>
      <w:proofErr w:type="gramEnd"/>
      <w:r w:rsidRPr="00275A4D">
        <w:rPr>
          <w:rFonts w:ascii="Calibri" w:eastAsia="Times New Roman" w:hAnsi="Calibri" w:cs="Calibri"/>
          <w:color w:val="000000"/>
          <w:sz w:val="24"/>
          <w:lang w:eastAsia="pt-BR"/>
        </w:rPr>
        <w:t>.........................................................................................................</w:t>
      </w:r>
    </w:p>
    <w:p w:rsidR="00275A4D" w:rsidRPr="00275A4D" w:rsidRDefault="00275A4D" w:rsidP="00061192">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1º As ações de que trata este artigo admitem a celebração de acordo de não persecução cível, nos termos desta Lei.</w:t>
      </w:r>
    </w:p>
    <w:p w:rsidR="00275A4D" w:rsidRPr="00275A4D" w:rsidRDefault="00275A4D" w:rsidP="00061192">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10-A. Havendo a possibilidade de solução consensual, </w:t>
      </w:r>
      <w:proofErr w:type="gramStart"/>
      <w:r w:rsidRPr="00275A4D">
        <w:rPr>
          <w:rFonts w:ascii="Calibri" w:eastAsia="Times New Roman" w:hAnsi="Calibri" w:cs="Calibri"/>
          <w:color w:val="000000"/>
          <w:sz w:val="24"/>
          <w:lang w:eastAsia="pt-BR"/>
        </w:rPr>
        <w:t>poderão</w:t>
      </w:r>
      <w:proofErr w:type="gramEnd"/>
      <w:r w:rsidRPr="00275A4D">
        <w:rPr>
          <w:rFonts w:ascii="Calibri" w:eastAsia="Times New Roman" w:hAnsi="Calibri" w:cs="Calibri"/>
          <w:color w:val="000000"/>
          <w:sz w:val="24"/>
          <w:lang w:eastAsia="pt-BR"/>
        </w:rPr>
        <w:t xml:space="preserve"> as partes requerer ao juiz a interrupção do prazo para a contestação, por prazo não superior a 90 (noventa) dias.</w:t>
      </w:r>
    </w:p>
    <w:p w:rsidR="00275A4D" w:rsidRPr="00275A4D" w:rsidRDefault="00275A4D" w:rsidP="00061192">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w:t>
      </w:r>
      <w:proofErr w:type="gramEnd"/>
      <w:r w:rsidRPr="00275A4D">
        <w:rPr>
          <w:rFonts w:ascii="Calibri" w:eastAsia="Times New Roman" w:hAnsi="Calibri" w:cs="Calibri"/>
          <w:color w:val="000000"/>
          <w:sz w:val="24"/>
          <w:lang w:eastAsia="pt-BR"/>
        </w:rPr>
        <w:t>”.</w:t>
      </w:r>
    </w:p>
    <w:p w:rsidR="00275A4D" w:rsidRPr="00275A4D" w:rsidRDefault="00275A4D" w:rsidP="00061192">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“Art. 17-A.</w:t>
      </w:r>
      <w:proofErr w:type="gramEnd"/>
      <w:r w:rsidRPr="00275A4D">
        <w:rPr>
          <w:rFonts w:ascii="Calibri" w:eastAsia="Times New Roman" w:hAnsi="Calibri" w:cs="Calibri"/>
          <w:color w:val="000000"/>
          <w:sz w:val="24"/>
          <w:lang w:eastAsia="pt-BR"/>
        </w:rPr>
        <w:t xml:space="preserve"> O Ministério Público poderá, conforme as circunstâncias do caso concreto, celebrar acordo de não persecução cível, desde que, ao menos, advenham os seguintes resultados:</w:t>
      </w:r>
    </w:p>
    <w:p w:rsidR="00275A4D" w:rsidRPr="00275A4D" w:rsidRDefault="00275A4D" w:rsidP="00061192">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 – o integral ressarcimento do dano;</w:t>
      </w:r>
    </w:p>
    <w:p w:rsidR="00275A4D" w:rsidRPr="00275A4D" w:rsidRDefault="00275A4D" w:rsidP="00061192">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II – a reversão, à pessoa jurídica lesada, da vantagem indevida obtida, ainda que oriunda de agentes privados;</w:t>
      </w:r>
    </w:p>
    <w:p w:rsidR="00275A4D" w:rsidRPr="00275A4D" w:rsidRDefault="00275A4D" w:rsidP="00061192">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III – o pagamento de multa.</w:t>
      </w:r>
    </w:p>
    <w:p w:rsidR="00275A4D" w:rsidRPr="00275A4D" w:rsidRDefault="00275A4D" w:rsidP="00061192">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1º Em qualquer caso, a celebração do acordo levará em conta a personalidade do agente, a natureza, as circunstâncias, a gravidade e a </w:t>
      </w:r>
      <w:r w:rsidRPr="00275A4D">
        <w:rPr>
          <w:rFonts w:ascii="Calibri" w:eastAsia="Times New Roman" w:hAnsi="Calibri" w:cs="Calibri"/>
          <w:color w:val="000000"/>
          <w:sz w:val="24"/>
          <w:lang w:eastAsia="pt-BR"/>
        </w:rPr>
        <w:lastRenderedPageBreak/>
        <w:t>repercussão social do ato de improbidade, bem como as vantagens, para o interesse público, na rápida solução do caso.</w:t>
      </w:r>
    </w:p>
    <w:p w:rsidR="00275A4D" w:rsidRPr="00275A4D" w:rsidRDefault="00275A4D" w:rsidP="00061192">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2º O acordo também poderá ser celebrado no curso de ação de improbidade.</w:t>
      </w:r>
    </w:p>
    <w:p w:rsidR="00275A4D" w:rsidRPr="00275A4D" w:rsidRDefault="00275A4D" w:rsidP="00061192">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3º As negociações para a celebração do acordo ocorrerão entre o Ministério Público e o investigado ou demandado e o seu defensor.</w:t>
      </w:r>
    </w:p>
    <w:p w:rsidR="00275A4D" w:rsidRPr="00275A4D" w:rsidRDefault="00275A4D" w:rsidP="00061192">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4º O acordo celebrado pelo órgão do Ministério Público com atribuição, no plano judicial ou extrajudicial, deve ser objeto de aprovação, no prazo de até 60 (sessenta) dias, pelo órgão competente para apreciar as promoções de arquivamento do inquérito civil.</w:t>
      </w:r>
    </w:p>
    <w:p w:rsidR="00275A4D" w:rsidRDefault="00275A4D" w:rsidP="00061192">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w:t>
      </w:r>
      <w:proofErr w:type="gramStart"/>
      <w:r w:rsidRPr="00275A4D">
        <w:rPr>
          <w:rFonts w:ascii="Calibri" w:eastAsia="Times New Roman" w:hAnsi="Calibri" w:cs="Calibri"/>
          <w:color w:val="000000"/>
          <w:sz w:val="24"/>
          <w:lang w:eastAsia="pt-BR"/>
        </w:rPr>
        <w:t>5º Cumprido o disposto no parágrafo anterior, o acordo será encaminhado ao juízo competente para fins de homologação.”</w:t>
      </w:r>
      <w:proofErr w:type="gramEnd"/>
    </w:p>
    <w:p w:rsidR="00061192" w:rsidRPr="00275A4D" w:rsidRDefault="00061192" w:rsidP="00061192">
      <w:pPr>
        <w:spacing w:before="80" w:after="80" w:line="240" w:lineRule="auto"/>
        <w:ind w:left="1134"/>
        <w:jc w:val="both"/>
        <w:rPr>
          <w:rFonts w:ascii="Calibri" w:eastAsia="Times New Roman" w:hAnsi="Calibri" w:cs="Calibri"/>
          <w:color w:val="000000"/>
          <w:sz w:val="24"/>
          <w:lang w:eastAsia="pt-BR"/>
        </w:rPr>
      </w:pPr>
    </w:p>
    <w:p w:rsidR="00061192" w:rsidRPr="00275A4D" w:rsidRDefault="00061192" w:rsidP="00061192">
      <w:pPr>
        <w:spacing w:before="120" w:after="120" w:line="240" w:lineRule="auto"/>
        <w:ind w:left="567" w:right="120"/>
        <w:jc w:val="both"/>
        <w:rPr>
          <w:rFonts w:ascii="Calibri" w:eastAsia="Times New Roman" w:hAnsi="Calibri" w:cs="Calibri"/>
          <w:color w:val="000000"/>
          <w:sz w:val="28"/>
          <w:szCs w:val="27"/>
          <w:lang w:eastAsia="pt-BR"/>
        </w:rPr>
      </w:pPr>
      <w:r w:rsidRPr="00D035D0">
        <w:rPr>
          <w:rFonts w:ascii="Calibri" w:eastAsia="Times New Roman" w:hAnsi="Calibri" w:cs="Calibri"/>
          <w:b/>
          <w:bCs/>
          <w:color w:val="00B050"/>
          <w:sz w:val="32"/>
          <w:szCs w:val="27"/>
          <w:lang w:eastAsia="pt-BR"/>
        </w:rPr>
        <w:t xml:space="preserve">Posição do relator: </w:t>
      </w:r>
      <w:r w:rsidRPr="00D035D0">
        <w:rPr>
          <w:rFonts w:ascii="Calibri" w:eastAsia="Times New Roman" w:hAnsi="Calibri" w:cs="Calibri"/>
          <w:bCs/>
          <w:color w:val="00B050"/>
          <w:sz w:val="32"/>
          <w:szCs w:val="27"/>
          <w:lang w:eastAsia="pt-BR"/>
        </w:rPr>
        <w:t>não se opõe à alteração</w:t>
      </w:r>
    </w:p>
    <w:p w:rsidR="00061192" w:rsidRDefault="00275A4D" w:rsidP="00150989">
      <w:pPr>
        <w:spacing w:before="100" w:beforeAutospacing="1" w:after="100" w:afterAutospacing="1" w:line="240" w:lineRule="auto"/>
        <w:ind w:left="567"/>
        <w:rPr>
          <w:rFonts w:ascii="Calibri" w:eastAsia="Times New Roman" w:hAnsi="Calibri" w:cs="Calibri"/>
          <w:b/>
          <w:bCs/>
          <w:color w:val="000000"/>
          <w:sz w:val="28"/>
          <w:szCs w:val="27"/>
          <w:lang w:eastAsia="pt-BR"/>
        </w:rPr>
      </w:pPr>
      <w:r w:rsidRPr="00061192">
        <w:rPr>
          <w:rFonts w:ascii="Calibri" w:eastAsia="Times New Roman" w:hAnsi="Calibri" w:cs="Calibri"/>
          <w:b/>
          <w:bCs/>
          <w:color w:val="000000"/>
          <w:sz w:val="28"/>
          <w:szCs w:val="27"/>
          <w:highlight w:val="lightGray"/>
          <w:lang w:eastAsia="pt-BR"/>
        </w:rPr>
        <w:t>Destaque Modificativo nº 18</w:t>
      </w:r>
    </w:p>
    <w:p w:rsidR="00275A4D" w:rsidRPr="00275A4D" w:rsidRDefault="00061192" w:rsidP="00061192">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A</w:t>
      </w:r>
      <w:r w:rsidR="00275A4D" w:rsidRPr="00275A4D">
        <w:rPr>
          <w:rFonts w:ascii="Calibri" w:eastAsia="Times New Roman" w:hAnsi="Calibri" w:cs="Calibri"/>
          <w:b/>
          <w:bCs/>
          <w:color w:val="000000"/>
          <w:sz w:val="28"/>
          <w:szCs w:val="27"/>
          <w:lang w:eastAsia="pt-BR"/>
        </w:rPr>
        <w:t>utor: Fábio Trad - PSD/MS.</w:t>
      </w:r>
    </w:p>
    <w:p w:rsidR="00275A4D" w:rsidRPr="00275A4D" w:rsidRDefault="00275A4D" w:rsidP="00061192">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Norma alterada:</w:t>
      </w:r>
      <w:r w:rsidRPr="00275A4D">
        <w:rPr>
          <w:rFonts w:ascii="Calibri" w:eastAsia="Times New Roman" w:hAnsi="Calibri" w:cs="Calibri"/>
          <w:color w:val="000000"/>
          <w:sz w:val="28"/>
          <w:szCs w:val="27"/>
          <w:lang w:eastAsia="pt-BR"/>
        </w:rPr>
        <w:t> Lei das interceptações telefônicas.</w:t>
      </w:r>
    </w:p>
    <w:p w:rsidR="00275A4D" w:rsidRPr="00275A4D" w:rsidRDefault="00275A4D" w:rsidP="00061192">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Tema:</w:t>
      </w:r>
      <w:r w:rsidRPr="00275A4D">
        <w:rPr>
          <w:rFonts w:ascii="Calibri" w:eastAsia="Times New Roman" w:hAnsi="Calibri" w:cs="Calibri"/>
          <w:color w:val="000000"/>
          <w:sz w:val="28"/>
          <w:szCs w:val="27"/>
          <w:lang w:eastAsia="pt-BR"/>
        </w:rPr>
        <w:t> Captação ambiental de sinais eletromagnéticos, ópticos ou acústicos.</w:t>
      </w:r>
    </w:p>
    <w:p w:rsidR="00275A4D" w:rsidRDefault="00275A4D" w:rsidP="00061192">
      <w:pPr>
        <w:spacing w:before="120" w:after="120" w:line="240" w:lineRule="auto"/>
        <w:ind w:left="567" w:right="120"/>
        <w:jc w:val="both"/>
        <w:rPr>
          <w:rFonts w:ascii="Calibri" w:eastAsia="Times New Roman" w:hAnsi="Calibri" w:cs="Calibri"/>
          <w:b/>
          <w:bCs/>
          <w:color w:val="000000"/>
          <w:sz w:val="28"/>
          <w:szCs w:val="27"/>
          <w:lang w:eastAsia="pt-BR"/>
        </w:rPr>
      </w:pPr>
      <w:r w:rsidRPr="00275A4D">
        <w:rPr>
          <w:rFonts w:ascii="Calibri" w:eastAsia="Times New Roman" w:hAnsi="Calibri" w:cs="Calibri"/>
          <w:b/>
          <w:bCs/>
          <w:color w:val="000000"/>
          <w:sz w:val="28"/>
          <w:szCs w:val="27"/>
          <w:lang w:eastAsia="pt-BR"/>
        </w:rPr>
        <w:t xml:space="preserve">Proposta </w:t>
      </w:r>
      <w:r w:rsidR="00061192">
        <w:rPr>
          <w:rFonts w:ascii="Calibri" w:eastAsia="Times New Roman" w:hAnsi="Calibri" w:cs="Calibri"/>
          <w:b/>
          <w:bCs/>
          <w:color w:val="000000"/>
          <w:sz w:val="28"/>
          <w:szCs w:val="27"/>
          <w:lang w:eastAsia="pt-BR"/>
        </w:rPr>
        <w:t xml:space="preserve">do </w:t>
      </w:r>
      <w:r w:rsidRPr="00275A4D">
        <w:rPr>
          <w:rFonts w:ascii="Calibri" w:eastAsia="Times New Roman" w:hAnsi="Calibri" w:cs="Calibri"/>
          <w:b/>
          <w:bCs/>
          <w:color w:val="000000"/>
          <w:sz w:val="28"/>
          <w:szCs w:val="27"/>
          <w:lang w:eastAsia="pt-BR"/>
        </w:rPr>
        <w:t>Relatório</w:t>
      </w:r>
      <w:r w:rsidR="00061192">
        <w:rPr>
          <w:rFonts w:ascii="Calibri" w:eastAsia="Times New Roman" w:hAnsi="Calibri" w:cs="Calibri"/>
          <w:b/>
          <w:bCs/>
          <w:color w:val="000000"/>
          <w:sz w:val="28"/>
          <w:szCs w:val="27"/>
          <w:lang w:eastAsia="pt-BR"/>
        </w:rPr>
        <w:t>:</w:t>
      </w:r>
    </w:p>
    <w:p w:rsidR="00061192" w:rsidRPr="00275A4D" w:rsidRDefault="00061192" w:rsidP="00061192">
      <w:pPr>
        <w:spacing w:before="120" w:after="120" w:line="240" w:lineRule="auto"/>
        <w:ind w:left="567" w:right="120"/>
        <w:jc w:val="both"/>
        <w:rPr>
          <w:rFonts w:ascii="Calibri" w:eastAsia="Times New Roman" w:hAnsi="Calibri" w:cs="Calibri"/>
          <w:color w:val="000000"/>
          <w:sz w:val="28"/>
          <w:szCs w:val="27"/>
          <w:lang w:eastAsia="pt-BR"/>
        </w:rPr>
      </w:pPr>
    </w:p>
    <w:p w:rsidR="00275A4D" w:rsidRPr="00275A4D" w:rsidRDefault="00275A4D" w:rsidP="00061192">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"Art. 8-A.</w:t>
      </w:r>
      <w:proofErr w:type="gramEnd"/>
      <w:r w:rsidRPr="00275A4D">
        <w:rPr>
          <w:rFonts w:ascii="Calibri" w:eastAsia="Times New Roman" w:hAnsi="Calibri" w:cs="Calibri"/>
          <w:color w:val="000000"/>
          <w:sz w:val="24"/>
          <w:lang w:eastAsia="pt-BR"/>
        </w:rPr>
        <w:t xml:space="preserve"> Para investigação ou instrução criminal, poderá ser autorizada pelo juiz a requerimento da autoridade policial ou do Ministério Público a captação ambiental de sinais eletromagnéticos, ópticos ou acústicos, quando:</w:t>
      </w:r>
    </w:p>
    <w:p w:rsidR="00275A4D" w:rsidRPr="00275A4D" w:rsidRDefault="00275A4D" w:rsidP="00061192">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I - a prova não puder ser feita por outros meios disponíveis e igualmente eficazes; </w:t>
      </w:r>
      <w:proofErr w:type="gramStart"/>
      <w:r w:rsidRPr="00275A4D">
        <w:rPr>
          <w:rFonts w:ascii="Calibri" w:eastAsia="Times New Roman" w:hAnsi="Calibri" w:cs="Calibri"/>
          <w:color w:val="000000"/>
          <w:sz w:val="24"/>
          <w:lang w:eastAsia="pt-BR"/>
        </w:rPr>
        <w:t>e</w:t>
      </w:r>
      <w:proofErr w:type="gramEnd"/>
    </w:p>
    <w:p w:rsidR="00275A4D" w:rsidRPr="00275A4D" w:rsidRDefault="00275A4D" w:rsidP="00061192">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II - houver elementos probatórios razoáveis de autoria e participação em infrações criminais cujas penas máximas sejam superiores </w:t>
      </w:r>
      <w:proofErr w:type="gramStart"/>
      <w:r w:rsidRPr="00275A4D">
        <w:rPr>
          <w:rFonts w:ascii="Calibri" w:eastAsia="Times New Roman" w:hAnsi="Calibri" w:cs="Calibri"/>
          <w:color w:val="000000"/>
          <w:sz w:val="24"/>
          <w:lang w:eastAsia="pt-BR"/>
        </w:rPr>
        <w:t>a</w:t>
      </w:r>
      <w:proofErr w:type="gramEnd"/>
      <w:r w:rsidRPr="00275A4D">
        <w:rPr>
          <w:rFonts w:ascii="Calibri" w:eastAsia="Times New Roman" w:hAnsi="Calibri" w:cs="Calibri"/>
          <w:color w:val="000000"/>
          <w:sz w:val="24"/>
          <w:lang w:eastAsia="pt-BR"/>
        </w:rPr>
        <w:t xml:space="preserve"> quatro anos ou em infrações penais conexas.</w:t>
      </w:r>
    </w:p>
    <w:p w:rsidR="00275A4D" w:rsidRPr="00275A4D" w:rsidRDefault="00275A4D" w:rsidP="00061192">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1º O requerimento deverá descrever circunstanciadamente o local e a forma de instalação do dispositivo de captação ambiental.</w:t>
      </w:r>
    </w:p>
    <w:p w:rsidR="00275A4D" w:rsidRPr="00275A4D" w:rsidRDefault="00275A4D" w:rsidP="00061192">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2º A instalação do dispositivo de captação ambiental poderá ser realizada, quando necessária, no período noturno ou por meio de operação policial disfarçada.</w:t>
      </w:r>
    </w:p>
    <w:p w:rsidR="00275A4D" w:rsidRPr="00275A4D" w:rsidRDefault="00275A4D" w:rsidP="00061192">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3º A captação ambiental não poderá exceder o prazo de quinze dias, renovável por decisão judicial por iguais períodos, se comprovada </w:t>
      </w:r>
      <w:proofErr w:type="gramStart"/>
      <w:r w:rsidRPr="00275A4D">
        <w:rPr>
          <w:rFonts w:ascii="Calibri" w:eastAsia="Times New Roman" w:hAnsi="Calibri" w:cs="Calibri"/>
          <w:color w:val="000000"/>
          <w:sz w:val="24"/>
          <w:lang w:eastAsia="pt-BR"/>
        </w:rPr>
        <w:t>a</w:t>
      </w:r>
      <w:proofErr w:type="gramEnd"/>
      <w:r w:rsidRPr="00275A4D">
        <w:rPr>
          <w:rFonts w:ascii="Calibri" w:eastAsia="Times New Roman" w:hAnsi="Calibri" w:cs="Calibri"/>
          <w:color w:val="000000"/>
          <w:sz w:val="24"/>
          <w:lang w:eastAsia="pt-BR"/>
        </w:rPr>
        <w:t xml:space="preserve"> indispensabilidade do meio de prova e quando presente atividade criminal permanente, habitual ou continuada.</w:t>
      </w:r>
    </w:p>
    <w:p w:rsidR="00275A4D" w:rsidRPr="00275A4D" w:rsidRDefault="00275A4D" w:rsidP="00061192">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lastRenderedPageBreak/>
        <w:t>§ 4º A captação ambiental feita por um dos interlocutores sem o prévio conhecimento da autoridade policial ou do Ministério Público poderá ser utilizada como prova de infração criminal quando demonstrada a integridade da gravação.</w:t>
      </w:r>
    </w:p>
    <w:p w:rsidR="00275A4D" w:rsidRPr="00275A4D" w:rsidRDefault="00275A4D" w:rsidP="00061192">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5º Aplicam-se subsidiariamente à captação ambiental as regras previstas na legislação específica para a interceptação telefônica e telemática.</w:t>
      </w:r>
    </w:p>
    <w:p w:rsidR="00275A4D" w:rsidRDefault="00275A4D" w:rsidP="00061192">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w:t>
      </w:r>
      <w:proofErr w:type="gramStart"/>
      <w:r w:rsidRPr="00275A4D">
        <w:rPr>
          <w:rFonts w:ascii="Calibri" w:eastAsia="Times New Roman" w:hAnsi="Calibri" w:cs="Calibri"/>
          <w:color w:val="000000"/>
          <w:sz w:val="24"/>
          <w:lang w:eastAsia="pt-BR"/>
        </w:rPr>
        <w:t>6º A captação ambiental de sinais ópticos em locais abertos ao público não depende de prévia autorização judicial"</w:t>
      </w:r>
      <w:proofErr w:type="gramEnd"/>
      <w:r w:rsidRPr="00275A4D">
        <w:rPr>
          <w:rFonts w:ascii="Calibri" w:eastAsia="Times New Roman" w:hAnsi="Calibri" w:cs="Calibri"/>
          <w:color w:val="000000"/>
          <w:sz w:val="24"/>
          <w:lang w:eastAsia="pt-BR"/>
        </w:rPr>
        <w:t>.</w:t>
      </w:r>
    </w:p>
    <w:p w:rsidR="00061192" w:rsidRPr="00275A4D" w:rsidRDefault="00061192" w:rsidP="00061192">
      <w:pPr>
        <w:spacing w:before="80" w:after="80" w:line="240" w:lineRule="auto"/>
        <w:ind w:left="1134"/>
        <w:jc w:val="both"/>
        <w:rPr>
          <w:rFonts w:ascii="Calibri" w:eastAsia="Times New Roman" w:hAnsi="Calibri" w:cs="Calibri"/>
          <w:color w:val="000000"/>
          <w:sz w:val="24"/>
          <w:lang w:eastAsia="pt-BR"/>
        </w:rPr>
      </w:pPr>
    </w:p>
    <w:p w:rsidR="00061192" w:rsidRDefault="00061192" w:rsidP="00061192">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Sugestão do Dep. Autor do Destaque</w:t>
      </w:r>
      <w:r w:rsidRPr="00275A4D">
        <w:rPr>
          <w:rFonts w:ascii="Calibri" w:eastAsia="Times New Roman" w:hAnsi="Calibri" w:cs="Calibri"/>
          <w:b/>
          <w:bCs/>
          <w:color w:val="000000"/>
          <w:sz w:val="28"/>
          <w:szCs w:val="27"/>
          <w:lang w:eastAsia="pt-BR"/>
        </w:rPr>
        <w:t>:</w:t>
      </w:r>
      <w:r w:rsidRPr="00275A4D">
        <w:rPr>
          <w:rFonts w:ascii="Calibri" w:eastAsia="Times New Roman" w:hAnsi="Calibri" w:cs="Calibri"/>
          <w:color w:val="000000"/>
          <w:sz w:val="28"/>
          <w:szCs w:val="27"/>
          <w:lang w:eastAsia="pt-BR"/>
        </w:rPr>
        <w:t xml:space="preserve"> acolher, com </w:t>
      </w:r>
      <w:r>
        <w:rPr>
          <w:rFonts w:ascii="Calibri" w:eastAsia="Times New Roman" w:hAnsi="Calibri" w:cs="Calibri"/>
          <w:color w:val="000000"/>
          <w:sz w:val="28"/>
          <w:szCs w:val="27"/>
          <w:lang w:eastAsia="pt-BR"/>
        </w:rPr>
        <w:t xml:space="preserve">a seguinte </w:t>
      </w:r>
      <w:r w:rsidRPr="00275A4D">
        <w:rPr>
          <w:rFonts w:ascii="Calibri" w:eastAsia="Times New Roman" w:hAnsi="Calibri" w:cs="Calibri"/>
          <w:color w:val="000000"/>
          <w:sz w:val="28"/>
          <w:szCs w:val="27"/>
          <w:lang w:eastAsia="pt-BR"/>
        </w:rPr>
        <w:t>alteração</w:t>
      </w:r>
      <w:r>
        <w:rPr>
          <w:rFonts w:ascii="Calibri" w:eastAsia="Times New Roman" w:hAnsi="Calibri" w:cs="Calibri"/>
          <w:color w:val="000000"/>
          <w:sz w:val="28"/>
          <w:szCs w:val="27"/>
          <w:lang w:eastAsia="pt-BR"/>
        </w:rPr>
        <w:t>:</w:t>
      </w:r>
    </w:p>
    <w:p w:rsidR="00061192" w:rsidRDefault="00061192" w:rsidP="00061192">
      <w:pPr>
        <w:spacing w:before="120" w:after="120" w:line="240" w:lineRule="auto"/>
        <w:ind w:left="567" w:right="120"/>
        <w:jc w:val="both"/>
        <w:rPr>
          <w:rFonts w:ascii="Calibri" w:eastAsia="Times New Roman" w:hAnsi="Calibri" w:cs="Calibri"/>
          <w:color w:val="000000"/>
          <w:sz w:val="28"/>
          <w:szCs w:val="27"/>
          <w:lang w:eastAsia="pt-BR"/>
        </w:rPr>
      </w:pPr>
    </w:p>
    <w:p w:rsidR="00275A4D" w:rsidRPr="00275A4D" w:rsidRDefault="00275A4D" w:rsidP="00061192">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Sugere-se a exclusão do § 2º proposto, tendo em vista que, nos termos do art. 5º, inc. XI, da Constituição Federal, “a casa é asilo inviolável do indivíduo, ninguém nela podendo penetrar sem consentimento do morador, salvo em caso de flagrante delito ou desastre, ou para prestar socorro, ou, durante o dia, por determinação judicial”. Lei infraconstitucional não pode autorizar, portanto, que a instalação dos dispositivos de captação ambiental seja realizada em período noturno.</w:t>
      </w:r>
    </w:p>
    <w:p w:rsidR="00275A4D" w:rsidRPr="00275A4D" w:rsidRDefault="00275A4D" w:rsidP="00061192">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Ademais, se a intenção fosse apenas autorizar a instalação desses dispositivos, quando no período noturno, em locais que não se encontram protegidos pela inviolabilidade domiciliar, o dispositivo proposto seria desnecessário, porque o óbice inexiste. </w:t>
      </w:r>
    </w:p>
    <w:p w:rsidR="00275A4D" w:rsidRPr="00275A4D" w:rsidRDefault="00275A4D" w:rsidP="00061192">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Também </w:t>
      </w:r>
      <w:proofErr w:type="gramStart"/>
      <w:r w:rsidRPr="00275A4D">
        <w:rPr>
          <w:rFonts w:ascii="Calibri" w:eastAsia="Times New Roman" w:hAnsi="Calibri" w:cs="Calibri"/>
          <w:color w:val="000000"/>
          <w:sz w:val="24"/>
          <w:lang w:eastAsia="pt-BR"/>
        </w:rPr>
        <w:t>sugere-se</w:t>
      </w:r>
      <w:proofErr w:type="gramEnd"/>
      <w:r w:rsidRPr="00275A4D">
        <w:rPr>
          <w:rFonts w:ascii="Calibri" w:eastAsia="Times New Roman" w:hAnsi="Calibri" w:cs="Calibri"/>
          <w:color w:val="000000"/>
          <w:sz w:val="24"/>
          <w:lang w:eastAsia="pt-BR"/>
        </w:rPr>
        <w:t xml:space="preserve"> o não acolhimento dos §§ 4º e 6º propostos.</w:t>
      </w:r>
    </w:p>
    <w:p w:rsidR="00275A4D" w:rsidRPr="00275A4D" w:rsidRDefault="00275A4D" w:rsidP="00061192">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Em relação ao § 4º, porque a captação ambiental feita por um dos interlocutores sem conhecimento da autoridade policial ou do Ministério Público (e, portanto, sem autorização judicial), segundo pensamos, não pode servir como prova válida em uma persecução penal.</w:t>
      </w:r>
    </w:p>
    <w:p w:rsidR="00275A4D" w:rsidRPr="00275A4D" w:rsidRDefault="00275A4D" w:rsidP="00061192">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Já em relação ao § 6º, sugerimos a sua exclusão porque não entendemos salutar, em um Estado Democrático de Direito, que se possa, sem autorização judicial, instalar mecanismos de captação ambiental para fins de investigação criminal em qualquer local que seja aberto ao público (como é o caso, por exemplo, de Universidades, de Shopping Centers, etc.) [...].</w:t>
      </w:r>
    </w:p>
    <w:p w:rsidR="00061192" w:rsidRDefault="00061192" w:rsidP="00061192">
      <w:pPr>
        <w:spacing w:before="80" w:after="80" w:line="240" w:lineRule="auto"/>
        <w:ind w:left="1134"/>
        <w:jc w:val="both"/>
        <w:rPr>
          <w:rFonts w:ascii="Calibri" w:eastAsia="Times New Roman" w:hAnsi="Calibri" w:cs="Calibri"/>
          <w:b/>
          <w:bCs/>
          <w:color w:val="000000"/>
          <w:sz w:val="28"/>
          <w:szCs w:val="27"/>
          <w:lang w:eastAsia="pt-BR"/>
        </w:rPr>
      </w:pPr>
    </w:p>
    <w:p w:rsidR="00275A4D" w:rsidRPr="00275A4D" w:rsidRDefault="00275A4D" w:rsidP="00061192">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“Art. 8-A.</w:t>
      </w:r>
      <w:proofErr w:type="gramEnd"/>
      <w:r w:rsidRPr="00275A4D">
        <w:rPr>
          <w:rFonts w:ascii="Calibri" w:eastAsia="Times New Roman" w:hAnsi="Calibri" w:cs="Calibri"/>
          <w:color w:val="000000"/>
          <w:sz w:val="24"/>
          <w:lang w:eastAsia="pt-BR"/>
        </w:rPr>
        <w:t xml:space="preserve"> Para investigação ou instrução criminal, poderá ser autorizada pelo juiz a requerimento da autoridade policial ou do Ministério Público a captação ambiental de sinais eletromagnéticos, ópticos ou acústicos, quando:</w:t>
      </w:r>
    </w:p>
    <w:p w:rsidR="00275A4D" w:rsidRPr="00275A4D" w:rsidRDefault="00275A4D" w:rsidP="00061192">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I - a prova não puder ser feita por outros meios disponíveis e igualmente eficazes; </w:t>
      </w:r>
      <w:proofErr w:type="gramStart"/>
      <w:r w:rsidRPr="00275A4D">
        <w:rPr>
          <w:rFonts w:ascii="Calibri" w:eastAsia="Times New Roman" w:hAnsi="Calibri" w:cs="Calibri"/>
          <w:color w:val="000000"/>
          <w:sz w:val="24"/>
          <w:lang w:eastAsia="pt-BR"/>
        </w:rPr>
        <w:t>e</w:t>
      </w:r>
      <w:proofErr w:type="gramEnd"/>
    </w:p>
    <w:p w:rsidR="00275A4D" w:rsidRPr="00275A4D" w:rsidRDefault="00275A4D" w:rsidP="00061192">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lastRenderedPageBreak/>
        <w:t xml:space="preserve">II - houver elementos probatórios razoáveis de autoria e participação em infrações criminais cujas penas máximas sejam superiores </w:t>
      </w:r>
      <w:proofErr w:type="gramStart"/>
      <w:r w:rsidRPr="00275A4D">
        <w:rPr>
          <w:rFonts w:ascii="Calibri" w:eastAsia="Times New Roman" w:hAnsi="Calibri" w:cs="Calibri"/>
          <w:color w:val="000000"/>
          <w:sz w:val="24"/>
          <w:lang w:eastAsia="pt-BR"/>
        </w:rPr>
        <w:t>a</w:t>
      </w:r>
      <w:proofErr w:type="gramEnd"/>
      <w:r w:rsidRPr="00275A4D">
        <w:rPr>
          <w:rFonts w:ascii="Calibri" w:eastAsia="Times New Roman" w:hAnsi="Calibri" w:cs="Calibri"/>
          <w:color w:val="000000"/>
          <w:sz w:val="24"/>
          <w:lang w:eastAsia="pt-BR"/>
        </w:rPr>
        <w:t xml:space="preserve"> quatro anos ou em infrações penais conexas.</w:t>
      </w:r>
    </w:p>
    <w:p w:rsidR="00275A4D" w:rsidRPr="00275A4D" w:rsidRDefault="00275A4D" w:rsidP="00061192">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1º O requerimento deverá descrever circunstanciadamente o local e a forma de instalação do dispositivo de captação ambiental.</w:t>
      </w:r>
    </w:p>
    <w:p w:rsidR="00275A4D" w:rsidRPr="00275A4D" w:rsidRDefault="00275A4D" w:rsidP="00061192">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2º A captação ambiental não poderá exceder o prazo de quinze dias, renovável por decisão judicial por iguais períodos, se comprovada </w:t>
      </w:r>
      <w:proofErr w:type="gramStart"/>
      <w:r w:rsidRPr="00275A4D">
        <w:rPr>
          <w:rFonts w:ascii="Calibri" w:eastAsia="Times New Roman" w:hAnsi="Calibri" w:cs="Calibri"/>
          <w:color w:val="000000"/>
          <w:sz w:val="24"/>
          <w:lang w:eastAsia="pt-BR"/>
        </w:rPr>
        <w:t>a</w:t>
      </w:r>
      <w:proofErr w:type="gramEnd"/>
      <w:r w:rsidRPr="00275A4D">
        <w:rPr>
          <w:rFonts w:ascii="Calibri" w:eastAsia="Times New Roman" w:hAnsi="Calibri" w:cs="Calibri"/>
          <w:color w:val="000000"/>
          <w:sz w:val="24"/>
          <w:lang w:eastAsia="pt-BR"/>
        </w:rPr>
        <w:t xml:space="preserve"> indispensabilidade do meio de prova e quando presente atividade criminal permanente, habitual ou continuada.</w:t>
      </w:r>
    </w:p>
    <w:p w:rsidR="00275A4D" w:rsidRDefault="00275A4D" w:rsidP="00061192">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w:t>
      </w:r>
      <w:proofErr w:type="gramStart"/>
      <w:r w:rsidRPr="00275A4D">
        <w:rPr>
          <w:rFonts w:ascii="Calibri" w:eastAsia="Times New Roman" w:hAnsi="Calibri" w:cs="Calibri"/>
          <w:color w:val="000000"/>
          <w:sz w:val="24"/>
          <w:lang w:eastAsia="pt-BR"/>
        </w:rPr>
        <w:t>3º Aplicam-se subsidiariamente à captação ambiental as regras previstas na legislação específica para a interceptação telefônica e telemática.”</w:t>
      </w:r>
      <w:proofErr w:type="gramEnd"/>
    </w:p>
    <w:p w:rsidR="00061192" w:rsidRPr="00275A4D" w:rsidRDefault="00061192" w:rsidP="00275A4D">
      <w:pPr>
        <w:spacing w:before="80" w:after="80" w:line="240" w:lineRule="auto"/>
        <w:ind w:left="2400"/>
        <w:jc w:val="both"/>
        <w:rPr>
          <w:rFonts w:ascii="Calibri" w:eastAsia="Times New Roman" w:hAnsi="Calibri" w:cs="Calibri"/>
          <w:color w:val="000000"/>
          <w:sz w:val="24"/>
          <w:lang w:eastAsia="pt-BR"/>
        </w:rPr>
      </w:pPr>
    </w:p>
    <w:p w:rsidR="00061192" w:rsidRDefault="00061192" w:rsidP="00061192">
      <w:pPr>
        <w:spacing w:before="120" w:after="120" w:line="240" w:lineRule="auto"/>
        <w:ind w:left="567" w:right="120"/>
        <w:jc w:val="both"/>
        <w:rPr>
          <w:rFonts w:ascii="Calibri" w:eastAsia="Times New Roman" w:hAnsi="Calibri" w:cs="Calibri"/>
          <w:b/>
          <w:bCs/>
          <w:color w:val="000000"/>
          <w:sz w:val="28"/>
          <w:szCs w:val="27"/>
          <w:lang w:eastAsia="pt-BR"/>
        </w:rPr>
      </w:pPr>
      <w:r w:rsidRPr="00275A4D">
        <w:rPr>
          <w:rFonts w:ascii="Calibri" w:eastAsia="Times New Roman" w:hAnsi="Calibri" w:cs="Calibri"/>
          <w:b/>
          <w:bCs/>
          <w:color w:val="000000"/>
          <w:sz w:val="28"/>
          <w:szCs w:val="27"/>
          <w:lang w:eastAsia="pt-BR"/>
        </w:rPr>
        <w:t>Considerações d</w:t>
      </w:r>
      <w:r>
        <w:rPr>
          <w:rFonts w:ascii="Calibri" w:eastAsia="Times New Roman" w:hAnsi="Calibri" w:cs="Calibri"/>
          <w:b/>
          <w:bCs/>
          <w:color w:val="000000"/>
          <w:sz w:val="28"/>
          <w:szCs w:val="27"/>
          <w:lang w:eastAsia="pt-BR"/>
        </w:rPr>
        <w:t>o relator:</w:t>
      </w:r>
    </w:p>
    <w:p w:rsidR="00061192" w:rsidRDefault="00061192" w:rsidP="00061192">
      <w:pPr>
        <w:spacing w:before="120" w:after="120" w:line="240" w:lineRule="auto"/>
        <w:ind w:left="567" w:right="120"/>
        <w:jc w:val="both"/>
        <w:rPr>
          <w:rFonts w:ascii="Calibri" w:eastAsia="Times New Roman" w:hAnsi="Calibri" w:cs="Calibri"/>
          <w:b/>
          <w:bCs/>
          <w:color w:val="000000"/>
          <w:sz w:val="28"/>
          <w:szCs w:val="27"/>
          <w:lang w:eastAsia="pt-BR"/>
        </w:rPr>
      </w:pPr>
    </w:p>
    <w:p w:rsidR="00275A4D" w:rsidRPr="00275A4D" w:rsidRDefault="00275A4D" w:rsidP="00061192">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A própria constituição excepciona a inviolabilidade do domicílio quando houver determinação judicial. Com efeito, nenhum direito fundamental é absoluto e a própria teoria dos direitos fundamentais prevê mecanismos de compatibilizá-los com os valores constitucionalmente protegidos. No caso, a aplicação do postulado da proporcionalidade tem como pressuposto a justificação constitucional para a harmonização de valores que deve se </w:t>
      </w:r>
      <w:proofErr w:type="spellStart"/>
      <w:r w:rsidRPr="00275A4D">
        <w:rPr>
          <w:rFonts w:ascii="Calibri" w:eastAsia="Times New Roman" w:hAnsi="Calibri" w:cs="Calibri"/>
          <w:color w:val="000000"/>
          <w:sz w:val="24"/>
          <w:lang w:eastAsia="pt-BR"/>
        </w:rPr>
        <w:t>externalizar</w:t>
      </w:r>
      <w:proofErr w:type="spellEnd"/>
      <w:r w:rsidRPr="00275A4D">
        <w:rPr>
          <w:rFonts w:ascii="Calibri" w:eastAsia="Times New Roman" w:hAnsi="Calibri" w:cs="Calibri"/>
          <w:color w:val="000000"/>
          <w:sz w:val="24"/>
          <w:lang w:eastAsia="pt-BR"/>
        </w:rPr>
        <w:t xml:space="preserve"> justamente pelo pressuposto da legalidade, ou seja, a lei </w:t>
      </w:r>
      <w:proofErr w:type="spellStart"/>
      <w:r w:rsidRPr="00275A4D">
        <w:rPr>
          <w:rFonts w:ascii="Calibri" w:eastAsia="Times New Roman" w:hAnsi="Calibri" w:cs="Calibri"/>
          <w:color w:val="000000"/>
          <w:sz w:val="24"/>
          <w:lang w:eastAsia="pt-BR"/>
        </w:rPr>
        <w:t>infralegal</w:t>
      </w:r>
      <w:proofErr w:type="spellEnd"/>
      <w:r w:rsidRPr="00275A4D">
        <w:rPr>
          <w:rFonts w:ascii="Calibri" w:eastAsia="Times New Roman" w:hAnsi="Calibri" w:cs="Calibri"/>
          <w:color w:val="000000"/>
          <w:sz w:val="24"/>
          <w:lang w:eastAsia="pt-BR"/>
        </w:rPr>
        <w:t xml:space="preserve"> deve prever as circunstâncias em que o direito fundamental pode ser afastado.</w:t>
      </w:r>
    </w:p>
    <w:p w:rsidR="00275A4D" w:rsidRPr="00275A4D" w:rsidRDefault="00275A4D" w:rsidP="00061192">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O afastamento do §4º contradiz a regra básica de que a gravação feita pelo próprio interlocutor pode, por ele, ser utilizada como prova. A vítima de um crime em andamento jamais poderia congelar a realidade para informar autoridades sobre a necessidade de efetuar a prova. É como a foto ou a gravação repentina no momento do cometimento do ato delituoso. Afastar esse parágrafo é rejeitar a tecnologia como substituta das provas testemunhais falhas e desconexas da realidade pela falibilidade da memória humana. Se a pessoa que presenciou o fato pode depor para prova-lo com todas as suas falhas, com muito mais razão a gravação pode e deve ser utilizada como mecanismo de assegurar que a lei penal só será aplicada àqueles contra os quais houver suficiente e consistente material probatório.</w:t>
      </w:r>
    </w:p>
    <w:p w:rsidR="00275A4D" w:rsidRPr="00275A4D" w:rsidRDefault="002213B1" w:rsidP="00061192">
      <w:pPr>
        <w:spacing w:before="80" w:after="80" w:line="240" w:lineRule="auto"/>
        <w:ind w:left="1134"/>
        <w:jc w:val="both"/>
        <w:rPr>
          <w:rFonts w:ascii="Calibri" w:eastAsia="Times New Roman" w:hAnsi="Calibri" w:cs="Calibri"/>
          <w:color w:val="000000"/>
          <w:sz w:val="24"/>
          <w:lang w:eastAsia="pt-BR"/>
        </w:rPr>
      </w:pPr>
      <w:r>
        <w:rPr>
          <w:rFonts w:ascii="Calibri" w:eastAsia="Times New Roman" w:hAnsi="Calibri" w:cs="Calibri"/>
          <w:color w:val="000000"/>
          <w:sz w:val="24"/>
          <w:lang w:eastAsia="pt-BR"/>
        </w:rPr>
        <w:t>T</w:t>
      </w:r>
      <w:r w:rsidR="00275A4D" w:rsidRPr="00275A4D">
        <w:rPr>
          <w:rFonts w:ascii="Calibri" w:eastAsia="Times New Roman" w:hAnsi="Calibri" w:cs="Calibri"/>
          <w:color w:val="000000"/>
          <w:sz w:val="24"/>
          <w:lang w:eastAsia="pt-BR"/>
        </w:rPr>
        <w:t>odas as ruas e edifícios públicos e privados são equipados com câmeras e as pessoas registram absolutamente todos os fatos de suas vidas. O direito à intimidade merece proteção quando a atos praticados reservadamente. Todavia, em ambientes públicos, é notória a existência de dispositivos que fazem a captação de imagens e sons, de forma que não se pode falar em proteção da intimidade e necessidade de autorização judicial.</w:t>
      </w:r>
    </w:p>
    <w:p w:rsidR="00150989" w:rsidRPr="00275A4D" w:rsidRDefault="00150989" w:rsidP="00150989">
      <w:pPr>
        <w:spacing w:before="100" w:beforeAutospacing="1" w:after="100" w:afterAutospacing="1" w:line="240" w:lineRule="auto"/>
        <w:rPr>
          <w:rFonts w:ascii="Times New Roman" w:eastAsia="Times New Roman" w:hAnsi="Times New Roman" w:cs="Times New Roman"/>
          <w:color w:val="000000"/>
          <w:sz w:val="28"/>
          <w:szCs w:val="27"/>
          <w:lang w:eastAsia="pt-BR"/>
        </w:rPr>
      </w:pPr>
      <w:r w:rsidRPr="004811CE">
        <w:rPr>
          <w:rFonts w:ascii="Calibri" w:eastAsia="Times New Roman" w:hAnsi="Calibri" w:cs="Calibri"/>
          <w:b/>
          <w:bCs/>
          <w:color w:val="FF0000"/>
          <w:sz w:val="32"/>
          <w:szCs w:val="27"/>
          <w:lang w:eastAsia="pt-BR"/>
        </w:rPr>
        <w:t>Posição do relator</w:t>
      </w:r>
      <w:r w:rsidRPr="004811CE">
        <w:rPr>
          <w:rFonts w:ascii="Calibri" w:eastAsia="Times New Roman" w:hAnsi="Calibri" w:cs="Calibri"/>
          <w:bCs/>
          <w:color w:val="FF0000"/>
          <w:sz w:val="32"/>
          <w:szCs w:val="27"/>
          <w:lang w:eastAsia="pt-BR"/>
        </w:rPr>
        <w:t xml:space="preserve">: </w:t>
      </w:r>
      <w:r w:rsidRPr="00D035D0">
        <w:rPr>
          <w:rFonts w:ascii="Calibri" w:eastAsia="Times New Roman" w:hAnsi="Calibri" w:cs="Calibri"/>
          <w:bCs/>
          <w:color w:val="FF0000"/>
          <w:sz w:val="32"/>
          <w:szCs w:val="27"/>
          <w:lang w:eastAsia="pt-BR"/>
        </w:rPr>
        <w:t>contrário à alteração</w:t>
      </w:r>
      <w:r>
        <w:rPr>
          <w:rFonts w:ascii="Calibri" w:eastAsia="Times New Roman" w:hAnsi="Calibri" w:cs="Calibri"/>
          <w:bCs/>
          <w:color w:val="FF0000"/>
          <w:sz w:val="32"/>
          <w:szCs w:val="27"/>
          <w:lang w:eastAsia="pt-BR"/>
        </w:rPr>
        <w:t>.</w:t>
      </w:r>
      <w:r w:rsidRPr="00275A4D">
        <w:rPr>
          <w:rFonts w:ascii="Times New Roman" w:eastAsia="Times New Roman" w:hAnsi="Times New Roman" w:cs="Times New Roman"/>
          <w:color w:val="000000"/>
          <w:sz w:val="28"/>
          <w:szCs w:val="27"/>
          <w:lang w:eastAsia="pt-BR"/>
        </w:rPr>
        <w:t> </w:t>
      </w:r>
    </w:p>
    <w:p w:rsidR="00150989" w:rsidRDefault="00275A4D" w:rsidP="00150989">
      <w:pPr>
        <w:spacing w:before="120" w:after="120" w:line="240" w:lineRule="auto"/>
        <w:ind w:left="1134" w:right="120"/>
        <w:jc w:val="both"/>
        <w:rPr>
          <w:rFonts w:ascii="Calibri" w:eastAsia="Times New Roman" w:hAnsi="Calibri" w:cs="Calibri"/>
          <w:b/>
          <w:bCs/>
          <w:color w:val="000000"/>
          <w:sz w:val="28"/>
          <w:szCs w:val="27"/>
          <w:lang w:eastAsia="pt-BR"/>
        </w:rPr>
      </w:pPr>
      <w:r w:rsidRPr="00150989">
        <w:rPr>
          <w:rFonts w:ascii="Calibri" w:eastAsia="Times New Roman" w:hAnsi="Calibri" w:cs="Calibri"/>
          <w:b/>
          <w:bCs/>
          <w:color w:val="000000"/>
          <w:sz w:val="28"/>
          <w:szCs w:val="27"/>
          <w:highlight w:val="lightGray"/>
          <w:lang w:eastAsia="pt-BR"/>
        </w:rPr>
        <w:lastRenderedPageBreak/>
        <w:t>Destaque Modificativo nº 19</w:t>
      </w:r>
    </w:p>
    <w:p w:rsidR="00275A4D" w:rsidRPr="00275A4D" w:rsidRDefault="00150989" w:rsidP="00150989">
      <w:pPr>
        <w:spacing w:before="120" w:after="120" w:line="240" w:lineRule="auto"/>
        <w:ind w:left="1134"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A</w:t>
      </w:r>
      <w:r w:rsidR="00275A4D" w:rsidRPr="00275A4D">
        <w:rPr>
          <w:rFonts w:ascii="Calibri" w:eastAsia="Times New Roman" w:hAnsi="Calibri" w:cs="Calibri"/>
          <w:b/>
          <w:bCs/>
          <w:color w:val="000000"/>
          <w:sz w:val="28"/>
          <w:szCs w:val="27"/>
          <w:lang w:eastAsia="pt-BR"/>
        </w:rPr>
        <w:t>utor: Marcelo Freixo - PSOL/RJ.</w:t>
      </w:r>
    </w:p>
    <w:p w:rsidR="00275A4D" w:rsidRPr="00275A4D" w:rsidRDefault="00275A4D" w:rsidP="00150989">
      <w:pPr>
        <w:spacing w:before="120" w:after="120" w:line="240" w:lineRule="auto"/>
        <w:ind w:left="1134"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Norma alterada:</w:t>
      </w:r>
      <w:r w:rsidRPr="00275A4D">
        <w:rPr>
          <w:rFonts w:ascii="Calibri" w:eastAsia="Times New Roman" w:hAnsi="Calibri" w:cs="Calibri"/>
          <w:color w:val="000000"/>
          <w:sz w:val="28"/>
          <w:szCs w:val="27"/>
          <w:lang w:eastAsia="pt-BR"/>
        </w:rPr>
        <w:t> Lei das armas de fogo.</w:t>
      </w:r>
    </w:p>
    <w:p w:rsidR="00275A4D" w:rsidRPr="00275A4D" w:rsidRDefault="00275A4D" w:rsidP="00150989">
      <w:pPr>
        <w:spacing w:before="120" w:after="120" w:line="240" w:lineRule="auto"/>
        <w:ind w:left="1134"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Tema: </w:t>
      </w:r>
      <w:r w:rsidRPr="00275A4D">
        <w:rPr>
          <w:rFonts w:ascii="Calibri" w:eastAsia="Times New Roman" w:hAnsi="Calibri" w:cs="Calibri"/>
          <w:color w:val="000000"/>
          <w:sz w:val="28"/>
          <w:szCs w:val="27"/>
          <w:lang w:eastAsia="pt-BR"/>
        </w:rPr>
        <w:t>Posse de arma de fogo.</w:t>
      </w:r>
    </w:p>
    <w:p w:rsidR="00275A4D" w:rsidRDefault="00275A4D" w:rsidP="00150989">
      <w:pPr>
        <w:spacing w:before="120" w:after="120" w:line="240" w:lineRule="auto"/>
        <w:ind w:left="1134" w:right="120"/>
        <w:jc w:val="both"/>
        <w:rPr>
          <w:rFonts w:ascii="Calibri" w:eastAsia="Times New Roman" w:hAnsi="Calibri" w:cs="Calibri"/>
          <w:b/>
          <w:bCs/>
          <w:color w:val="000000"/>
          <w:sz w:val="28"/>
          <w:szCs w:val="27"/>
          <w:lang w:eastAsia="pt-BR"/>
        </w:rPr>
      </w:pPr>
      <w:r w:rsidRPr="00275A4D">
        <w:rPr>
          <w:rFonts w:ascii="Calibri" w:eastAsia="Times New Roman" w:hAnsi="Calibri" w:cs="Calibri"/>
          <w:b/>
          <w:bCs/>
          <w:color w:val="000000"/>
          <w:sz w:val="28"/>
          <w:szCs w:val="27"/>
          <w:lang w:eastAsia="pt-BR"/>
        </w:rPr>
        <w:t xml:space="preserve">Proposta </w:t>
      </w:r>
      <w:r w:rsidR="009414FF">
        <w:rPr>
          <w:rFonts w:ascii="Calibri" w:eastAsia="Times New Roman" w:hAnsi="Calibri" w:cs="Calibri"/>
          <w:b/>
          <w:bCs/>
          <w:color w:val="000000"/>
          <w:sz w:val="28"/>
          <w:szCs w:val="27"/>
          <w:lang w:eastAsia="pt-BR"/>
        </w:rPr>
        <w:t xml:space="preserve">do </w:t>
      </w:r>
      <w:r w:rsidRPr="00275A4D">
        <w:rPr>
          <w:rFonts w:ascii="Calibri" w:eastAsia="Times New Roman" w:hAnsi="Calibri" w:cs="Calibri"/>
          <w:b/>
          <w:bCs/>
          <w:color w:val="000000"/>
          <w:sz w:val="28"/>
          <w:szCs w:val="27"/>
          <w:lang w:eastAsia="pt-BR"/>
        </w:rPr>
        <w:t>Relatório</w:t>
      </w:r>
      <w:r w:rsidR="009414FF">
        <w:rPr>
          <w:rFonts w:ascii="Calibri" w:eastAsia="Times New Roman" w:hAnsi="Calibri" w:cs="Calibri"/>
          <w:b/>
          <w:bCs/>
          <w:color w:val="000000"/>
          <w:sz w:val="28"/>
          <w:szCs w:val="27"/>
          <w:lang w:eastAsia="pt-BR"/>
        </w:rPr>
        <w:t>:</w:t>
      </w:r>
    </w:p>
    <w:p w:rsidR="009414FF" w:rsidRPr="00275A4D" w:rsidRDefault="009414FF" w:rsidP="00150989">
      <w:pPr>
        <w:spacing w:before="120" w:after="120" w:line="240" w:lineRule="auto"/>
        <w:ind w:left="1134" w:right="120"/>
        <w:jc w:val="both"/>
        <w:rPr>
          <w:rFonts w:ascii="Calibri" w:eastAsia="Times New Roman" w:hAnsi="Calibri" w:cs="Calibri"/>
          <w:color w:val="000000"/>
          <w:sz w:val="28"/>
          <w:szCs w:val="27"/>
          <w:lang w:eastAsia="pt-BR"/>
        </w:rPr>
      </w:pPr>
    </w:p>
    <w:p w:rsidR="00275A4D" w:rsidRPr="00275A4D" w:rsidRDefault="00275A4D" w:rsidP="009414FF">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"Art. 16</w:t>
      </w:r>
      <w:proofErr w:type="gramEnd"/>
      <w:r w:rsidRPr="00275A4D">
        <w:rPr>
          <w:rFonts w:ascii="Calibri" w:eastAsia="Times New Roman" w:hAnsi="Calibri" w:cs="Calibri"/>
          <w:color w:val="000000"/>
          <w:sz w:val="24"/>
          <w:lang w:eastAsia="pt-BR"/>
        </w:rPr>
        <w:t xml:space="preserve"> - Possuir, deter, portar, adquirir, fornecer, receber, ter em depósito, transportar, ceder, ainda que gratuitamente, emprestar, remeter, empregar, manter sob sua guarda ou ocultar arma de fogo, acessório ou munição de uso restrito, sem autorização e em desacordo com determinação legal ou regulamentar:</w:t>
      </w:r>
    </w:p>
    <w:p w:rsidR="00275A4D" w:rsidRPr="00275A4D" w:rsidRDefault="00275A4D" w:rsidP="009414F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Pena - reclusão, de três a seis anos, e multa.</w:t>
      </w:r>
    </w:p>
    <w:p w:rsidR="00275A4D" w:rsidRPr="00275A4D" w:rsidRDefault="00275A4D" w:rsidP="009414F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1º Se a arma é de uso proibido:</w:t>
      </w:r>
    </w:p>
    <w:p w:rsidR="00275A4D" w:rsidRPr="00275A4D" w:rsidRDefault="00275A4D" w:rsidP="009414F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Pena – reclusão, de seis a doze anos.</w:t>
      </w:r>
    </w:p>
    <w:p w:rsidR="00275A4D" w:rsidRPr="00275A4D" w:rsidRDefault="00275A4D" w:rsidP="009414F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2º. Nas mesmas penas previstas no caput ou no parágrafo anterior incorre quem:</w:t>
      </w:r>
    </w:p>
    <w:p w:rsidR="00275A4D" w:rsidRPr="00275A4D" w:rsidRDefault="00275A4D" w:rsidP="009414F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I – suprimir ou alterar </w:t>
      </w:r>
      <w:proofErr w:type="gramStart"/>
      <w:r w:rsidRPr="00275A4D">
        <w:rPr>
          <w:rFonts w:ascii="Calibri" w:eastAsia="Times New Roman" w:hAnsi="Calibri" w:cs="Calibri"/>
          <w:color w:val="000000"/>
          <w:sz w:val="24"/>
          <w:lang w:eastAsia="pt-BR"/>
        </w:rPr>
        <w:t>marca,</w:t>
      </w:r>
      <w:proofErr w:type="gramEnd"/>
      <w:r w:rsidRPr="00275A4D">
        <w:rPr>
          <w:rFonts w:ascii="Calibri" w:eastAsia="Times New Roman" w:hAnsi="Calibri" w:cs="Calibri"/>
          <w:color w:val="000000"/>
          <w:sz w:val="24"/>
          <w:lang w:eastAsia="pt-BR"/>
        </w:rPr>
        <w:t xml:space="preserve"> numeração ou qualquer sinal de identificação de arma de fogo ou artefato;</w:t>
      </w:r>
    </w:p>
    <w:p w:rsidR="00275A4D" w:rsidRPr="00275A4D" w:rsidRDefault="00275A4D" w:rsidP="009414F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II – modificar as características de arma de fogo, de forma a torná-la equivalente a arma de fogo de uso proibido ou restrito ou para fins de dificultar ou de qualquer modo induzir a erro autoridade policial, perito ou juiz;</w:t>
      </w:r>
    </w:p>
    <w:p w:rsidR="00275A4D" w:rsidRPr="00275A4D" w:rsidRDefault="00275A4D" w:rsidP="009414F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III – possuir</w:t>
      </w:r>
      <w:proofErr w:type="gramStart"/>
      <w:r w:rsidRPr="00275A4D">
        <w:rPr>
          <w:rFonts w:ascii="Calibri" w:eastAsia="Times New Roman" w:hAnsi="Calibri" w:cs="Calibri"/>
          <w:color w:val="000000"/>
          <w:sz w:val="24"/>
          <w:lang w:eastAsia="pt-BR"/>
        </w:rPr>
        <w:t>, detiver</w:t>
      </w:r>
      <w:proofErr w:type="gramEnd"/>
      <w:r w:rsidRPr="00275A4D">
        <w:rPr>
          <w:rFonts w:ascii="Calibri" w:eastAsia="Times New Roman" w:hAnsi="Calibri" w:cs="Calibri"/>
          <w:color w:val="000000"/>
          <w:sz w:val="24"/>
          <w:lang w:eastAsia="pt-BR"/>
        </w:rPr>
        <w:t>, fabricar ou empregar artefato explosivo ou incendiário, sem autorização ou em desacordo com determinação legal ou regulamentar;</w:t>
      </w:r>
    </w:p>
    <w:p w:rsidR="00275A4D" w:rsidRPr="00275A4D" w:rsidRDefault="00275A4D" w:rsidP="009414F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IV – portar, possuir, adquirir, transportar ou fornecer arma de fogo com numeração, marca ou qualquer outro sinal de identificação raspado, suprimido ou adulterado;</w:t>
      </w:r>
    </w:p>
    <w:p w:rsidR="00275A4D" w:rsidRPr="00275A4D" w:rsidRDefault="00275A4D" w:rsidP="009414F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V – vender, entregar ou fornecer, ainda que gratuitamente, arma de fogo, acessório, munição ou explosivo a criança ou adolescente; </w:t>
      </w:r>
      <w:proofErr w:type="gramStart"/>
      <w:r w:rsidRPr="00275A4D">
        <w:rPr>
          <w:rFonts w:ascii="Calibri" w:eastAsia="Times New Roman" w:hAnsi="Calibri" w:cs="Calibri"/>
          <w:color w:val="000000"/>
          <w:sz w:val="24"/>
          <w:lang w:eastAsia="pt-BR"/>
        </w:rPr>
        <w:t>e</w:t>
      </w:r>
      <w:proofErr w:type="gramEnd"/>
    </w:p>
    <w:p w:rsidR="00275A4D" w:rsidRDefault="00275A4D" w:rsidP="009414FF">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VI – produzir, recarregar ou reciclar, sem autorização legal, ou adulterar, de qualquer forma, munição ou explosivo"</w:t>
      </w:r>
      <w:proofErr w:type="gramEnd"/>
      <w:r w:rsidRPr="00275A4D">
        <w:rPr>
          <w:rFonts w:ascii="Calibri" w:eastAsia="Times New Roman" w:hAnsi="Calibri" w:cs="Calibri"/>
          <w:color w:val="000000"/>
          <w:sz w:val="24"/>
          <w:lang w:eastAsia="pt-BR"/>
        </w:rPr>
        <w:t>.</w:t>
      </w:r>
    </w:p>
    <w:p w:rsidR="009414FF" w:rsidRPr="00275A4D" w:rsidRDefault="009414FF" w:rsidP="009414FF">
      <w:pPr>
        <w:spacing w:before="80" w:after="80" w:line="240" w:lineRule="auto"/>
        <w:ind w:left="1134"/>
        <w:jc w:val="both"/>
        <w:rPr>
          <w:rFonts w:ascii="Calibri" w:eastAsia="Times New Roman" w:hAnsi="Calibri" w:cs="Calibri"/>
          <w:color w:val="000000"/>
          <w:sz w:val="24"/>
          <w:lang w:eastAsia="pt-BR"/>
        </w:rPr>
      </w:pPr>
    </w:p>
    <w:p w:rsidR="009414FF" w:rsidRDefault="009414FF" w:rsidP="009414FF">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Sugestão do Dep. Autor do Destaque</w:t>
      </w:r>
      <w:r w:rsidRPr="00275A4D">
        <w:rPr>
          <w:rFonts w:ascii="Calibri" w:eastAsia="Times New Roman" w:hAnsi="Calibri" w:cs="Calibri"/>
          <w:b/>
          <w:bCs/>
          <w:color w:val="000000"/>
          <w:sz w:val="28"/>
          <w:szCs w:val="27"/>
          <w:lang w:eastAsia="pt-BR"/>
        </w:rPr>
        <w:t>:</w:t>
      </w:r>
      <w:r w:rsidRPr="00275A4D">
        <w:rPr>
          <w:rFonts w:ascii="Calibri" w:eastAsia="Times New Roman" w:hAnsi="Calibri" w:cs="Calibri"/>
          <w:color w:val="000000"/>
          <w:sz w:val="28"/>
          <w:szCs w:val="27"/>
          <w:lang w:eastAsia="pt-BR"/>
        </w:rPr>
        <w:t xml:space="preserve"> acolher, com </w:t>
      </w:r>
      <w:r>
        <w:rPr>
          <w:rFonts w:ascii="Calibri" w:eastAsia="Times New Roman" w:hAnsi="Calibri" w:cs="Calibri"/>
          <w:color w:val="000000"/>
          <w:sz w:val="28"/>
          <w:szCs w:val="27"/>
          <w:lang w:eastAsia="pt-BR"/>
        </w:rPr>
        <w:t xml:space="preserve">a seguinte </w:t>
      </w:r>
      <w:r w:rsidRPr="00275A4D">
        <w:rPr>
          <w:rFonts w:ascii="Calibri" w:eastAsia="Times New Roman" w:hAnsi="Calibri" w:cs="Calibri"/>
          <w:color w:val="000000"/>
          <w:sz w:val="28"/>
          <w:szCs w:val="27"/>
          <w:lang w:eastAsia="pt-BR"/>
        </w:rPr>
        <w:t>alteração</w:t>
      </w:r>
      <w:r>
        <w:rPr>
          <w:rFonts w:ascii="Calibri" w:eastAsia="Times New Roman" w:hAnsi="Calibri" w:cs="Calibri"/>
          <w:color w:val="000000"/>
          <w:sz w:val="28"/>
          <w:szCs w:val="27"/>
          <w:lang w:eastAsia="pt-BR"/>
        </w:rPr>
        <w:t>:</w:t>
      </w:r>
    </w:p>
    <w:p w:rsidR="009414FF" w:rsidRDefault="009414FF" w:rsidP="009414FF">
      <w:pPr>
        <w:spacing w:before="120" w:after="120" w:line="240" w:lineRule="auto"/>
        <w:ind w:left="567" w:right="120"/>
        <w:jc w:val="both"/>
        <w:rPr>
          <w:rFonts w:ascii="Calibri" w:eastAsia="Times New Roman" w:hAnsi="Calibri" w:cs="Calibri"/>
          <w:color w:val="000000"/>
          <w:sz w:val="28"/>
          <w:szCs w:val="27"/>
          <w:lang w:eastAsia="pt-BR"/>
        </w:rPr>
      </w:pPr>
    </w:p>
    <w:p w:rsidR="009414FF" w:rsidRDefault="00275A4D" w:rsidP="009414F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Sugere-se alterar a ordem dos parágrafos, e reduzir o mínimo da pena relacionado à arma de uso proibido (a pena mínima proposta coincide com a pena mínima do homicídio) [...].</w:t>
      </w:r>
    </w:p>
    <w:p w:rsidR="00275A4D" w:rsidRPr="00275A4D" w:rsidRDefault="00275A4D" w:rsidP="009414F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lastRenderedPageBreak/>
        <w:t> </w:t>
      </w:r>
    </w:p>
    <w:p w:rsidR="00275A4D" w:rsidRPr="00275A4D" w:rsidRDefault="00275A4D" w:rsidP="009414FF">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“Art. 16</w:t>
      </w:r>
      <w:proofErr w:type="gramEnd"/>
      <w:r w:rsidRPr="00275A4D">
        <w:rPr>
          <w:rFonts w:ascii="Calibri" w:eastAsia="Times New Roman" w:hAnsi="Calibri" w:cs="Calibri"/>
          <w:color w:val="000000"/>
          <w:sz w:val="24"/>
          <w:lang w:eastAsia="pt-BR"/>
        </w:rPr>
        <w:t xml:space="preserve"> - Possuir, deter, portar, adquirir, fornecer, receber, ter em depósito, transportar, ceder, ainda que gratuitamente, emprestar, remeter, empregar, manter sob sua guarda ou ocultar arma de fogo, acessório ou munição de uso restrito, sem autorização e em desacordo com determinação legal ou regulamentar:</w:t>
      </w:r>
    </w:p>
    <w:p w:rsidR="00275A4D" w:rsidRPr="00275A4D" w:rsidRDefault="00275A4D" w:rsidP="009414F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Pena - reclusão, de três a seis anos, e multa.</w:t>
      </w:r>
    </w:p>
    <w:p w:rsidR="00275A4D" w:rsidRPr="00275A4D" w:rsidRDefault="00275A4D" w:rsidP="009414F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1º. Nas mesmas penas incorre quem:</w:t>
      </w:r>
    </w:p>
    <w:p w:rsidR="00275A4D" w:rsidRPr="00275A4D" w:rsidRDefault="00275A4D" w:rsidP="009414F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I – suprimir ou alterar </w:t>
      </w:r>
      <w:proofErr w:type="gramStart"/>
      <w:r w:rsidRPr="00275A4D">
        <w:rPr>
          <w:rFonts w:ascii="Calibri" w:eastAsia="Times New Roman" w:hAnsi="Calibri" w:cs="Calibri"/>
          <w:color w:val="000000"/>
          <w:sz w:val="24"/>
          <w:lang w:eastAsia="pt-BR"/>
        </w:rPr>
        <w:t>marca,</w:t>
      </w:r>
      <w:proofErr w:type="gramEnd"/>
      <w:r w:rsidRPr="00275A4D">
        <w:rPr>
          <w:rFonts w:ascii="Calibri" w:eastAsia="Times New Roman" w:hAnsi="Calibri" w:cs="Calibri"/>
          <w:color w:val="000000"/>
          <w:sz w:val="24"/>
          <w:lang w:eastAsia="pt-BR"/>
        </w:rPr>
        <w:t xml:space="preserve"> numeração ou qualquer sinal de identificação de arma de fogo ou artefato;</w:t>
      </w:r>
    </w:p>
    <w:p w:rsidR="00275A4D" w:rsidRPr="00275A4D" w:rsidRDefault="00275A4D" w:rsidP="009414F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II – modificar as características de arma de fogo, de forma a torná-la equivalente a arma de fogo de uso proibido ou restrito ou para fins de dificultar ou de qualquer modo induzir a erro autoridade policial, perito ou juiz;</w:t>
      </w:r>
    </w:p>
    <w:p w:rsidR="00275A4D" w:rsidRPr="00275A4D" w:rsidRDefault="00275A4D" w:rsidP="009414F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III – possuir</w:t>
      </w:r>
      <w:proofErr w:type="gramStart"/>
      <w:r w:rsidRPr="00275A4D">
        <w:rPr>
          <w:rFonts w:ascii="Calibri" w:eastAsia="Times New Roman" w:hAnsi="Calibri" w:cs="Calibri"/>
          <w:color w:val="000000"/>
          <w:sz w:val="24"/>
          <w:lang w:eastAsia="pt-BR"/>
        </w:rPr>
        <w:t>, detiver</w:t>
      </w:r>
      <w:proofErr w:type="gramEnd"/>
      <w:r w:rsidRPr="00275A4D">
        <w:rPr>
          <w:rFonts w:ascii="Calibri" w:eastAsia="Times New Roman" w:hAnsi="Calibri" w:cs="Calibri"/>
          <w:color w:val="000000"/>
          <w:sz w:val="24"/>
          <w:lang w:eastAsia="pt-BR"/>
        </w:rPr>
        <w:t>, fabricar ou empregar artefato explosivo ou incendiário, sem autorização ou em desacordo com determinação legal ou regulamentar;</w:t>
      </w:r>
    </w:p>
    <w:p w:rsidR="00275A4D" w:rsidRPr="00275A4D" w:rsidRDefault="00275A4D" w:rsidP="009414F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IV – portar, possuir, adquirir, transportar ou fornecer arma de fogo com numeração, marca ou qualquer outro sinal de identificação raspado, suprimido ou adulterado;</w:t>
      </w:r>
    </w:p>
    <w:p w:rsidR="00275A4D" w:rsidRPr="00275A4D" w:rsidRDefault="00275A4D" w:rsidP="009414F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V – vender, entregar ou fornecer, ainda que gratuitamente, arma de fogo, acessório, munição ou explosivo a criança ou adolescente; </w:t>
      </w:r>
      <w:proofErr w:type="gramStart"/>
      <w:r w:rsidRPr="00275A4D">
        <w:rPr>
          <w:rFonts w:ascii="Calibri" w:eastAsia="Times New Roman" w:hAnsi="Calibri" w:cs="Calibri"/>
          <w:color w:val="000000"/>
          <w:sz w:val="24"/>
          <w:lang w:eastAsia="pt-BR"/>
        </w:rPr>
        <w:t>e</w:t>
      </w:r>
      <w:proofErr w:type="gramEnd"/>
    </w:p>
    <w:p w:rsidR="00275A4D" w:rsidRPr="00275A4D" w:rsidRDefault="00275A4D" w:rsidP="009414F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VI – produzir, recarregar ou reciclar, sem autorização legal, ou adulterar, de qualquer forma, munição ou explosivo.</w:t>
      </w:r>
    </w:p>
    <w:p w:rsidR="00275A4D" w:rsidRDefault="00275A4D" w:rsidP="009414F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2º. Se as condutas descritas no caput e no §1º envolverem arma de fogo de uso proibido, a pena é de reclusão, de quatro a doze anos.</w:t>
      </w:r>
      <w:proofErr w:type="gramStart"/>
      <w:r w:rsidRPr="00275A4D">
        <w:rPr>
          <w:rFonts w:ascii="Calibri" w:eastAsia="Times New Roman" w:hAnsi="Calibri" w:cs="Calibri"/>
          <w:color w:val="000000"/>
          <w:sz w:val="24"/>
          <w:lang w:eastAsia="pt-BR"/>
        </w:rPr>
        <w:t>”</w:t>
      </w:r>
      <w:proofErr w:type="gramEnd"/>
    </w:p>
    <w:p w:rsidR="009F7BBC" w:rsidRPr="00275A4D" w:rsidRDefault="009F7BBC" w:rsidP="009414FF">
      <w:pPr>
        <w:spacing w:before="80" w:after="80" w:line="240" w:lineRule="auto"/>
        <w:ind w:left="1134"/>
        <w:jc w:val="both"/>
        <w:rPr>
          <w:rFonts w:ascii="Calibri" w:eastAsia="Times New Roman" w:hAnsi="Calibri" w:cs="Calibri"/>
          <w:color w:val="000000"/>
          <w:sz w:val="24"/>
          <w:lang w:eastAsia="pt-BR"/>
        </w:rPr>
      </w:pPr>
    </w:p>
    <w:p w:rsidR="009F7BBC" w:rsidRDefault="009F7BBC" w:rsidP="009F7BBC">
      <w:pPr>
        <w:spacing w:before="120" w:after="120" w:line="240" w:lineRule="auto"/>
        <w:ind w:left="567" w:right="120"/>
        <w:jc w:val="both"/>
        <w:rPr>
          <w:rFonts w:ascii="Calibri" w:eastAsia="Times New Roman" w:hAnsi="Calibri" w:cs="Calibri"/>
          <w:b/>
          <w:bCs/>
          <w:color w:val="000000"/>
          <w:sz w:val="28"/>
          <w:szCs w:val="27"/>
          <w:lang w:eastAsia="pt-BR"/>
        </w:rPr>
      </w:pPr>
      <w:r w:rsidRPr="00275A4D">
        <w:rPr>
          <w:rFonts w:ascii="Calibri" w:eastAsia="Times New Roman" w:hAnsi="Calibri" w:cs="Calibri"/>
          <w:b/>
          <w:bCs/>
          <w:color w:val="000000"/>
          <w:sz w:val="28"/>
          <w:szCs w:val="27"/>
          <w:lang w:eastAsia="pt-BR"/>
        </w:rPr>
        <w:t>Considerações d</w:t>
      </w:r>
      <w:r>
        <w:rPr>
          <w:rFonts w:ascii="Calibri" w:eastAsia="Times New Roman" w:hAnsi="Calibri" w:cs="Calibri"/>
          <w:b/>
          <w:bCs/>
          <w:color w:val="000000"/>
          <w:sz w:val="28"/>
          <w:szCs w:val="27"/>
          <w:lang w:eastAsia="pt-BR"/>
        </w:rPr>
        <w:t>o relator:</w:t>
      </w:r>
    </w:p>
    <w:p w:rsidR="009F7BBC" w:rsidRDefault="009F7BBC" w:rsidP="009F7BBC">
      <w:pPr>
        <w:spacing w:before="120" w:after="120" w:line="240" w:lineRule="auto"/>
        <w:ind w:left="567" w:right="120"/>
        <w:jc w:val="both"/>
        <w:rPr>
          <w:rFonts w:ascii="Calibri" w:eastAsia="Times New Roman" w:hAnsi="Calibri" w:cs="Calibri"/>
          <w:b/>
          <w:bCs/>
          <w:color w:val="000000"/>
          <w:sz w:val="28"/>
          <w:szCs w:val="27"/>
          <w:lang w:eastAsia="pt-BR"/>
        </w:rPr>
      </w:pPr>
    </w:p>
    <w:p w:rsidR="00215165" w:rsidRDefault="00215165" w:rsidP="009F7BBC">
      <w:pPr>
        <w:spacing w:before="80" w:after="80" w:line="240" w:lineRule="auto"/>
        <w:ind w:left="1134"/>
        <w:jc w:val="both"/>
        <w:rPr>
          <w:rFonts w:ascii="Calibri" w:eastAsia="Times New Roman" w:hAnsi="Calibri" w:cs="Calibri"/>
          <w:color w:val="000000"/>
          <w:sz w:val="24"/>
          <w:lang w:eastAsia="pt-BR"/>
        </w:rPr>
      </w:pPr>
      <w:r>
        <w:rPr>
          <w:rFonts w:ascii="Calibri" w:eastAsia="Times New Roman" w:hAnsi="Calibri" w:cs="Calibri"/>
          <w:color w:val="000000"/>
          <w:sz w:val="24"/>
          <w:lang w:eastAsia="pt-BR"/>
        </w:rPr>
        <w:t>Entendo que o</w:t>
      </w:r>
      <w:r w:rsidR="00275A4D" w:rsidRPr="00275A4D">
        <w:rPr>
          <w:rFonts w:ascii="Calibri" w:eastAsia="Times New Roman" w:hAnsi="Calibri" w:cs="Calibri"/>
          <w:color w:val="000000"/>
          <w:sz w:val="24"/>
          <w:lang w:eastAsia="pt-BR"/>
        </w:rPr>
        <w:t xml:space="preserve"> texto do relat</w:t>
      </w:r>
      <w:r>
        <w:rPr>
          <w:rFonts w:ascii="Calibri" w:eastAsia="Times New Roman" w:hAnsi="Calibri" w:cs="Calibri"/>
          <w:color w:val="000000"/>
          <w:sz w:val="24"/>
          <w:lang w:eastAsia="pt-BR"/>
        </w:rPr>
        <w:t>ó</w:t>
      </w:r>
      <w:r w:rsidR="00275A4D" w:rsidRPr="00275A4D">
        <w:rPr>
          <w:rFonts w:ascii="Calibri" w:eastAsia="Times New Roman" w:hAnsi="Calibri" w:cs="Calibri"/>
          <w:color w:val="000000"/>
          <w:sz w:val="24"/>
          <w:lang w:eastAsia="pt-BR"/>
        </w:rPr>
        <w:t>r</w:t>
      </w:r>
      <w:r>
        <w:rPr>
          <w:rFonts w:ascii="Calibri" w:eastAsia="Times New Roman" w:hAnsi="Calibri" w:cs="Calibri"/>
          <w:color w:val="000000"/>
          <w:sz w:val="24"/>
          <w:lang w:eastAsia="pt-BR"/>
        </w:rPr>
        <w:t>io</w:t>
      </w:r>
      <w:r w:rsidR="00275A4D" w:rsidRPr="00275A4D">
        <w:rPr>
          <w:rFonts w:ascii="Calibri" w:eastAsia="Times New Roman" w:hAnsi="Calibri" w:cs="Calibri"/>
          <w:color w:val="000000"/>
          <w:sz w:val="24"/>
          <w:lang w:eastAsia="pt-BR"/>
        </w:rPr>
        <w:t xml:space="preserve"> confer</w:t>
      </w:r>
      <w:r>
        <w:rPr>
          <w:rFonts w:ascii="Calibri" w:eastAsia="Times New Roman" w:hAnsi="Calibri" w:cs="Calibri"/>
          <w:color w:val="000000"/>
          <w:sz w:val="24"/>
          <w:lang w:eastAsia="pt-BR"/>
        </w:rPr>
        <w:t>e</w:t>
      </w:r>
      <w:r w:rsidR="00275A4D" w:rsidRPr="00275A4D">
        <w:rPr>
          <w:rFonts w:ascii="Calibri" w:eastAsia="Times New Roman" w:hAnsi="Calibri" w:cs="Calibri"/>
          <w:color w:val="000000"/>
          <w:sz w:val="24"/>
          <w:lang w:eastAsia="pt-BR"/>
        </w:rPr>
        <w:t xml:space="preserve"> melhor disciplina à matéria, para o fim de gerar maior reprimenda do Estado contra transações ilí</w:t>
      </w:r>
      <w:r>
        <w:rPr>
          <w:rFonts w:ascii="Calibri" w:eastAsia="Times New Roman" w:hAnsi="Calibri" w:cs="Calibri"/>
          <w:color w:val="000000"/>
          <w:sz w:val="24"/>
          <w:lang w:eastAsia="pt-BR"/>
        </w:rPr>
        <w:t>citas envolvendo armas de fogo.</w:t>
      </w:r>
    </w:p>
    <w:p w:rsidR="00215165" w:rsidRDefault="00275A4D" w:rsidP="009F7BB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br/>
        <w:t>Relativamente ao inciso I e à pena para uso de armas de calibre proibido, é de interesse público q</w:t>
      </w:r>
      <w:r w:rsidR="00215165">
        <w:rPr>
          <w:rFonts w:ascii="Calibri" w:eastAsia="Times New Roman" w:hAnsi="Calibri" w:cs="Calibri"/>
          <w:color w:val="000000"/>
          <w:sz w:val="24"/>
          <w:lang w:eastAsia="pt-BR"/>
        </w:rPr>
        <w:t>ue se mantenha o texto do relató</w:t>
      </w:r>
      <w:r w:rsidRPr="00275A4D">
        <w:rPr>
          <w:rFonts w:ascii="Calibri" w:eastAsia="Times New Roman" w:hAnsi="Calibri" w:cs="Calibri"/>
          <w:color w:val="000000"/>
          <w:sz w:val="24"/>
          <w:lang w:eastAsia="pt-BR"/>
        </w:rPr>
        <w:t>r</w:t>
      </w:r>
      <w:r w:rsidR="00215165">
        <w:rPr>
          <w:rFonts w:ascii="Calibri" w:eastAsia="Times New Roman" w:hAnsi="Calibri" w:cs="Calibri"/>
          <w:color w:val="000000"/>
          <w:sz w:val="24"/>
          <w:lang w:eastAsia="pt-BR"/>
        </w:rPr>
        <w:t>io</w:t>
      </w:r>
      <w:r w:rsidRPr="00275A4D">
        <w:rPr>
          <w:rFonts w:ascii="Calibri" w:eastAsia="Times New Roman" w:hAnsi="Calibri" w:cs="Calibri"/>
          <w:color w:val="000000"/>
          <w:sz w:val="24"/>
          <w:lang w:eastAsia="pt-BR"/>
        </w:rPr>
        <w:t>, pois sua inclusão justifica-se pelo maior gravidade das lesões que uma arma de fogo de tal categoria pode gerar na vítima, considerando que a energia de armas de calibres permitidos não ultrapassa o limite de 1.660 Joules, enquanto armas de uso restrito e proibido geram energias até 10 vezes que as enc</w:t>
      </w:r>
      <w:r w:rsidR="00215165">
        <w:rPr>
          <w:rFonts w:ascii="Calibri" w:eastAsia="Times New Roman" w:hAnsi="Calibri" w:cs="Calibri"/>
          <w:color w:val="000000"/>
          <w:sz w:val="24"/>
          <w:lang w:eastAsia="pt-BR"/>
        </w:rPr>
        <w:t>ontradas em armas menos letais.</w:t>
      </w:r>
    </w:p>
    <w:p w:rsidR="00215165" w:rsidRDefault="00275A4D" w:rsidP="009F7BB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br/>
        <w:t xml:space="preserve">Além da maior gravidade dos ferimentos gerados por armas de calibres </w:t>
      </w:r>
      <w:r w:rsidRPr="00275A4D">
        <w:rPr>
          <w:rFonts w:ascii="Calibri" w:eastAsia="Times New Roman" w:hAnsi="Calibri" w:cs="Calibri"/>
          <w:color w:val="000000"/>
          <w:sz w:val="24"/>
          <w:lang w:eastAsia="pt-BR"/>
        </w:rPr>
        <w:lastRenderedPageBreak/>
        <w:t xml:space="preserve">nominais </w:t>
      </w:r>
      <w:proofErr w:type="gramStart"/>
      <w:r w:rsidRPr="00275A4D">
        <w:rPr>
          <w:rFonts w:ascii="Calibri" w:eastAsia="Times New Roman" w:hAnsi="Calibri" w:cs="Calibri"/>
          <w:color w:val="000000"/>
          <w:sz w:val="24"/>
          <w:lang w:eastAsia="pt-BR"/>
        </w:rPr>
        <w:t>maiores, é</w:t>
      </w:r>
      <w:proofErr w:type="gramEnd"/>
      <w:r w:rsidRPr="00275A4D">
        <w:rPr>
          <w:rFonts w:ascii="Calibri" w:eastAsia="Times New Roman" w:hAnsi="Calibri" w:cs="Calibri"/>
          <w:color w:val="000000"/>
          <w:sz w:val="24"/>
          <w:lang w:eastAsia="pt-BR"/>
        </w:rPr>
        <w:t xml:space="preserve"> de se considerar que a periculosidade de um indivíduo que consegue adquirir, portar e utilizar de armamentos mais pesados é necessariamente maior do que a de um agente que utiliza um simples revólver "calibre 38" para a sua prática criminosa. Nesse sentido, a arma que </w:t>
      </w:r>
      <w:proofErr w:type="gramStart"/>
      <w:r w:rsidRPr="00275A4D">
        <w:rPr>
          <w:rFonts w:ascii="Calibri" w:eastAsia="Times New Roman" w:hAnsi="Calibri" w:cs="Calibri"/>
          <w:color w:val="000000"/>
          <w:sz w:val="24"/>
          <w:lang w:eastAsia="pt-BR"/>
        </w:rPr>
        <w:t>o criminoso porta</w:t>
      </w:r>
      <w:proofErr w:type="gramEnd"/>
      <w:r w:rsidRPr="00275A4D">
        <w:rPr>
          <w:rFonts w:ascii="Calibri" w:eastAsia="Times New Roman" w:hAnsi="Calibri" w:cs="Calibri"/>
          <w:color w:val="000000"/>
          <w:sz w:val="24"/>
          <w:lang w:eastAsia="pt-BR"/>
        </w:rPr>
        <w:t xml:space="preserve"> é proporcional ao seu nível de articulação criminosa e de prevalência sobre as estruturas de Estado destinadas à repressão e prevenção do crime.</w:t>
      </w:r>
    </w:p>
    <w:p w:rsidR="00275A4D" w:rsidRDefault="00275A4D" w:rsidP="009F7BB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br/>
        <w:t>Portanto, a pen</w:t>
      </w:r>
      <w:r w:rsidR="00215165">
        <w:rPr>
          <w:rFonts w:ascii="Calibri" w:eastAsia="Times New Roman" w:hAnsi="Calibri" w:cs="Calibri"/>
          <w:color w:val="000000"/>
          <w:sz w:val="24"/>
          <w:lang w:eastAsia="pt-BR"/>
        </w:rPr>
        <w:t>a defendida pelo texto do Relató</w:t>
      </w:r>
      <w:r w:rsidRPr="00275A4D">
        <w:rPr>
          <w:rFonts w:ascii="Calibri" w:eastAsia="Times New Roman" w:hAnsi="Calibri" w:cs="Calibri"/>
          <w:color w:val="000000"/>
          <w:sz w:val="24"/>
          <w:lang w:eastAsia="pt-BR"/>
        </w:rPr>
        <w:t>r</w:t>
      </w:r>
      <w:r w:rsidR="00215165">
        <w:rPr>
          <w:rFonts w:ascii="Calibri" w:eastAsia="Times New Roman" w:hAnsi="Calibri" w:cs="Calibri"/>
          <w:color w:val="000000"/>
          <w:sz w:val="24"/>
          <w:lang w:eastAsia="pt-BR"/>
        </w:rPr>
        <w:t xml:space="preserve">io não vejo como </w:t>
      </w:r>
      <w:r w:rsidRPr="00275A4D">
        <w:rPr>
          <w:rFonts w:ascii="Calibri" w:eastAsia="Times New Roman" w:hAnsi="Calibri" w:cs="Calibri"/>
          <w:color w:val="000000"/>
          <w:sz w:val="24"/>
          <w:lang w:eastAsia="pt-BR"/>
        </w:rPr>
        <w:t>excessiva, destacadamente em vista do objetivo de desarmar criminosos e de disciplinar o uso de armas por cidadãos comuns.</w:t>
      </w:r>
    </w:p>
    <w:p w:rsidR="00215165" w:rsidRPr="00275A4D" w:rsidRDefault="00215165" w:rsidP="009F7BBC">
      <w:pPr>
        <w:spacing w:before="80" w:after="80" w:line="240" w:lineRule="auto"/>
        <w:ind w:left="1134"/>
        <w:jc w:val="both"/>
        <w:rPr>
          <w:rFonts w:ascii="Calibri" w:eastAsia="Times New Roman" w:hAnsi="Calibri" w:cs="Calibri"/>
          <w:color w:val="000000"/>
          <w:sz w:val="24"/>
          <w:lang w:eastAsia="pt-BR"/>
        </w:rPr>
      </w:pPr>
    </w:p>
    <w:p w:rsidR="00215165" w:rsidRPr="00275A4D" w:rsidRDefault="00215165" w:rsidP="00215165">
      <w:pPr>
        <w:spacing w:before="100" w:beforeAutospacing="1" w:after="100" w:afterAutospacing="1" w:line="240" w:lineRule="auto"/>
        <w:rPr>
          <w:rFonts w:ascii="Times New Roman" w:eastAsia="Times New Roman" w:hAnsi="Times New Roman" w:cs="Times New Roman"/>
          <w:color w:val="000000"/>
          <w:sz w:val="28"/>
          <w:szCs w:val="27"/>
          <w:lang w:eastAsia="pt-BR"/>
        </w:rPr>
      </w:pPr>
      <w:r w:rsidRPr="004811CE">
        <w:rPr>
          <w:rFonts w:ascii="Calibri" w:eastAsia="Times New Roman" w:hAnsi="Calibri" w:cs="Calibri"/>
          <w:b/>
          <w:bCs/>
          <w:color w:val="FF0000"/>
          <w:sz w:val="32"/>
          <w:szCs w:val="27"/>
          <w:lang w:eastAsia="pt-BR"/>
        </w:rPr>
        <w:t>Posição do relator</w:t>
      </w:r>
      <w:r w:rsidRPr="004811CE">
        <w:rPr>
          <w:rFonts w:ascii="Calibri" w:eastAsia="Times New Roman" w:hAnsi="Calibri" w:cs="Calibri"/>
          <w:bCs/>
          <w:color w:val="FF0000"/>
          <w:sz w:val="32"/>
          <w:szCs w:val="27"/>
          <w:lang w:eastAsia="pt-BR"/>
        </w:rPr>
        <w:t xml:space="preserve">: </w:t>
      </w:r>
      <w:r w:rsidRPr="00D035D0">
        <w:rPr>
          <w:rFonts w:ascii="Calibri" w:eastAsia="Times New Roman" w:hAnsi="Calibri" w:cs="Calibri"/>
          <w:bCs/>
          <w:color w:val="FF0000"/>
          <w:sz w:val="32"/>
          <w:szCs w:val="27"/>
          <w:lang w:eastAsia="pt-BR"/>
        </w:rPr>
        <w:t>contrário à alteração</w:t>
      </w:r>
      <w:r>
        <w:rPr>
          <w:rFonts w:ascii="Calibri" w:eastAsia="Times New Roman" w:hAnsi="Calibri" w:cs="Calibri"/>
          <w:bCs/>
          <w:color w:val="FF0000"/>
          <w:sz w:val="32"/>
          <w:szCs w:val="27"/>
          <w:lang w:eastAsia="pt-BR"/>
        </w:rPr>
        <w:t>.</w:t>
      </w:r>
      <w:r w:rsidRPr="00275A4D">
        <w:rPr>
          <w:rFonts w:ascii="Times New Roman" w:eastAsia="Times New Roman" w:hAnsi="Times New Roman" w:cs="Times New Roman"/>
          <w:color w:val="000000"/>
          <w:sz w:val="28"/>
          <w:szCs w:val="27"/>
          <w:lang w:eastAsia="pt-BR"/>
        </w:rPr>
        <w:t> </w:t>
      </w:r>
    </w:p>
    <w:p w:rsidR="00275A4D" w:rsidRPr="00275A4D" w:rsidRDefault="00275A4D" w:rsidP="00275A4D">
      <w:pPr>
        <w:spacing w:before="100" w:beforeAutospacing="1" w:after="100" w:afterAutospacing="1" w:line="240" w:lineRule="auto"/>
        <w:rPr>
          <w:rFonts w:ascii="Times New Roman" w:eastAsia="Times New Roman" w:hAnsi="Times New Roman" w:cs="Times New Roman"/>
          <w:color w:val="000000"/>
          <w:sz w:val="28"/>
          <w:szCs w:val="27"/>
          <w:lang w:eastAsia="pt-BR"/>
        </w:rPr>
      </w:pPr>
      <w:r w:rsidRPr="00275A4D">
        <w:rPr>
          <w:rFonts w:ascii="Times New Roman" w:eastAsia="Times New Roman" w:hAnsi="Times New Roman" w:cs="Times New Roman"/>
          <w:color w:val="000000"/>
          <w:sz w:val="28"/>
          <w:szCs w:val="27"/>
          <w:lang w:eastAsia="pt-BR"/>
        </w:rPr>
        <w:t> </w:t>
      </w:r>
    </w:p>
    <w:p w:rsidR="00215165" w:rsidRDefault="00275A4D" w:rsidP="00215165">
      <w:pPr>
        <w:spacing w:before="120" w:after="120" w:line="240" w:lineRule="auto"/>
        <w:ind w:left="567" w:right="120"/>
        <w:jc w:val="both"/>
        <w:rPr>
          <w:rFonts w:ascii="Calibri" w:eastAsia="Times New Roman" w:hAnsi="Calibri" w:cs="Calibri"/>
          <w:b/>
          <w:bCs/>
          <w:color w:val="000000"/>
          <w:sz w:val="28"/>
          <w:szCs w:val="27"/>
          <w:lang w:eastAsia="pt-BR"/>
        </w:rPr>
      </w:pPr>
      <w:r w:rsidRPr="00215165">
        <w:rPr>
          <w:rFonts w:ascii="Calibri" w:eastAsia="Times New Roman" w:hAnsi="Calibri" w:cs="Calibri"/>
          <w:b/>
          <w:bCs/>
          <w:color w:val="000000"/>
          <w:sz w:val="28"/>
          <w:szCs w:val="27"/>
          <w:highlight w:val="lightGray"/>
          <w:lang w:eastAsia="pt-BR"/>
        </w:rPr>
        <w:t>Destaque Modificativo nº 20</w:t>
      </w:r>
    </w:p>
    <w:p w:rsidR="00275A4D" w:rsidRPr="00275A4D" w:rsidRDefault="00215165" w:rsidP="00215165">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A</w:t>
      </w:r>
      <w:r w:rsidR="00275A4D" w:rsidRPr="00275A4D">
        <w:rPr>
          <w:rFonts w:ascii="Calibri" w:eastAsia="Times New Roman" w:hAnsi="Calibri" w:cs="Calibri"/>
          <w:b/>
          <w:bCs/>
          <w:color w:val="000000"/>
          <w:sz w:val="28"/>
          <w:szCs w:val="27"/>
          <w:lang w:eastAsia="pt-BR"/>
        </w:rPr>
        <w:t>utor: Marcelo Freixo - PSOL/RJ.</w:t>
      </w:r>
    </w:p>
    <w:p w:rsidR="00275A4D" w:rsidRPr="00275A4D" w:rsidRDefault="00275A4D" w:rsidP="00215165">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Norma alterada:</w:t>
      </w:r>
      <w:r w:rsidRPr="00275A4D">
        <w:rPr>
          <w:rFonts w:ascii="Calibri" w:eastAsia="Times New Roman" w:hAnsi="Calibri" w:cs="Calibri"/>
          <w:color w:val="000000"/>
          <w:sz w:val="28"/>
          <w:szCs w:val="27"/>
          <w:lang w:eastAsia="pt-BR"/>
        </w:rPr>
        <w:t> Lei das armas de fogo.</w:t>
      </w:r>
    </w:p>
    <w:p w:rsidR="00275A4D" w:rsidRPr="00275A4D" w:rsidRDefault="00275A4D" w:rsidP="00215165">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Tema: </w:t>
      </w:r>
      <w:r w:rsidRPr="00275A4D">
        <w:rPr>
          <w:rFonts w:ascii="Calibri" w:eastAsia="Times New Roman" w:hAnsi="Calibri" w:cs="Calibri"/>
          <w:color w:val="000000"/>
          <w:sz w:val="28"/>
          <w:szCs w:val="27"/>
          <w:lang w:eastAsia="pt-BR"/>
        </w:rPr>
        <w:t>Comércio ilegal de arma de fogo.</w:t>
      </w:r>
    </w:p>
    <w:p w:rsidR="00275A4D" w:rsidRPr="00275A4D" w:rsidRDefault="00275A4D" w:rsidP="00215165">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 xml:space="preserve">Proposta </w:t>
      </w:r>
      <w:r w:rsidR="00215165">
        <w:rPr>
          <w:rFonts w:ascii="Calibri" w:eastAsia="Times New Roman" w:hAnsi="Calibri" w:cs="Calibri"/>
          <w:b/>
          <w:bCs/>
          <w:color w:val="000000"/>
          <w:sz w:val="28"/>
          <w:szCs w:val="27"/>
          <w:lang w:eastAsia="pt-BR"/>
        </w:rPr>
        <w:t xml:space="preserve">do </w:t>
      </w:r>
      <w:r w:rsidRPr="00275A4D">
        <w:rPr>
          <w:rFonts w:ascii="Calibri" w:eastAsia="Times New Roman" w:hAnsi="Calibri" w:cs="Calibri"/>
          <w:b/>
          <w:bCs/>
          <w:color w:val="000000"/>
          <w:sz w:val="28"/>
          <w:szCs w:val="27"/>
          <w:lang w:eastAsia="pt-BR"/>
        </w:rPr>
        <w:t>Relatório</w:t>
      </w:r>
      <w:r w:rsidR="00215165">
        <w:rPr>
          <w:rFonts w:ascii="Calibri" w:eastAsia="Times New Roman" w:hAnsi="Calibri" w:cs="Calibri"/>
          <w:b/>
          <w:bCs/>
          <w:color w:val="000000"/>
          <w:sz w:val="28"/>
          <w:szCs w:val="27"/>
          <w:lang w:eastAsia="pt-BR"/>
        </w:rPr>
        <w:t>:</w:t>
      </w:r>
    </w:p>
    <w:p w:rsidR="00275A4D" w:rsidRPr="00275A4D" w:rsidRDefault="00275A4D" w:rsidP="00275A4D">
      <w:pPr>
        <w:spacing w:before="80" w:after="80" w:line="240" w:lineRule="auto"/>
        <w:ind w:left="2400"/>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"Art. 17</w:t>
      </w:r>
      <w:proofErr w:type="gramStart"/>
      <w:r w:rsidRPr="00275A4D">
        <w:rPr>
          <w:rFonts w:ascii="Calibri" w:eastAsia="Times New Roman" w:hAnsi="Calibri" w:cs="Calibri"/>
          <w:color w:val="000000"/>
          <w:sz w:val="24"/>
          <w:lang w:eastAsia="pt-BR"/>
        </w:rPr>
        <w:t>. ...</w:t>
      </w:r>
      <w:proofErr w:type="gramEnd"/>
      <w:r w:rsidRPr="00275A4D">
        <w:rPr>
          <w:rFonts w:ascii="Calibri" w:eastAsia="Times New Roman" w:hAnsi="Calibri" w:cs="Calibri"/>
          <w:color w:val="000000"/>
          <w:sz w:val="24"/>
          <w:lang w:eastAsia="pt-BR"/>
        </w:rPr>
        <w:t>........................................................................................................</w:t>
      </w:r>
    </w:p>
    <w:p w:rsidR="00275A4D" w:rsidRPr="00275A4D" w:rsidRDefault="00275A4D" w:rsidP="00275A4D">
      <w:pPr>
        <w:spacing w:before="80" w:after="80" w:line="240" w:lineRule="auto"/>
        <w:ind w:left="2400"/>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Pena — reclusão, de oito a dezesseis anos, e multa.</w:t>
      </w:r>
    </w:p>
    <w:p w:rsidR="00275A4D" w:rsidRPr="00275A4D" w:rsidRDefault="00275A4D" w:rsidP="00275A4D">
      <w:pPr>
        <w:spacing w:before="80" w:after="80" w:line="240" w:lineRule="auto"/>
        <w:ind w:left="2400"/>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1º Equipara-se à atividade comercial ou industrial, para efeito deste artigo, qualquer forma de prestação de serviços, fabricação ou comércio irregular ou clandestino, inclusive o exercido em residência.</w:t>
      </w:r>
    </w:p>
    <w:p w:rsidR="00275A4D" w:rsidRPr="00275A4D" w:rsidRDefault="00275A4D" w:rsidP="00275A4D">
      <w:pPr>
        <w:spacing w:before="80" w:after="80" w:line="240" w:lineRule="auto"/>
        <w:ind w:left="2400"/>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 2º Incorre na mesma pena quem vende ou entrega arma de fogo, acessório ou munição, sem autorização ou em desacordo com a determinação legal ou regulamentar, a agente policial disfarçado, quando presentes elementos probatórios razoáveis de conduta criminal preexistente"</w:t>
      </w:r>
      <w:proofErr w:type="gramEnd"/>
      <w:r w:rsidRPr="00275A4D">
        <w:rPr>
          <w:rFonts w:ascii="Calibri" w:eastAsia="Times New Roman" w:hAnsi="Calibri" w:cs="Calibri"/>
          <w:color w:val="000000"/>
          <w:sz w:val="24"/>
          <w:lang w:eastAsia="pt-BR"/>
        </w:rPr>
        <w:t>.</w:t>
      </w:r>
    </w:p>
    <w:p w:rsidR="00275A4D" w:rsidRPr="00275A4D" w:rsidRDefault="00275A4D" w:rsidP="00275A4D">
      <w:pPr>
        <w:spacing w:before="80" w:after="80" w:line="240" w:lineRule="auto"/>
        <w:ind w:left="2400"/>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w:t>
      </w:r>
    </w:p>
    <w:p w:rsidR="00215165" w:rsidRDefault="00215165" w:rsidP="00215165">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Sugestão do Dep. Autor do Destaque</w:t>
      </w:r>
      <w:r w:rsidRPr="00275A4D">
        <w:rPr>
          <w:rFonts w:ascii="Calibri" w:eastAsia="Times New Roman" w:hAnsi="Calibri" w:cs="Calibri"/>
          <w:b/>
          <w:bCs/>
          <w:color w:val="000000"/>
          <w:sz w:val="28"/>
          <w:szCs w:val="27"/>
          <w:lang w:eastAsia="pt-BR"/>
        </w:rPr>
        <w:t>:</w:t>
      </w:r>
      <w:r w:rsidRPr="00275A4D">
        <w:rPr>
          <w:rFonts w:ascii="Calibri" w:eastAsia="Times New Roman" w:hAnsi="Calibri" w:cs="Calibri"/>
          <w:color w:val="000000"/>
          <w:sz w:val="28"/>
          <w:szCs w:val="27"/>
          <w:lang w:eastAsia="pt-BR"/>
        </w:rPr>
        <w:t xml:space="preserve"> acolher, com </w:t>
      </w:r>
      <w:r>
        <w:rPr>
          <w:rFonts w:ascii="Calibri" w:eastAsia="Times New Roman" w:hAnsi="Calibri" w:cs="Calibri"/>
          <w:color w:val="000000"/>
          <w:sz w:val="28"/>
          <w:szCs w:val="27"/>
          <w:lang w:eastAsia="pt-BR"/>
        </w:rPr>
        <w:t xml:space="preserve">a seguinte </w:t>
      </w:r>
      <w:r w:rsidRPr="00275A4D">
        <w:rPr>
          <w:rFonts w:ascii="Calibri" w:eastAsia="Times New Roman" w:hAnsi="Calibri" w:cs="Calibri"/>
          <w:color w:val="000000"/>
          <w:sz w:val="28"/>
          <w:szCs w:val="27"/>
          <w:lang w:eastAsia="pt-BR"/>
        </w:rPr>
        <w:t>alteração</w:t>
      </w:r>
      <w:r>
        <w:rPr>
          <w:rFonts w:ascii="Calibri" w:eastAsia="Times New Roman" w:hAnsi="Calibri" w:cs="Calibri"/>
          <w:color w:val="000000"/>
          <w:sz w:val="28"/>
          <w:szCs w:val="27"/>
          <w:lang w:eastAsia="pt-BR"/>
        </w:rPr>
        <w:t>:</w:t>
      </w:r>
    </w:p>
    <w:p w:rsidR="00215165" w:rsidRDefault="00215165" w:rsidP="00275A4D">
      <w:pPr>
        <w:spacing w:before="120" w:after="120" w:line="240" w:lineRule="auto"/>
        <w:ind w:left="1800" w:right="120"/>
        <w:jc w:val="both"/>
        <w:rPr>
          <w:rFonts w:ascii="Calibri" w:eastAsia="Times New Roman" w:hAnsi="Calibri" w:cs="Calibri"/>
          <w:b/>
          <w:bCs/>
          <w:color w:val="000000"/>
          <w:sz w:val="28"/>
          <w:szCs w:val="27"/>
          <w:lang w:eastAsia="pt-BR"/>
        </w:rPr>
      </w:pPr>
    </w:p>
    <w:p w:rsidR="00275A4D" w:rsidRPr="00275A4D" w:rsidRDefault="00215165" w:rsidP="00215165">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w:t>
      </w:r>
      <w:r w:rsidR="00275A4D" w:rsidRPr="00275A4D">
        <w:rPr>
          <w:rFonts w:ascii="Calibri" w:eastAsia="Times New Roman" w:hAnsi="Calibri" w:cs="Calibri"/>
          <w:color w:val="000000"/>
          <w:sz w:val="24"/>
          <w:lang w:eastAsia="pt-BR"/>
        </w:rPr>
        <w:t xml:space="preserve">[...] Caput - sugere-se a pena de “reclusão, de seis a doze anos, e multa” [...] § 2º - Não há motivo para se inserir a questão do flagrante provocado </w:t>
      </w:r>
      <w:r w:rsidR="00275A4D" w:rsidRPr="00275A4D">
        <w:rPr>
          <w:rFonts w:ascii="Calibri" w:eastAsia="Times New Roman" w:hAnsi="Calibri" w:cs="Calibri"/>
          <w:color w:val="000000"/>
          <w:sz w:val="24"/>
          <w:lang w:eastAsia="pt-BR"/>
        </w:rPr>
        <w:lastRenderedPageBreak/>
        <w:t>na legislação, pois a questão já se encontra pacificada pela jurisprudência. Ademais, o texto proposto faz presumir que todo “policial disfarçado” é um agente provocador, o que nem sempre é o caso. E, no caso do flagrante provocado, a punição apenas é admitida quando existem “elementos probatórios suficientes” de que a conduta criminal precedeu a atuação policial. O termo “elementos probatórios razoáveis” não nos parece adequado [...]. </w:t>
      </w:r>
    </w:p>
    <w:p w:rsidR="00215165" w:rsidRDefault="00215165" w:rsidP="00215165">
      <w:pPr>
        <w:spacing w:before="80" w:after="80" w:line="240" w:lineRule="auto"/>
        <w:ind w:left="1134"/>
        <w:jc w:val="both"/>
        <w:rPr>
          <w:rFonts w:ascii="Calibri" w:eastAsia="Times New Roman" w:hAnsi="Calibri" w:cs="Calibri"/>
          <w:b/>
          <w:bCs/>
          <w:color w:val="000000"/>
          <w:sz w:val="28"/>
          <w:szCs w:val="27"/>
          <w:lang w:eastAsia="pt-BR"/>
        </w:rPr>
      </w:pPr>
    </w:p>
    <w:p w:rsidR="00275A4D" w:rsidRPr="00275A4D" w:rsidRDefault="00275A4D" w:rsidP="00215165">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“Art. 17</w:t>
      </w:r>
      <w:proofErr w:type="gramStart"/>
      <w:r w:rsidRPr="00275A4D">
        <w:rPr>
          <w:rFonts w:ascii="Calibri" w:eastAsia="Times New Roman" w:hAnsi="Calibri" w:cs="Calibri"/>
          <w:color w:val="000000"/>
          <w:sz w:val="24"/>
          <w:lang w:eastAsia="pt-BR"/>
        </w:rPr>
        <w:t>. ...</w:t>
      </w:r>
      <w:proofErr w:type="gramEnd"/>
      <w:r w:rsidRPr="00275A4D">
        <w:rPr>
          <w:rFonts w:ascii="Calibri" w:eastAsia="Times New Roman" w:hAnsi="Calibri" w:cs="Calibri"/>
          <w:color w:val="000000"/>
          <w:sz w:val="24"/>
          <w:lang w:eastAsia="pt-BR"/>
        </w:rPr>
        <w:t>..................................................................................</w:t>
      </w:r>
    </w:p>
    <w:p w:rsidR="00275A4D" w:rsidRDefault="00275A4D" w:rsidP="00215165">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Pena - reclusão, de seis a doze anos, e multa"</w:t>
      </w:r>
      <w:proofErr w:type="gramEnd"/>
      <w:r w:rsidRPr="00275A4D">
        <w:rPr>
          <w:rFonts w:ascii="Calibri" w:eastAsia="Times New Roman" w:hAnsi="Calibri" w:cs="Calibri"/>
          <w:color w:val="000000"/>
          <w:sz w:val="24"/>
          <w:lang w:eastAsia="pt-BR"/>
        </w:rPr>
        <w:t>.</w:t>
      </w:r>
    </w:p>
    <w:p w:rsidR="00215165" w:rsidRPr="00275A4D" w:rsidRDefault="00215165" w:rsidP="00215165">
      <w:pPr>
        <w:spacing w:before="80" w:after="80" w:line="240" w:lineRule="auto"/>
        <w:ind w:left="1134"/>
        <w:jc w:val="both"/>
        <w:rPr>
          <w:rFonts w:ascii="Calibri" w:eastAsia="Times New Roman" w:hAnsi="Calibri" w:cs="Calibri"/>
          <w:color w:val="000000"/>
          <w:sz w:val="24"/>
          <w:lang w:eastAsia="pt-BR"/>
        </w:rPr>
      </w:pPr>
    </w:p>
    <w:p w:rsidR="00215165" w:rsidRDefault="00215165" w:rsidP="00215165">
      <w:pPr>
        <w:spacing w:before="120" w:after="120" w:line="240" w:lineRule="auto"/>
        <w:ind w:left="567" w:right="120"/>
        <w:jc w:val="both"/>
        <w:rPr>
          <w:rFonts w:ascii="Calibri" w:eastAsia="Times New Roman" w:hAnsi="Calibri" w:cs="Calibri"/>
          <w:b/>
          <w:bCs/>
          <w:color w:val="000000"/>
          <w:sz w:val="28"/>
          <w:szCs w:val="27"/>
          <w:lang w:eastAsia="pt-BR"/>
        </w:rPr>
      </w:pPr>
      <w:r w:rsidRPr="00275A4D">
        <w:rPr>
          <w:rFonts w:ascii="Calibri" w:eastAsia="Times New Roman" w:hAnsi="Calibri" w:cs="Calibri"/>
          <w:b/>
          <w:bCs/>
          <w:color w:val="000000"/>
          <w:sz w:val="28"/>
          <w:szCs w:val="27"/>
          <w:lang w:eastAsia="pt-BR"/>
        </w:rPr>
        <w:t>Considerações d</w:t>
      </w:r>
      <w:r>
        <w:rPr>
          <w:rFonts w:ascii="Calibri" w:eastAsia="Times New Roman" w:hAnsi="Calibri" w:cs="Calibri"/>
          <w:b/>
          <w:bCs/>
          <w:color w:val="000000"/>
          <w:sz w:val="28"/>
          <w:szCs w:val="27"/>
          <w:lang w:eastAsia="pt-BR"/>
        </w:rPr>
        <w:t>o relator:</w:t>
      </w:r>
    </w:p>
    <w:p w:rsidR="00215165" w:rsidRDefault="00215165" w:rsidP="00215165">
      <w:pPr>
        <w:spacing w:before="120" w:after="120" w:line="240" w:lineRule="auto"/>
        <w:ind w:left="567" w:right="120"/>
        <w:jc w:val="both"/>
        <w:rPr>
          <w:rFonts w:ascii="Calibri" w:eastAsia="Times New Roman" w:hAnsi="Calibri" w:cs="Calibri"/>
          <w:b/>
          <w:bCs/>
          <w:color w:val="000000"/>
          <w:sz w:val="28"/>
          <w:szCs w:val="27"/>
          <w:lang w:eastAsia="pt-BR"/>
        </w:rPr>
      </w:pPr>
    </w:p>
    <w:p w:rsidR="00275A4D" w:rsidRPr="00275A4D" w:rsidRDefault="00215165" w:rsidP="00215165">
      <w:pPr>
        <w:spacing w:before="80" w:after="80" w:line="240" w:lineRule="auto"/>
        <w:ind w:left="1134"/>
        <w:jc w:val="both"/>
        <w:rPr>
          <w:rFonts w:ascii="Calibri" w:eastAsia="Times New Roman" w:hAnsi="Calibri" w:cs="Calibri"/>
          <w:color w:val="000000"/>
          <w:sz w:val="24"/>
          <w:lang w:eastAsia="pt-BR"/>
        </w:rPr>
      </w:pPr>
      <w:r>
        <w:rPr>
          <w:rFonts w:ascii="Calibri" w:eastAsia="Times New Roman" w:hAnsi="Calibri" w:cs="Calibri"/>
          <w:color w:val="000000"/>
          <w:sz w:val="24"/>
          <w:lang w:eastAsia="pt-BR"/>
        </w:rPr>
        <w:t>C</w:t>
      </w:r>
      <w:r w:rsidR="00275A4D" w:rsidRPr="00275A4D">
        <w:rPr>
          <w:rFonts w:ascii="Calibri" w:eastAsia="Times New Roman" w:hAnsi="Calibri" w:cs="Calibri"/>
          <w:color w:val="000000"/>
          <w:sz w:val="24"/>
          <w:lang w:eastAsia="pt-BR"/>
        </w:rPr>
        <w:t>onsideramos que a alteração legislativa proposta</w:t>
      </w:r>
      <w:r w:rsidR="001B4C8F">
        <w:rPr>
          <w:rFonts w:ascii="Calibri" w:eastAsia="Times New Roman" w:hAnsi="Calibri" w:cs="Calibri"/>
          <w:color w:val="000000"/>
          <w:sz w:val="24"/>
          <w:lang w:eastAsia="pt-BR"/>
        </w:rPr>
        <w:t xml:space="preserve"> pelo relatório</w:t>
      </w:r>
      <w:r w:rsidR="00275A4D" w:rsidRPr="00275A4D">
        <w:rPr>
          <w:rFonts w:ascii="Calibri" w:eastAsia="Times New Roman" w:hAnsi="Calibri" w:cs="Calibri"/>
          <w:color w:val="000000"/>
          <w:sz w:val="24"/>
          <w:lang w:eastAsia="pt-BR"/>
        </w:rPr>
        <w:t xml:space="preserve"> insere figura próxima ao que o direito norte-americano chama de </w:t>
      </w:r>
      <w:r w:rsidR="00275A4D" w:rsidRPr="00275A4D">
        <w:rPr>
          <w:rFonts w:ascii="Calibri" w:eastAsia="Times New Roman" w:hAnsi="Calibri" w:cs="Calibri"/>
          <w:i/>
          <w:iCs/>
          <w:color w:val="000000"/>
          <w:sz w:val="24"/>
          <w:lang w:eastAsia="pt-BR"/>
        </w:rPr>
        <w:t>“</w:t>
      </w:r>
      <w:proofErr w:type="spellStart"/>
      <w:proofErr w:type="gramStart"/>
      <w:r w:rsidR="00275A4D" w:rsidRPr="00275A4D">
        <w:rPr>
          <w:rFonts w:ascii="Calibri" w:eastAsia="Times New Roman" w:hAnsi="Calibri" w:cs="Calibri"/>
          <w:i/>
          <w:iCs/>
          <w:color w:val="000000"/>
          <w:sz w:val="24"/>
          <w:lang w:eastAsia="pt-BR"/>
        </w:rPr>
        <w:t>sting</w:t>
      </w:r>
      <w:proofErr w:type="spellEnd"/>
      <w:proofErr w:type="gramEnd"/>
      <w:r w:rsidR="00275A4D" w:rsidRPr="00275A4D">
        <w:rPr>
          <w:rFonts w:ascii="Calibri" w:eastAsia="Times New Roman" w:hAnsi="Calibri" w:cs="Calibri"/>
          <w:i/>
          <w:iCs/>
          <w:color w:val="000000"/>
          <w:sz w:val="24"/>
          <w:lang w:eastAsia="pt-BR"/>
        </w:rPr>
        <w:t xml:space="preserve"> </w:t>
      </w:r>
      <w:proofErr w:type="spellStart"/>
      <w:r w:rsidR="00275A4D" w:rsidRPr="00275A4D">
        <w:rPr>
          <w:rFonts w:ascii="Calibri" w:eastAsia="Times New Roman" w:hAnsi="Calibri" w:cs="Calibri"/>
          <w:i/>
          <w:iCs/>
          <w:color w:val="000000"/>
          <w:sz w:val="24"/>
          <w:lang w:eastAsia="pt-BR"/>
        </w:rPr>
        <w:t>operation</w:t>
      </w:r>
      <w:proofErr w:type="spellEnd"/>
      <w:r w:rsidR="00275A4D" w:rsidRPr="00275A4D">
        <w:rPr>
          <w:rFonts w:ascii="Calibri" w:eastAsia="Times New Roman" w:hAnsi="Calibri" w:cs="Calibri"/>
          <w:i/>
          <w:iCs/>
          <w:color w:val="000000"/>
          <w:sz w:val="24"/>
          <w:lang w:eastAsia="pt-BR"/>
        </w:rPr>
        <w:t>”</w:t>
      </w:r>
      <w:r w:rsidR="00275A4D" w:rsidRPr="00275A4D">
        <w:rPr>
          <w:rFonts w:ascii="Calibri" w:eastAsia="Times New Roman" w:hAnsi="Calibri" w:cs="Calibri"/>
          <w:color w:val="000000"/>
          <w:sz w:val="24"/>
          <w:lang w:eastAsia="pt-BR"/>
        </w:rPr>
        <w:t xml:space="preserve">. Trata-se de espécie de agente encoberto que se finge de vítima e não atua como membro da organização criminosa. No caso, as autoridades podem estimular a </w:t>
      </w:r>
      <w:proofErr w:type="spellStart"/>
      <w:r w:rsidR="00275A4D" w:rsidRPr="00275A4D">
        <w:rPr>
          <w:rFonts w:ascii="Calibri" w:eastAsia="Times New Roman" w:hAnsi="Calibri" w:cs="Calibri"/>
          <w:color w:val="000000"/>
          <w:sz w:val="24"/>
          <w:lang w:eastAsia="pt-BR"/>
        </w:rPr>
        <w:t>externalização</w:t>
      </w:r>
      <w:proofErr w:type="spellEnd"/>
      <w:r w:rsidR="00275A4D" w:rsidRPr="00275A4D">
        <w:rPr>
          <w:rFonts w:ascii="Calibri" w:eastAsia="Times New Roman" w:hAnsi="Calibri" w:cs="Calibri"/>
          <w:color w:val="000000"/>
          <w:sz w:val="24"/>
          <w:lang w:eastAsia="pt-BR"/>
        </w:rPr>
        <w:t xml:space="preserve"> da atividade ilícita que já estava em curso com o objetivo de punir aqueles que estão envolvidos na criminalidade, não se confundindo com o flagrante preparado. (HAY, Bruce. Sting </w:t>
      </w:r>
      <w:proofErr w:type="spellStart"/>
      <w:r w:rsidR="00275A4D" w:rsidRPr="00275A4D">
        <w:rPr>
          <w:rFonts w:ascii="Calibri" w:eastAsia="Times New Roman" w:hAnsi="Calibri" w:cs="Calibri"/>
          <w:color w:val="000000"/>
          <w:sz w:val="24"/>
          <w:lang w:eastAsia="pt-BR"/>
        </w:rPr>
        <w:t>Operations</w:t>
      </w:r>
      <w:proofErr w:type="spellEnd"/>
      <w:r w:rsidR="00275A4D" w:rsidRPr="00275A4D">
        <w:rPr>
          <w:rFonts w:ascii="Calibri" w:eastAsia="Times New Roman" w:hAnsi="Calibri" w:cs="Calibri"/>
          <w:color w:val="000000"/>
          <w:sz w:val="24"/>
          <w:lang w:eastAsia="pt-BR"/>
        </w:rPr>
        <w:t xml:space="preserve">, </w:t>
      </w:r>
      <w:proofErr w:type="spellStart"/>
      <w:r w:rsidR="00275A4D" w:rsidRPr="00275A4D">
        <w:rPr>
          <w:rFonts w:ascii="Calibri" w:eastAsia="Times New Roman" w:hAnsi="Calibri" w:cs="Calibri"/>
          <w:color w:val="000000"/>
          <w:sz w:val="24"/>
          <w:lang w:eastAsia="pt-BR"/>
        </w:rPr>
        <w:t>Undercover</w:t>
      </w:r>
      <w:proofErr w:type="spellEnd"/>
      <w:r w:rsidR="00275A4D" w:rsidRPr="00275A4D">
        <w:rPr>
          <w:rFonts w:ascii="Calibri" w:eastAsia="Times New Roman" w:hAnsi="Calibri" w:cs="Calibri"/>
          <w:color w:val="000000"/>
          <w:sz w:val="24"/>
          <w:lang w:eastAsia="pt-BR"/>
        </w:rPr>
        <w:t xml:space="preserve"> </w:t>
      </w:r>
      <w:proofErr w:type="spellStart"/>
      <w:r w:rsidR="00275A4D" w:rsidRPr="00275A4D">
        <w:rPr>
          <w:rFonts w:ascii="Calibri" w:eastAsia="Times New Roman" w:hAnsi="Calibri" w:cs="Calibri"/>
          <w:color w:val="000000"/>
          <w:sz w:val="24"/>
          <w:lang w:eastAsia="pt-BR"/>
        </w:rPr>
        <w:t>Agents</w:t>
      </w:r>
      <w:proofErr w:type="spellEnd"/>
      <w:r w:rsidR="00275A4D" w:rsidRPr="00275A4D">
        <w:rPr>
          <w:rFonts w:ascii="Calibri" w:eastAsia="Times New Roman" w:hAnsi="Calibri" w:cs="Calibri"/>
          <w:color w:val="000000"/>
          <w:sz w:val="24"/>
          <w:lang w:eastAsia="pt-BR"/>
        </w:rPr>
        <w:t xml:space="preserve">, </w:t>
      </w:r>
      <w:proofErr w:type="spellStart"/>
      <w:r w:rsidR="00275A4D" w:rsidRPr="00275A4D">
        <w:rPr>
          <w:rFonts w:ascii="Calibri" w:eastAsia="Times New Roman" w:hAnsi="Calibri" w:cs="Calibri"/>
          <w:color w:val="000000"/>
          <w:sz w:val="24"/>
          <w:lang w:eastAsia="pt-BR"/>
        </w:rPr>
        <w:t>and</w:t>
      </w:r>
      <w:proofErr w:type="spellEnd"/>
      <w:r w:rsidR="00275A4D" w:rsidRPr="00275A4D">
        <w:rPr>
          <w:rFonts w:ascii="Calibri" w:eastAsia="Times New Roman" w:hAnsi="Calibri" w:cs="Calibri"/>
          <w:color w:val="000000"/>
          <w:sz w:val="24"/>
          <w:lang w:eastAsia="pt-BR"/>
        </w:rPr>
        <w:t xml:space="preserve"> </w:t>
      </w:r>
      <w:proofErr w:type="spellStart"/>
      <w:r w:rsidR="00275A4D" w:rsidRPr="00275A4D">
        <w:rPr>
          <w:rFonts w:ascii="Calibri" w:eastAsia="Times New Roman" w:hAnsi="Calibri" w:cs="Calibri"/>
          <w:color w:val="000000"/>
          <w:sz w:val="24"/>
          <w:lang w:eastAsia="pt-BR"/>
        </w:rPr>
        <w:t>Entrapment</w:t>
      </w:r>
      <w:proofErr w:type="spellEnd"/>
      <w:r w:rsidR="00275A4D" w:rsidRPr="00275A4D">
        <w:rPr>
          <w:rFonts w:ascii="Calibri" w:eastAsia="Times New Roman" w:hAnsi="Calibri" w:cs="Calibri"/>
          <w:color w:val="000000"/>
          <w:sz w:val="24"/>
          <w:lang w:eastAsia="pt-BR"/>
        </w:rPr>
        <w:t>. </w:t>
      </w:r>
      <w:proofErr w:type="spellStart"/>
      <w:r w:rsidR="00275A4D" w:rsidRPr="00275A4D">
        <w:rPr>
          <w:rFonts w:ascii="Calibri" w:eastAsia="Times New Roman" w:hAnsi="Calibri" w:cs="Calibri"/>
          <w:i/>
          <w:iCs/>
          <w:color w:val="000000"/>
          <w:sz w:val="24"/>
          <w:lang w:eastAsia="pt-BR"/>
        </w:rPr>
        <w:t>Discussion</w:t>
      </w:r>
      <w:proofErr w:type="spellEnd"/>
      <w:r w:rsidR="00275A4D" w:rsidRPr="00275A4D">
        <w:rPr>
          <w:rFonts w:ascii="Calibri" w:eastAsia="Times New Roman" w:hAnsi="Calibri" w:cs="Calibri"/>
          <w:i/>
          <w:iCs/>
          <w:color w:val="000000"/>
          <w:sz w:val="24"/>
          <w:lang w:eastAsia="pt-BR"/>
        </w:rPr>
        <w:t xml:space="preserve"> </w:t>
      </w:r>
      <w:proofErr w:type="spellStart"/>
      <w:r w:rsidR="00275A4D" w:rsidRPr="00275A4D">
        <w:rPr>
          <w:rFonts w:ascii="Calibri" w:eastAsia="Times New Roman" w:hAnsi="Calibri" w:cs="Calibri"/>
          <w:i/>
          <w:iCs/>
          <w:color w:val="000000"/>
          <w:sz w:val="24"/>
          <w:lang w:eastAsia="pt-BR"/>
        </w:rPr>
        <w:t>Paper</w:t>
      </w:r>
      <w:proofErr w:type="spellEnd"/>
      <w:r w:rsidR="00275A4D" w:rsidRPr="00275A4D">
        <w:rPr>
          <w:rFonts w:ascii="Calibri" w:eastAsia="Times New Roman" w:hAnsi="Calibri" w:cs="Calibri"/>
          <w:color w:val="000000"/>
          <w:sz w:val="24"/>
          <w:lang w:eastAsia="pt-BR"/>
        </w:rPr>
        <w:t xml:space="preserve">, n. 441, 10/2003, Harvard Law </w:t>
      </w:r>
      <w:proofErr w:type="spellStart"/>
      <w:r w:rsidR="00275A4D" w:rsidRPr="00275A4D">
        <w:rPr>
          <w:rFonts w:ascii="Calibri" w:eastAsia="Times New Roman" w:hAnsi="Calibri" w:cs="Calibri"/>
          <w:color w:val="000000"/>
          <w:sz w:val="24"/>
          <w:lang w:eastAsia="pt-BR"/>
        </w:rPr>
        <w:t>School</w:t>
      </w:r>
      <w:proofErr w:type="spellEnd"/>
      <w:r w:rsidR="00275A4D" w:rsidRPr="00275A4D">
        <w:rPr>
          <w:rFonts w:ascii="Calibri" w:eastAsia="Times New Roman" w:hAnsi="Calibri" w:cs="Calibri"/>
          <w:color w:val="000000"/>
          <w:sz w:val="24"/>
          <w:lang w:eastAsia="pt-BR"/>
        </w:rPr>
        <w:t>, p. 2). É importante haver a expressa previsão dessa figura que muito auxilia na coleta de material probatório justamente para que não haja futura contestação de legalidade pela comparação com o flagrante preparado, esse sim proibido em nossa legislação.</w:t>
      </w:r>
    </w:p>
    <w:p w:rsidR="00275A4D" w:rsidRDefault="00275A4D" w:rsidP="00275A4D">
      <w:pPr>
        <w:spacing w:before="120" w:after="120" w:line="240" w:lineRule="auto"/>
        <w:ind w:left="1800" w:right="120"/>
        <w:jc w:val="both"/>
        <w:rPr>
          <w:rFonts w:ascii="Calibri" w:eastAsia="Times New Roman" w:hAnsi="Calibri" w:cs="Calibri"/>
          <w:b/>
          <w:bCs/>
          <w:color w:val="000000"/>
          <w:sz w:val="28"/>
          <w:szCs w:val="27"/>
          <w:lang w:eastAsia="pt-BR"/>
        </w:rPr>
      </w:pPr>
    </w:p>
    <w:p w:rsidR="00215165" w:rsidRPr="00275A4D" w:rsidRDefault="00215165" w:rsidP="00215165">
      <w:pPr>
        <w:spacing w:before="100" w:beforeAutospacing="1" w:after="100" w:afterAutospacing="1" w:line="240" w:lineRule="auto"/>
        <w:rPr>
          <w:rFonts w:ascii="Times New Roman" w:eastAsia="Times New Roman" w:hAnsi="Times New Roman" w:cs="Times New Roman"/>
          <w:color w:val="000000"/>
          <w:sz w:val="28"/>
          <w:szCs w:val="27"/>
          <w:lang w:eastAsia="pt-BR"/>
        </w:rPr>
      </w:pPr>
      <w:r w:rsidRPr="004811CE">
        <w:rPr>
          <w:rFonts w:ascii="Calibri" w:eastAsia="Times New Roman" w:hAnsi="Calibri" w:cs="Calibri"/>
          <w:b/>
          <w:bCs/>
          <w:color w:val="FF0000"/>
          <w:sz w:val="32"/>
          <w:szCs w:val="27"/>
          <w:lang w:eastAsia="pt-BR"/>
        </w:rPr>
        <w:t>Posição do relator</w:t>
      </w:r>
      <w:r w:rsidRPr="004811CE">
        <w:rPr>
          <w:rFonts w:ascii="Calibri" w:eastAsia="Times New Roman" w:hAnsi="Calibri" w:cs="Calibri"/>
          <w:bCs/>
          <w:color w:val="FF0000"/>
          <w:sz w:val="32"/>
          <w:szCs w:val="27"/>
          <w:lang w:eastAsia="pt-BR"/>
        </w:rPr>
        <w:t xml:space="preserve">: </w:t>
      </w:r>
      <w:r w:rsidRPr="00D035D0">
        <w:rPr>
          <w:rFonts w:ascii="Calibri" w:eastAsia="Times New Roman" w:hAnsi="Calibri" w:cs="Calibri"/>
          <w:bCs/>
          <w:color w:val="FF0000"/>
          <w:sz w:val="32"/>
          <w:szCs w:val="27"/>
          <w:lang w:eastAsia="pt-BR"/>
        </w:rPr>
        <w:t>contrário à alteração</w:t>
      </w:r>
      <w:r>
        <w:rPr>
          <w:rFonts w:ascii="Calibri" w:eastAsia="Times New Roman" w:hAnsi="Calibri" w:cs="Calibri"/>
          <w:bCs/>
          <w:color w:val="FF0000"/>
          <w:sz w:val="32"/>
          <w:szCs w:val="27"/>
          <w:lang w:eastAsia="pt-BR"/>
        </w:rPr>
        <w:t>.</w:t>
      </w:r>
      <w:r w:rsidRPr="00275A4D">
        <w:rPr>
          <w:rFonts w:ascii="Times New Roman" w:eastAsia="Times New Roman" w:hAnsi="Times New Roman" w:cs="Times New Roman"/>
          <w:color w:val="000000"/>
          <w:sz w:val="28"/>
          <w:szCs w:val="27"/>
          <w:lang w:eastAsia="pt-BR"/>
        </w:rPr>
        <w:t> </w:t>
      </w:r>
    </w:p>
    <w:p w:rsidR="00215165" w:rsidRPr="00275A4D" w:rsidRDefault="00215165" w:rsidP="00275A4D">
      <w:pPr>
        <w:spacing w:before="120" w:after="120" w:line="240" w:lineRule="auto"/>
        <w:ind w:left="1800" w:right="120"/>
        <w:jc w:val="both"/>
        <w:rPr>
          <w:rFonts w:ascii="Calibri" w:eastAsia="Times New Roman" w:hAnsi="Calibri" w:cs="Calibri"/>
          <w:color w:val="000000"/>
          <w:sz w:val="28"/>
          <w:szCs w:val="27"/>
          <w:lang w:eastAsia="pt-BR"/>
        </w:rPr>
      </w:pPr>
    </w:p>
    <w:p w:rsidR="001B4C8F" w:rsidRDefault="00275A4D" w:rsidP="001B4C8F">
      <w:pPr>
        <w:spacing w:before="100" w:beforeAutospacing="1" w:after="100" w:afterAutospacing="1" w:line="240" w:lineRule="auto"/>
        <w:ind w:left="567"/>
        <w:rPr>
          <w:rFonts w:ascii="Calibri" w:eastAsia="Times New Roman" w:hAnsi="Calibri" w:cs="Calibri"/>
          <w:b/>
          <w:bCs/>
          <w:color w:val="000000"/>
          <w:sz w:val="28"/>
          <w:szCs w:val="27"/>
          <w:lang w:eastAsia="pt-BR"/>
        </w:rPr>
      </w:pPr>
      <w:r w:rsidRPr="001B4C8F">
        <w:rPr>
          <w:rFonts w:ascii="Calibri" w:eastAsia="Times New Roman" w:hAnsi="Calibri" w:cs="Calibri"/>
          <w:b/>
          <w:bCs/>
          <w:color w:val="000000"/>
          <w:sz w:val="28"/>
          <w:szCs w:val="27"/>
          <w:highlight w:val="lightGray"/>
          <w:lang w:eastAsia="pt-BR"/>
        </w:rPr>
        <w:t>Destaque Modificativo nº 21</w:t>
      </w:r>
    </w:p>
    <w:p w:rsidR="00275A4D" w:rsidRPr="00275A4D" w:rsidRDefault="001B4C8F" w:rsidP="001B4C8F">
      <w:pPr>
        <w:spacing w:before="100" w:beforeAutospacing="1" w:after="100" w:afterAutospacing="1" w:line="240" w:lineRule="auto"/>
        <w:ind w:left="567"/>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A</w:t>
      </w:r>
      <w:r w:rsidR="00275A4D" w:rsidRPr="00275A4D">
        <w:rPr>
          <w:rFonts w:ascii="Calibri" w:eastAsia="Times New Roman" w:hAnsi="Calibri" w:cs="Calibri"/>
          <w:b/>
          <w:bCs/>
          <w:color w:val="000000"/>
          <w:sz w:val="28"/>
          <w:szCs w:val="27"/>
          <w:lang w:eastAsia="pt-BR"/>
        </w:rPr>
        <w:t>utor: Marcelo Freixo - PSOL/RJ.</w:t>
      </w:r>
    </w:p>
    <w:p w:rsidR="00275A4D" w:rsidRPr="00275A4D" w:rsidRDefault="00275A4D" w:rsidP="001B4C8F">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Norma alterada:</w:t>
      </w:r>
      <w:r w:rsidRPr="00275A4D">
        <w:rPr>
          <w:rFonts w:ascii="Calibri" w:eastAsia="Times New Roman" w:hAnsi="Calibri" w:cs="Calibri"/>
          <w:color w:val="000000"/>
          <w:sz w:val="28"/>
          <w:szCs w:val="27"/>
          <w:lang w:eastAsia="pt-BR"/>
        </w:rPr>
        <w:t> Lei das armas de fogo.</w:t>
      </w:r>
    </w:p>
    <w:p w:rsidR="00275A4D" w:rsidRPr="00275A4D" w:rsidRDefault="00275A4D" w:rsidP="001B4C8F">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Tema: </w:t>
      </w:r>
      <w:r w:rsidRPr="00275A4D">
        <w:rPr>
          <w:rFonts w:ascii="Calibri" w:eastAsia="Times New Roman" w:hAnsi="Calibri" w:cs="Calibri"/>
          <w:color w:val="000000"/>
          <w:sz w:val="28"/>
          <w:szCs w:val="27"/>
          <w:lang w:eastAsia="pt-BR"/>
        </w:rPr>
        <w:t>Tráfico Internacional de arma de fogo.</w:t>
      </w:r>
    </w:p>
    <w:p w:rsidR="00275A4D" w:rsidRDefault="00275A4D" w:rsidP="001B4C8F">
      <w:pPr>
        <w:spacing w:before="120" w:after="120" w:line="240" w:lineRule="auto"/>
        <w:ind w:left="567" w:right="120"/>
        <w:jc w:val="both"/>
        <w:rPr>
          <w:rFonts w:ascii="Calibri" w:eastAsia="Times New Roman" w:hAnsi="Calibri" w:cs="Calibri"/>
          <w:b/>
          <w:bCs/>
          <w:color w:val="000000"/>
          <w:sz w:val="28"/>
          <w:szCs w:val="27"/>
          <w:lang w:eastAsia="pt-BR"/>
        </w:rPr>
      </w:pPr>
      <w:r w:rsidRPr="00275A4D">
        <w:rPr>
          <w:rFonts w:ascii="Calibri" w:eastAsia="Times New Roman" w:hAnsi="Calibri" w:cs="Calibri"/>
          <w:b/>
          <w:bCs/>
          <w:color w:val="000000"/>
          <w:sz w:val="28"/>
          <w:szCs w:val="27"/>
          <w:lang w:eastAsia="pt-BR"/>
        </w:rPr>
        <w:t xml:space="preserve">Proposta </w:t>
      </w:r>
      <w:r w:rsidR="001B4C8F">
        <w:rPr>
          <w:rFonts w:ascii="Calibri" w:eastAsia="Times New Roman" w:hAnsi="Calibri" w:cs="Calibri"/>
          <w:b/>
          <w:bCs/>
          <w:color w:val="000000"/>
          <w:sz w:val="28"/>
          <w:szCs w:val="27"/>
          <w:lang w:eastAsia="pt-BR"/>
        </w:rPr>
        <w:t xml:space="preserve">do </w:t>
      </w:r>
      <w:r w:rsidRPr="00275A4D">
        <w:rPr>
          <w:rFonts w:ascii="Calibri" w:eastAsia="Times New Roman" w:hAnsi="Calibri" w:cs="Calibri"/>
          <w:b/>
          <w:bCs/>
          <w:color w:val="000000"/>
          <w:sz w:val="28"/>
          <w:szCs w:val="27"/>
          <w:lang w:eastAsia="pt-BR"/>
        </w:rPr>
        <w:t>Relatório</w:t>
      </w:r>
      <w:r w:rsidR="001B4C8F">
        <w:rPr>
          <w:rFonts w:ascii="Calibri" w:eastAsia="Times New Roman" w:hAnsi="Calibri" w:cs="Calibri"/>
          <w:b/>
          <w:bCs/>
          <w:color w:val="000000"/>
          <w:sz w:val="28"/>
          <w:szCs w:val="27"/>
          <w:lang w:eastAsia="pt-BR"/>
        </w:rPr>
        <w:t>:</w:t>
      </w:r>
    </w:p>
    <w:p w:rsidR="001B4C8F" w:rsidRPr="00275A4D" w:rsidRDefault="001B4C8F" w:rsidP="001B4C8F">
      <w:pPr>
        <w:spacing w:before="120" w:after="120" w:line="240" w:lineRule="auto"/>
        <w:ind w:left="567" w:right="120"/>
        <w:jc w:val="both"/>
        <w:rPr>
          <w:rFonts w:ascii="Calibri" w:eastAsia="Times New Roman" w:hAnsi="Calibri" w:cs="Calibri"/>
          <w:color w:val="000000"/>
          <w:sz w:val="28"/>
          <w:szCs w:val="27"/>
          <w:lang w:eastAsia="pt-BR"/>
        </w:rPr>
      </w:pPr>
    </w:p>
    <w:p w:rsidR="00275A4D" w:rsidRPr="00275A4D" w:rsidRDefault="00275A4D" w:rsidP="001B4C8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"Art. 18</w:t>
      </w:r>
      <w:proofErr w:type="gramStart"/>
      <w:r w:rsidRPr="00275A4D">
        <w:rPr>
          <w:rFonts w:ascii="Calibri" w:eastAsia="Times New Roman" w:hAnsi="Calibri" w:cs="Calibri"/>
          <w:color w:val="000000"/>
          <w:sz w:val="24"/>
          <w:lang w:eastAsia="pt-BR"/>
        </w:rPr>
        <w:t>. ...</w:t>
      </w:r>
      <w:proofErr w:type="gramEnd"/>
      <w:r w:rsidRPr="00275A4D">
        <w:rPr>
          <w:rFonts w:ascii="Calibri" w:eastAsia="Times New Roman" w:hAnsi="Calibri" w:cs="Calibri"/>
          <w:color w:val="000000"/>
          <w:sz w:val="24"/>
          <w:lang w:eastAsia="pt-BR"/>
        </w:rPr>
        <w:t>...................................</w:t>
      </w:r>
    </w:p>
    <w:p w:rsidR="00275A4D" w:rsidRPr="00275A4D" w:rsidRDefault="00275A4D" w:rsidP="001B4C8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lastRenderedPageBreak/>
        <w:t>Pena — reclusão, de dez a vinte anos, e multa.</w:t>
      </w:r>
    </w:p>
    <w:p w:rsidR="00275A4D" w:rsidRDefault="00275A4D" w:rsidP="001B4C8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Parágrafo único. </w:t>
      </w:r>
      <w:proofErr w:type="gramStart"/>
      <w:r w:rsidRPr="00275A4D">
        <w:rPr>
          <w:rFonts w:ascii="Calibri" w:eastAsia="Times New Roman" w:hAnsi="Calibri" w:cs="Calibri"/>
          <w:color w:val="000000"/>
          <w:sz w:val="24"/>
          <w:lang w:eastAsia="pt-BR"/>
        </w:rPr>
        <w:t>Incorre na mesma pena quem vende ou entrega arma de fogo, acessório ou munição, em operação de importação, sem autorização da autoridade competente, a agente policial disfarçado, quando presentes elementos probatórios razoáveis de conduta criminal preexistente"</w:t>
      </w:r>
      <w:proofErr w:type="gramEnd"/>
      <w:r w:rsidRPr="00275A4D">
        <w:rPr>
          <w:rFonts w:ascii="Calibri" w:eastAsia="Times New Roman" w:hAnsi="Calibri" w:cs="Calibri"/>
          <w:color w:val="000000"/>
          <w:sz w:val="24"/>
          <w:lang w:eastAsia="pt-BR"/>
        </w:rPr>
        <w:t>.</w:t>
      </w:r>
    </w:p>
    <w:p w:rsidR="001B4C8F" w:rsidRPr="00275A4D" w:rsidRDefault="001B4C8F" w:rsidP="001B4C8F">
      <w:pPr>
        <w:spacing w:before="80" w:after="80" w:line="240" w:lineRule="auto"/>
        <w:ind w:left="1134"/>
        <w:jc w:val="both"/>
        <w:rPr>
          <w:rFonts w:ascii="Calibri" w:eastAsia="Times New Roman" w:hAnsi="Calibri" w:cs="Calibri"/>
          <w:color w:val="000000"/>
          <w:sz w:val="24"/>
          <w:lang w:eastAsia="pt-BR"/>
        </w:rPr>
      </w:pPr>
    </w:p>
    <w:p w:rsidR="001B4C8F" w:rsidRDefault="001B4C8F" w:rsidP="001B4C8F">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Sugestão do Dep. Autor do Destaque</w:t>
      </w:r>
      <w:r w:rsidRPr="00275A4D">
        <w:rPr>
          <w:rFonts w:ascii="Calibri" w:eastAsia="Times New Roman" w:hAnsi="Calibri" w:cs="Calibri"/>
          <w:b/>
          <w:bCs/>
          <w:color w:val="000000"/>
          <w:sz w:val="28"/>
          <w:szCs w:val="27"/>
          <w:lang w:eastAsia="pt-BR"/>
        </w:rPr>
        <w:t>:</w:t>
      </w:r>
      <w:r w:rsidRPr="00275A4D">
        <w:rPr>
          <w:rFonts w:ascii="Calibri" w:eastAsia="Times New Roman" w:hAnsi="Calibri" w:cs="Calibri"/>
          <w:color w:val="000000"/>
          <w:sz w:val="28"/>
          <w:szCs w:val="27"/>
          <w:lang w:eastAsia="pt-BR"/>
        </w:rPr>
        <w:t xml:space="preserve"> acolher, com </w:t>
      </w:r>
      <w:r>
        <w:rPr>
          <w:rFonts w:ascii="Calibri" w:eastAsia="Times New Roman" w:hAnsi="Calibri" w:cs="Calibri"/>
          <w:color w:val="000000"/>
          <w:sz w:val="28"/>
          <w:szCs w:val="27"/>
          <w:lang w:eastAsia="pt-BR"/>
        </w:rPr>
        <w:t xml:space="preserve">a seguinte </w:t>
      </w:r>
      <w:r w:rsidRPr="00275A4D">
        <w:rPr>
          <w:rFonts w:ascii="Calibri" w:eastAsia="Times New Roman" w:hAnsi="Calibri" w:cs="Calibri"/>
          <w:color w:val="000000"/>
          <w:sz w:val="28"/>
          <w:szCs w:val="27"/>
          <w:lang w:eastAsia="pt-BR"/>
        </w:rPr>
        <w:t>alteração</w:t>
      </w:r>
      <w:r>
        <w:rPr>
          <w:rFonts w:ascii="Calibri" w:eastAsia="Times New Roman" w:hAnsi="Calibri" w:cs="Calibri"/>
          <w:color w:val="000000"/>
          <w:sz w:val="28"/>
          <w:szCs w:val="27"/>
          <w:lang w:eastAsia="pt-BR"/>
        </w:rPr>
        <w:t>:</w:t>
      </w:r>
    </w:p>
    <w:p w:rsidR="00275A4D" w:rsidRPr="00275A4D" w:rsidRDefault="00275A4D" w:rsidP="00275A4D">
      <w:pPr>
        <w:spacing w:before="120" w:after="120" w:line="240" w:lineRule="auto"/>
        <w:ind w:left="1800" w:right="120"/>
        <w:jc w:val="both"/>
        <w:rPr>
          <w:rFonts w:ascii="Calibri" w:eastAsia="Times New Roman" w:hAnsi="Calibri" w:cs="Calibri"/>
          <w:color w:val="000000"/>
          <w:sz w:val="28"/>
          <w:szCs w:val="27"/>
          <w:lang w:eastAsia="pt-BR"/>
        </w:rPr>
      </w:pPr>
    </w:p>
    <w:p w:rsidR="00275A4D" w:rsidRPr="00275A4D" w:rsidRDefault="00275A4D" w:rsidP="001B4C8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Caput - sugere-se a pena de “reclusão, de oito a dezesseis anos, e multa”.</w:t>
      </w:r>
    </w:p>
    <w:p w:rsidR="00275A4D" w:rsidRPr="00275A4D" w:rsidRDefault="00275A4D" w:rsidP="001B4C8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Parágrafo único - Não há motivo para se inserir a questão do flagrante provocado na legislação, pois a questão já se encontra pacificada pela jurisprudência. Ademais, o texto proposto faz presumir que todo “policial disfarçado” é um agente provocador, o que nem sempre é o caso. E, no caso do flagrante provocado, a punição apenas é admitida quando existem “elementos probatórios suficientes” de que a conduta criminal precedeu a atuação policial. O termo “elementos probatórios razoáveis” não nos parece adequado [...]. </w:t>
      </w:r>
    </w:p>
    <w:p w:rsidR="00275A4D" w:rsidRPr="00275A4D" w:rsidRDefault="00275A4D" w:rsidP="001B4C8F">
      <w:pPr>
        <w:spacing w:before="120" w:after="120" w:line="240" w:lineRule="auto"/>
        <w:ind w:left="1134" w:right="120"/>
        <w:jc w:val="both"/>
        <w:rPr>
          <w:rFonts w:ascii="Calibri" w:eastAsia="Times New Roman" w:hAnsi="Calibri" w:cs="Calibri"/>
          <w:color w:val="000000"/>
          <w:sz w:val="28"/>
          <w:szCs w:val="27"/>
          <w:lang w:eastAsia="pt-BR"/>
        </w:rPr>
      </w:pPr>
    </w:p>
    <w:p w:rsidR="00275A4D" w:rsidRPr="00275A4D" w:rsidRDefault="00275A4D" w:rsidP="001B4C8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“Art. 18</w:t>
      </w:r>
      <w:proofErr w:type="gramStart"/>
      <w:r w:rsidRPr="00275A4D">
        <w:rPr>
          <w:rFonts w:ascii="Calibri" w:eastAsia="Times New Roman" w:hAnsi="Calibri" w:cs="Calibri"/>
          <w:color w:val="000000"/>
          <w:sz w:val="24"/>
          <w:lang w:eastAsia="pt-BR"/>
        </w:rPr>
        <w:t>. ...</w:t>
      </w:r>
      <w:proofErr w:type="gramEnd"/>
      <w:r w:rsidRPr="00275A4D">
        <w:rPr>
          <w:rFonts w:ascii="Calibri" w:eastAsia="Times New Roman" w:hAnsi="Calibri" w:cs="Calibri"/>
          <w:color w:val="000000"/>
          <w:sz w:val="24"/>
          <w:lang w:eastAsia="pt-BR"/>
        </w:rPr>
        <w:t>..................................................................</w:t>
      </w:r>
    </w:p>
    <w:p w:rsidR="00275A4D" w:rsidRDefault="00275A4D" w:rsidP="001B4C8F">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Pena - reclusão, de oito a dezesseis anos, e multa"</w:t>
      </w:r>
      <w:proofErr w:type="gramEnd"/>
      <w:r w:rsidRPr="00275A4D">
        <w:rPr>
          <w:rFonts w:ascii="Calibri" w:eastAsia="Times New Roman" w:hAnsi="Calibri" w:cs="Calibri"/>
          <w:color w:val="000000"/>
          <w:sz w:val="24"/>
          <w:lang w:eastAsia="pt-BR"/>
        </w:rPr>
        <w:t>.</w:t>
      </w:r>
    </w:p>
    <w:p w:rsidR="001B4C8F" w:rsidRPr="00275A4D" w:rsidRDefault="001B4C8F" w:rsidP="001B4C8F">
      <w:pPr>
        <w:spacing w:before="80" w:after="80" w:line="240" w:lineRule="auto"/>
        <w:ind w:left="1134"/>
        <w:jc w:val="both"/>
        <w:rPr>
          <w:rFonts w:ascii="Calibri" w:eastAsia="Times New Roman" w:hAnsi="Calibri" w:cs="Calibri"/>
          <w:color w:val="000000"/>
          <w:sz w:val="24"/>
          <w:lang w:eastAsia="pt-BR"/>
        </w:rPr>
      </w:pPr>
    </w:p>
    <w:p w:rsidR="001B4C8F" w:rsidRDefault="001B4C8F" w:rsidP="001B4C8F">
      <w:pPr>
        <w:spacing w:before="120" w:after="120" w:line="240" w:lineRule="auto"/>
        <w:ind w:left="567" w:right="120"/>
        <w:jc w:val="both"/>
        <w:rPr>
          <w:rFonts w:ascii="Calibri" w:eastAsia="Times New Roman" w:hAnsi="Calibri" w:cs="Calibri"/>
          <w:b/>
          <w:bCs/>
          <w:color w:val="000000"/>
          <w:sz w:val="28"/>
          <w:szCs w:val="27"/>
          <w:lang w:eastAsia="pt-BR"/>
        </w:rPr>
      </w:pPr>
      <w:r w:rsidRPr="00275A4D">
        <w:rPr>
          <w:rFonts w:ascii="Calibri" w:eastAsia="Times New Roman" w:hAnsi="Calibri" w:cs="Calibri"/>
          <w:b/>
          <w:bCs/>
          <w:color w:val="000000"/>
          <w:sz w:val="28"/>
          <w:szCs w:val="27"/>
          <w:lang w:eastAsia="pt-BR"/>
        </w:rPr>
        <w:t>Considerações d</w:t>
      </w:r>
      <w:r>
        <w:rPr>
          <w:rFonts w:ascii="Calibri" w:eastAsia="Times New Roman" w:hAnsi="Calibri" w:cs="Calibri"/>
          <w:b/>
          <w:bCs/>
          <w:color w:val="000000"/>
          <w:sz w:val="28"/>
          <w:szCs w:val="27"/>
          <w:lang w:eastAsia="pt-BR"/>
        </w:rPr>
        <w:t>o relator:</w:t>
      </w:r>
    </w:p>
    <w:p w:rsidR="001B4C8F" w:rsidRDefault="001B4C8F" w:rsidP="001B4C8F">
      <w:pPr>
        <w:spacing w:before="120" w:after="120" w:line="240" w:lineRule="auto"/>
        <w:ind w:left="567" w:right="120"/>
        <w:jc w:val="both"/>
        <w:rPr>
          <w:rFonts w:ascii="Calibri" w:eastAsia="Times New Roman" w:hAnsi="Calibri" w:cs="Calibri"/>
          <w:b/>
          <w:bCs/>
          <w:color w:val="000000"/>
          <w:sz w:val="28"/>
          <w:szCs w:val="27"/>
          <w:lang w:eastAsia="pt-BR"/>
        </w:rPr>
      </w:pPr>
    </w:p>
    <w:p w:rsidR="00275A4D" w:rsidRPr="00275A4D" w:rsidRDefault="00275A4D" w:rsidP="001B4C8F">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Assim como considerado no Destaque anterior, a alteração legislativa proposta insere figura próxima ao que o direito norte-americano chama de </w:t>
      </w:r>
      <w:r w:rsidRPr="00275A4D">
        <w:rPr>
          <w:rFonts w:ascii="Calibri" w:eastAsia="Times New Roman" w:hAnsi="Calibri" w:cs="Calibri"/>
          <w:i/>
          <w:iCs/>
          <w:color w:val="000000"/>
          <w:sz w:val="24"/>
          <w:lang w:eastAsia="pt-BR"/>
        </w:rPr>
        <w:t>“</w:t>
      </w:r>
      <w:proofErr w:type="spellStart"/>
      <w:proofErr w:type="gramStart"/>
      <w:r w:rsidRPr="00275A4D">
        <w:rPr>
          <w:rFonts w:ascii="Calibri" w:eastAsia="Times New Roman" w:hAnsi="Calibri" w:cs="Calibri"/>
          <w:i/>
          <w:iCs/>
          <w:color w:val="000000"/>
          <w:sz w:val="24"/>
          <w:lang w:eastAsia="pt-BR"/>
        </w:rPr>
        <w:t>sting</w:t>
      </w:r>
      <w:proofErr w:type="spellEnd"/>
      <w:proofErr w:type="gramEnd"/>
      <w:r w:rsidRPr="00275A4D">
        <w:rPr>
          <w:rFonts w:ascii="Calibri" w:eastAsia="Times New Roman" w:hAnsi="Calibri" w:cs="Calibri"/>
          <w:i/>
          <w:iCs/>
          <w:color w:val="000000"/>
          <w:sz w:val="24"/>
          <w:lang w:eastAsia="pt-BR"/>
        </w:rPr>
        <w:t xml:space="preserve"> </w:t>
      </w:r>
      <w:proofErr w:type="spellStart"/>
      <w:r w:rsidRPr="00275A4D">
        <w:rPr>
          <w:rFonts w:ascii="Calibri" w:eastAsia="Times New Roman" w:hAnsi="Calibri" w:cs="Calibri"/>
          <w:i/>
          <w:iCs/>
          <w:color w:val="000000"/>
          <w:sz w:val="24"/>
          <w:lang w:eastAsia="pt-BR"/>
        </w:rPr>
        <w:t>operation</w:t>
      </w:r>
      <w:proofErr w:type="spellEnd"/>
      <w:r w:rsidRPr="00275A4D">
        <w:rPr>
          <w:rFonts w:ascii="Calibri" w:eastAsia="Times New Roman" w:hAnsi="Calibri" w:cs="Calibri"/>
          <w:i/>
          <w:iCs/>
          <w:color w:val="000000"/>
          <w:sz w:val="24"/>
          <w:lang w:eastAsia="pt-BR"/>
        </w:rPr>
        <w:t>”</w:t>
      </w:r>
      <w:r w:rsidRPr="00275A4D">
        <w:rPr>
          <w:rFonts w:ascii="Calibri" w:eastAsia="Times New Roman" w:hAnsi="Calibri" w:cs="Calibri"/>
          <w:color w:val="000000"/>
          <w:sz w:val="24"/>
          <w:lang w:eastAsia="pt-BR"/>
        </w:rPr>
        <w:t xml:space="preserve">. Trata-se de espécie de agente encoberto que se finge de vítima e não atua como membro da organização criminosa. No caso, as autoridades podem estimular a </w:t>
      </w:r>
      <w:proofErr w:type="spellStart"/>
      <w:r w:rsidRPr="00275A4D">
        <w:rPr>
          <w:rFonts w:ascii="Calibri" w:eastAsia="Times New Roman" w:hAnsi="Calibri" w:cs="Calibri"/>
          <w:color w:val="000000"/>
          <w:sz w:val="24"/>
          <w:lang w:eastAsia="pt-BR"/>
        </w:rPr>
        <w:t>externalização</w:t>
      </w:r>
      <w:proofErr w:type="spellEnd"/>
      <w:r w:rsidRPr="00275A4D">
        <w:rPr>
          <w:rFonts w:ascii="Calibri" w:eastAsia="Times New Roman" w:hAnsi="Calibri" w:cs="Calibri"/>
          <w:color w:val="000000"/>
          <w:sz w:val="24"/>
          <w:lang w:eastAsia="pt-BR"/>
        </w:rPr>
        <w:t xml:space="preserve"> da atividade ilícita que já estava em curso com o objetivo de punir aqueles que estão envolvidos na criminalidade, não se confundindo com o flagrante preparado. (</w:t>
      </w:r>
      <w:r w:rsidRPr="00275A4D">
        <w:rPr>
          <w:rFonts w:ascii="Calibri" w:eastAsia="Times New Roman" w:hAnsi="Calibri" w:cs="Calibri"/>
          <w:i/>
          <w:iCs/>
          <w:color w:val="000000"/>
          <w:sz w:val="24"/>
          <w:lang w:eastAsia="pt-BR"/>
        </w:rPr>
        <w:t xml:space="preserve">HAY, Bruce. Sting </w:t>
      </w:r>
      <w:proofErr w:type="spellStart"/>
      <w:r w:rsidRPr="00275A4D">
        <w:rPr>
          <w:rFonts w:ascii="Calibri" w:eastAsia="Times New Roman" w:hAnsi="Calibri" w:cs="Calibri"/>
          <w:i/>
          <w:iCs/>
          <w:color w:val="000000"/>
          <w:sz w:val="24"/>
          <w:lang w:eastAsia="pt-BR"/>
        </w:rPr>
        <w:t>Operations</w:t>
      </w:r>
      <w:proofErr w:type="spellEnd"/>
      <w:r w:rsidRPr="00275A4D">
        <w:rPr>
          <w:rFonts w:ascii="Calibri" w:eastAsia="Times New Roman" w:hAnsi="Calibri" w:cs="Calibri"/>
          <w:i/>
          <w:iCs/>
          <w:color w:val="000000"/>
          <w:sz w:val="24"/>
          <w:lang w:eastAsia="pt-BR"/>
        </w:rPr>
        <w:t xml:space="preserve">, </w:t>
      </w:r>
      <w:proofErr w:type="spellStart"/>
      <w:r w:rsidRPr="00275A4D">
        <w:rPr>
          <w:rFonts w:ascii="Calibri" w:eastAsia="Times New Roman" w:hAnsi="Calibri" w:cs="Calibri"/>
          <w:i/>
          <w:iCs/>
          <w:color w:val="000000"/>
          <w:sz w:val="24"/>
          <w:lang w:eastAsia="pt-BR"/>
        </w:rPr>
        <w:t>Undercover</w:t>
      </w:r>
      <w:proofErr w:type="spellEnd"/>
      <w:r w:rsidRPr="00275A4D">
        <w:rPr>
          <w:rFonts w:ascii="Calibri" w:eastAsia="Times New Roman" w:hAnsi="Calibri" w:cs="Calibri"/>
          <w:i/>
          <w:iCs/>
          <w:color w:val="000000"/>
          <w:sz w:val="24"/>
          <w:lang w:eastAsia="pt-BR"/>
        </w:rPr>
        <w:t xml:space="preserve"> </w:t>
      </w:r>
      <w:proofErr w:type="spellStart"/>
      <w:r w:rsidRPr="00275A4D">
        <w:rPr>
          <w:rFonts w:ascii="Calibri" w:eastAsia="Times New Roman" w:hAnsi="Calibri" w:cs="Calibri"/>
          <w:i/>
          <w:iCs/>
          <w:color w:val="000000"/>
          <w:sz w:val="24"/>
          <w:lang w:eastAsia="pt-BR"/>
        </w:rPr>
        <w:t>Agents</w:t>
      </w:r>
      <w:proofErr w:type="spellEnd"/>
      <w:r w:rsidRPr="00275A4D">
        <w:rPr>
          <w:rFonts w:ascii="Calibri" w:eastAsia="Times New Roman" w:hAnsi="Calibri" w:cs="Calibri"/>
          <w:i/>
          <w:iCs/>
          <w:color w:val="000000"/>
          <w:sz w:val="24"/>
          <w:lang w:eastAsia="pt-BR"/>
        </w:rPr>
        <w:t xml:space="preserve">, </w:t>
      </w:r>
      <w:proofErr w:type="spellStart"/>
      <w:r w:rsidRPr="00275A4D">
        <w:rPr>
          <w:rFonts w:ascii="Calibri" w:eastAsia="Times New Roman" w:hAnsi="Calibri" w:cs="Calibri"/>
          <w:i/>
          <w:iCs/>
          <w:color w:val="000000"/>
          <w:sz w:val="24"/>
          <w:lang w:eastAsia="pt-BR"/>
        </w:rPr>
        <w:t>and</w:t>
      </w:r>
      <w:proofErr w:type="spellEnd"/>
      <w:r w:rsidRPr="00275A4D">
        <w:rPr>
          <w:rFonts w:ascii="Calibri" w:eastAsia="Times New Roman" w:hAnsi="Calibri" w:cs="Calibri"/>
          <w:i/>
          <w:iCs/>
          <w:color w:val="000000"/>
          <w:sz w:val="24"/>
          <w:lang w:eastAsia="pt-BR"/>
        </w:rPr>
        <w:t xml:space="preserve"> </w:t>
      </w:r>
      <w:proofErr w:type="spellStart"/>
      <w:r w:rsidRPr="00275A4D">
        <w:rPr>
          <w:rFonts w:ascii="Calibri" w:eastAsia="Times New Roman" w:hAnsi="Calibri" w:cs="Calibri"/>
          <w:i/>
          <w:iCs/>
          <w:color w:val="000000"/>
          <w:sz w:val="24"/>
          <w:lang w:eastAsia="pt-BR"/>
        </w:rPr>
        <w:t>Entrapment</w:t>
      </w:r>
      <w:proofErr w:type="spellEnd"/>
      <w:r w:rsidRPr="00275A4D">
        <w:rPr>
          <w:rFonts w:ascii="Calibri" w:eastAsia="Times New Roman" w:hAnsi="Calibri" w:cs="Calibri"/>
          <w:i/>
          <w:iCs/>
          <w:color w:val="000000"/>
          <w:sz w:val="24"/>
          <w:lang w:eastAsia="pt-BR"/>
        </w:rPr>
        <w:t xml:space="preserve">. </w:t>
      </w:r>
      <w:proofErr w:type="spellStart"/>
      <w:r w:rsidRPr="00275A4D">
        <w:rPr>
          <w:rFonts w:ascii="Calibri" w:eastAsia="Times New Roman" w:hAnsi="Calibri" w:cs="Calibri"/>
          <w:i/>
          <w:iCs/>
          <w:color w:val="000000"/>
          <w:sz w:val="24"/>
          <w:lang w:eastAsia="pt-BR"/>
        </w:rPr>
        <w:t>Discussion</w:t>
      </w:r>
      <w:proofErr w:type="spellEnd"/>
      <w:r w:rsidRPr="00275A4D">
        <w:rPr>
          <w:rFonts w:ascii="Calibri" w:eastAsia="Times New Roman" w:hAnsi="Calibri" w:cs="Calibri"/>
          <w:i/>
          <w:iCs/>
          <w:color w:val="000000"/>
          <w:sz w:val="24"/>
          <w:lang w:eastAsia="pt-BR"/>
        </w:rPr>
        <w:t xml:space="preserve"> </w:t>
      </w:r>
      <w:proofErr w:type="spellStart"/>
      <w:r w:rsidRPr="00275A4D">
        <w:rPr>
          <w:rFonts w:ascii="Calibri" w:eastAsia="Times New Roman" w:hAnsi="Calibri" w:cs="Calibri"/>
          <w:i/>
          <w:iCs/>
          <w:color w:val="000000"/>
          <w:sz w:val="24"/>
          <w:lang w:eastAsia="pt-BR"/>
        </w:rPr>
        <w:t>Paper</w:t>
      </w:r>
      <w:proofErr w:type="spellEnd"/>
      <w:r w:rsidRPr="00275A4D">
        <w:rPr>
          <w:rFonts w:ascii="Calibri" w:eastAsia="Times New Roman" w:hAnsi="Calibri" w:cs="Calibri"/>
          <w:color w:val="000000"/>
          <w:sz w:val="24"/>
          <w:lang w:eastAsia="pt-BR"/>
        </w:rPr>
        <w:t>, n. 441, 10/2003, </w:t>
      </w:r>
      <w:r w:rsidRPr="00275A4D">
        <w:rPr>
          <w:rFonts w:ascii="Calibri" w:eastAsia="Times New Roman" w:hAnsi="Calibri" w:cs="Calibri"/>
          <w:i/>
          <w:iCs/>
          <w:color w:val="000000"/>
          <w:sz w:val="24"/>
          <w:lang w:eastAsia="pt-BR"/>
        </w:rPr>
        <w:t xml:space="preserve">Harvard Law </w:t>
      </w:r>
      <w:proofErr w:type="spellStart"/>
      <w:r w:rsidRPr="00275A4D">
        <w:rPr>
          <w:rFonts w:ascii="Calibri" w:eastAsia="Times New Roman" w:hAnsi="Calibri" w:cs="Calibri"/>
          <w:i/>
          <w:iCs/>
          <w:color w:val="000000"/>
          <w:sz w:val="24"/>
          <w:lang w:eastAsia="pt-BR"/>
        </w:rPr>
        <w:t>School</w:t>
      </w:r>
      <w:proofErr w:type="spellEnd"/>
      <w:r w:rsidRPr="00275A4D">
        <w:rPr>
          <w:rFonts w:ascii="Calibri" w:eastAsia="Times New Roman" w:hAnsi="Calibri" w:cs="Calibri"/>
          <w:color w:val="000000"/>
          <w:sz w:val="24"/>
          <w:lang w:eastAsia="pt-BR"/>
        </w:rPr>
        <w:t>, p. 2). É importante haver a expressa previsão dessa figura que muito auxilia na coleta de material probatório justamente para que não haja futura contestação de legalidade pela comparação com o flagrante preparado, esse sim proibido em nossa legislação.</w:t>
      </w:r>
    </w:p>
    <w:p w:rsidR="001B4C8F" w:rsidRPr="00275A4D" w:rsidRDefault="001B4C8F" w:rsidP="001B4C8F">
      <w:pPr>
        <w:spacing w:before="100" w:beforeAutospacing="1" w:after="100" w:afterAutospacing="1" w:line="240" w:lineRule="auto"/>
        <w:rPr>
          <w:rFonts w:ascii="Times New Roman" w:eastAsia="Times New Roman" w:hAnsi="Times New Roman" w:cs="Times New Roman"/>
          <w:color w:val="000000"/>
          <w:sz w:val="28"/>
          <w:szCs w:val="27"/>
          <w:lang w:eastAsia="pt-BR"/>
        </w:rPr>
      </w:pPr>
      <w:r w:rsidRPr="004811CE">
        <w:rPr>
          <w:rFonts w:ascii="Calibri" w:eastAsia="Times New Roman" w:hAnsi="Calibri" w:cs="Calibri"/>
          <w:b/>
          <w:bCs/>
          <w:color w:val="FF0000"/>
          <w:sz w:val="32"/>
          <w:szCs w:val="27"/>
          <w:lang w:eastAsia="pt-BR"/>
        </w:rPr>
        <w:t>Posição do relator</w:t>
      </w:r>
      <w:r w:rsidRPr="004811CE">
        <w:rPr>
          <w:rFonts w:ascii="Calibri" w:eastAsia="Times New Roman" w:hAnsi="Calibri" w:cs="Calibri"/>
          <w:bCs/>
          <w:color w:val="FF0000"/>
          <w:sz w:val="32"/>
          <w:szCs w:val="27"/>
          <w:lang w:eastAsia="pt-BR"/>
        </w:rPr>
        <w:t xml:space="preserve">: </w:t>
      </w:r>
      <w:r w:rsidRPr="00D035D0">
        <w:rPr>
          <w:rFonts w:ascii="Calibri" w:eastAsia="Times New Roman" w:hAnsi="Calibri" w:cs="Calibri"/>
          <w:bCs/>
          <w:color w:val="FF0000"/>
          <w:sz w:val="32"/>
          <w:szCs w:val="27"/>
          <w:lang w:eastAsia="pt-BR"/>
        </w:rPr>
        <w:t>contrário à alteração</w:t>
      </w:r>
      <w:r>
        <w:rPr>
          <w:rFonts w:ascii="Calibri" w:eastAsia="Times New Roman" w:hAnsi="Calibri" w:cs="Calibri"/>
          <w:bCs/>
          <w:color w:val="FF0000"/>
          <w:sz w:val="32"/>
          <w:szCs w:val="27"/>
          <w:lang w:eastAsia="pt-BR"/>
        </w:rPr>
        <w:t>.</w:t>
      </w:r>
      <w:r w:rsidRPr="00275A4D">
        <w:rPr>
          <w:rFonts w:ascii="Times New Roman" w:eastAsia="Times New Roman" w:hAnsi="Times New Roman" w:cs="Times New Roman"/>
          <w:color w:val="000000"/>
          <w:sz w:val="28"/>
          <w:szCs w:val="27"/>
          <w:lang w:eastAsia="pt-BR"/>
        </w:rPr>
        <w:t> </w:t>
      </w:r>
    </w:p>
    <w:p w:rsidR="003F5F25" w:rsidRDefault="00275A4D" w:rsidP="003F5F25">
      <w:pPr>
        <w:spacing w:before="100" w:beforeAutospacing="1" w:after="100" w:afterAutospacing="1" w:line="240" w:lineRule="auto"/>
        <w:rPr>
          <w:rFonts w:ascii="Calibri" w:eastAsia="Times New Roman" w:hAnsi="Calibri" w:cs="Calibri"/>
          <w:b/>
          <w:bCs/>
          <w:color w:val="000000"/>
          <w:sz w:val="28"/>
          <w:szCs w:val="27"/>
          <w:lang w:eastAsia="pt-BR"/>
        </w:rPr>
      </w:pPr>
      <w:r w:rsidRPr="00275A4D">
        <w:rPr>
          <w:rFonts w:ascii="Times New Roman" w:eastAsia="Times New Roman" w:hAnsi="Times New Roman" w:cs="Times New Roman"/>
          <w:color w:val="000000"/>
          <w:sz w:val="28"/>
          <w:szCs w:val="27"/>
          <w:lang w:eastAsia="pt-BR"/>
        </w:rPr>
        <w:lastRenderedPageBreak/>
        <w:t> </w:t>
      </w:r>
      <w:r w:rsidRPr="003F5F25">
        <w:rPr>
          <w:rFonts w:ascii="Calibri" w:eastAsia="Times New Roman" w:hAnsi="Calibri" w:cs="Calibri"/>
          <w:b/>
          <w:bCs/>
          <w:color w:val="000000"/>
          <w:sz w:val="28"/>
          <w:szCs w:val="27"/>
          <w:highlight w:val="lightGray"/>
          <w:lang w:eastAsia="pt-BR"/>
        </w:rPr>
        <w:t>Destaque Modificativo nº 22</w:t>
      </w:r>
      <w:r w:rsidRPr="00275A4D">
        <w:rPr>
          <w:rFonts w:ascii="Calibri" w:eastAsia="Times New Roman" w:hAnsi="Calibri" w:cs="Calibri"/>
          <w:b/>
          <w:bCs/>
          <w:color w:val="000000"/>
          <w:sz w:val="28"/>
          <w:szCs w:val="27"/>
          <w:lang w:eastAsia="pt-BR"/>
        </w:rPr>
        <w:t xml:space="preserve"> </w:t>
      </w:r>
    </w:p>
    <w:p w:rsidR="00275A4D" w:rsidRPr="00275A4D" w:rsidRDefault="003F5F25" w:rsidP="003F5F25">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A</w:t>
      </w:r>
      <w:r w:rsidR="00275A4D" w:rsidRPr="00275A4D">
        <w:rPr>
          <w:rFonts w:ascii="Calibri" w:eastAsia="Times New Roman" w:hAnsi="Calibri" w:cs="Calibri"/>
          <w:b/>
          <w:bCs/>
          <w:color w:val="000000"/>
          <w:sz w:val="28"/>
          <w:szCs w:val="27"/>
          <w:lang w:eastAsia="pt-BR"/>
        </w:rPr>
        <w:t>utor: Marcelo Freixo - PSOL/RJ.</w:t>
      </w:r>
    </w:p>
    <w:p w:rsidR="00275A4D" w:rsidRPr="00275A4D" w:rsidRDefault="00275A4D" w:rsidP="003F5F25">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Norma alterada:</w:t>
      </w:r>
      <w:r w:rsidRPr="00275A4D">
        <w:rPr>
          <w:rFonts w:ascii="Calibri" w:eastAsia="Times New Roman" w:hAnsi="Calibri" w:cs="Calibri"/>
          <w:color w:val="000000"/>
          <w:sz w:val="28"/>
          <w:szCs w:val="27"/>
          <w:lang w:eastAsia="pt-BR"/>
        </w:rPr>
        <w:t> Lei das armas de fogo.</w:t>
      </w:r>
    </w:p>
    <w:p w:rsidR="00275A4D" w:rsidRPr="00275A4D" w:rsidRDefault="00275A4D" w:rsidP="003F5F25">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Tema: </w:t>
      </w:r>
      <w:r w:rsidRPr="00275A4D">
        <w:rPr>
          <w:rFonts w:ascii="Calibri" w:eastAsia="Times New Roman" w:hAnsi="Calibri" w:cs="Calibri"/>
          <w:color w:val="000000"/>
          <w:sz w:val="28"/>
          <w:szCs w:val="27"/>
          <w:lang w:eastAsia="pt-BR"/>
        </w:rPr>
        <w:t>Arma de fogo.</w:t>
      </w:r>
    </w:p>
    <w:p w:rsidR="00275A4D" w:rsidRPr="00275A4D" w:rsidRDefault="00275A4D" w:rsidP="003F5F25">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 xml:space="preserve">Proposta </w:t>
      </w:r>
      <w:r w:rsidR="003F5F25">
        <w:rPr>
          <w:rFonts w:ascii="Calibri" w:eastAsia="Times New Roman" w:hAnsi="Calibri" w:cs="Calibri"/>
          <w:b/>
          <w:bCs/>
          <w:color w:val="000000"/>
          <w:sz w:val="28"/>
          <w:szCs w:val="27"/>
          <w:lang w:eastAsia="pt-BR"/>
        </w:rPr>
        <w:t xml:space="preserve">do </w:t>
      </w:r>
      <w:r w:rsidRPr="00275A4D">
        <w:rPr>
          <w:rFonts w:ascii="Calibri" w:eastAsia="Times New Roman" w:hAnsi="Calibri" w:cs="Calibri"/>
          <w:b/>
          <w:bCs/>
          <w:color w:val="000000"/>
          <w:sz w:val="28"/>
          <w:szCs w:val="27"/>
          <w:lang w:eastAsia="pt-BR"/>
        </w:rPr>
        <w:t>Relatório</w:t>
      </w:r>
      <w:r w:rsidR="003F5F25">
        <w:rPr>
          <w:rFonts w:ascii="Calibri" w:eastAsia="Times New Roman" w:hAnsi="Calibri" w:cs="Calibri"/>
          <w:b/>
          <w:bCs/>
          <w:color w:val="000000"/>
          <w:sz w:val="28"/>
          <w:szCs w:val="27"/>
          <w:lang w:eastAsia="pt-BR"/>
        </w:rPr>
        <w:t>:</w:t>
      </w:r>
    </w:p>
    <w:p w:rsidR="00275A4D" w:rsidRPr="00275A4D" w:rsidRDefault="00275A4D" w:rsidP="003F5F25">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"Art. 20.</w:t>
      </w:r>
      <w:proofErr w:type="gramEnd"/>
      <w:r w:rsidRPr="00275A4D">
        <w:rPr>
          <w:rFonts w:ascii="Calibri" w:eastAsia="Times New Roman" w:hAnsi="Calibri" w:cs="Calibri"/>
          <w:color w:val="000000"/>
          <w:sz w:val="24"/>
          <w:lang w:eastAsia="pt-BR"/>
        </w:rPr>
        <w:t xml:space="preserve"> Nos crimes previstos nos art. 14, art. 15, art. 16, art. 17 e art. 18, a pena é aumentada da metade se:</w:t>
      </w:r>
    </w:p>
    <w:p w:rsidR="00275A4D" w:rsidRPr="00275A4D" w:rsidRDefault="00275A4D" w:rsidP="003F5F25">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I - forem praticados por integrante dos órgãos e empresas referidas nos art. 6º, art. 7º e art. 8º; </w:t>
      </w:r>
      <w:proofErr w:type="gramStart"/>
      <w:r w:rsidRPr="00275A4D">
        <w:rPr>
          <w:rFonts w:ascii="Calibri" w:eastAsia="Times New Roman" w:hAnsi="Calibri" w:cs="Calibri"/>
          <w:color w:val="000000"/>
          <w:sz w:val="24"/>
          <w:lang w:eastAsia="pt-BR"/>
        </w:rPr>
        <w:t>ou</w:t>
      </w:r>
      <w:proofErr w:type="gramEnd"/>
    </w:p>
    <w:p w:rsidR="00275A4D" w:rsidRDefault="00275A4D" w:rsidP="003F5F25">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II - o agente possuir registros criminais pretéritos, com condenação transitada em julgado ou proferida por órgão colegiado"</w:t>
      </w:r>
      <w:proofErr w:type="gramEnd"/>
      <w:r w:rsidRPr="00275A4D">
        <w:rPr>
          <w:rFonts w:ascii="Calibri" w:eastAsia="Times New Roman" w:hAnsi="Calibri" w:cs="Calibri"/>
          <w:color w:val="000000"/>
          <w:sz w:val="24"/>
          <w:lang w:eastAsia="pt-BR"/>
        </w:rPr>
        <w:t>.</w:t>
      </w:r>
    </w:p>
    <w:p w:rsidR="003F5F25" w:rsidRPr="00275A4D" w:rsidRDefault="003F5F25" w:rsidP="003F5F25">
      <w:pPr>
        <w:spacing w:before="80" w:after="80" w:line="240" w:lineRule="auto"/>
        <w:ind w:left="1134"/>
        <w:jc w:val="both"/>
        <w:rPr>
          <w:rFonts w:ascii="Calibri" w:eastAsia="Times New Roman" w:hAnsi="Calibri" w:cs="Calibri"/>
          <w:color w:val="000000"/>
          <w:sz w:val="24"/>
          <w:lang w:eastAsia="pt-BR"/>
        </w:rPr>
      </w:pPr>
    </w:p>
    <w:p w:rsidR="003F5F25" w:rsidRDefault="003F5F25" w:rsidP="003F5F25">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Sugestão do Dep. Autor do Destaque</w:t>
      </w:r>
      <w:r w:rsidRPr="00275A4D">
        <w:rPr>
          <w:rFonts w:ascii="Calibri" w:eastAsia="Times New Roman" w:hAnsi="Calibri" w:cs="Calibri"/>
          <w:b/>
          <w:bCs/>
          <w:color w:val="000000"/>
          <w:sz w:val="28"/>
          <w:szCs w:val="27"/>
          <w:lang w:eastAsia="pt-BR"/>
        </w:rPr>
        <w:t>:</w:t>
      </w:r>
      <w:r w:rsidRPr="00275A4D">
        <w:rPr>
          <w:rFonts w:ascii="Calibri" w:eastAsia="Times New Roman" w:hAnsi="Calibri" w:cs="Calibri"/>
          <w:color w:val="000000"/>
          <w:sz w:val="28"/>
          <w:szCs w:val="27"/>
          <w:lang w:eastAsia="pt-BR"/>
        </w:rPr>
        <w:t xml:space="preserve"> acolher, com </w:t>
      </w:r>
      <w:r>
        <w:rPr>
          <w:rFonts w:ascii="Calibri" w:eastAsia="Times New Roman" w:hAnsi="Calibri" w:cs="Calibri"/>
          <w:color w:val="000000"/>
          <w:sz w:val="28"/>
          <w:szCs w:val="27"/>
          <w:lang w:eastAsia="pt-BR"/>
        </w:rPr>
        <w:t xml:space="preserve">a seguinte </w:t>
      </w:r>
      <w:r w:rsidRPr="00275A4D">
        <w:rPr>
          <w:rFonts w:ascii="Calibri" w:eastAsia="Times New Roman" w:hAnsi="Calibri" w:cs="Calibri"/>
          <w:color w:val="000000"/>
          <w:sz w:val="28"/>
          <w:szCs w:val="27"/>
          <w:lang w:eastAsia="pt-BR"/>
        </w:rPr>
        <w:t>alteração</w:t>
      </w:r>
      <w:r>
        <w:rPr>
          <w:rFonts w:ascii="Calibri" w:eastAsia="Times New Roman" w:hAnsi="Calibri" w:cs="Calibri"/>
          <w:color w:val="000000"/>
          <w:sz w:val="28"/>
          <w:szCs w:val="27"/>
          <w:lang w:eastAsia="pt-BR"/>
        </w:rPr>
        <w:t>:</w:t>
      </w:r>
    </w:p>
    <w:p w:rsidR="00275A4D" w:rsidRPr="00275A4D" w:rsidRDefault="00275A4D" w:rsidP="00275A4D">
      <w:pPr>
        <w:spacing w:before="120" w:after="120" w:line="240" w:lineRule="auto"/>
        <w:ind w:left="1800" w:right="120"/>
        <w:jc w:val="both"/>
        <w:rPr>
          <w:rFonts w:ascii="Calibri" w:eastAsia="Times New Roman" w:hAnsi="Calibri" w:cs="Calibri"/>
          <w:color w:val="000000"/>
          <w:sz w:val="28"/>
          <w:szCs w:val="27"/>
          <w:lang w:eastAsia="pt-BR"/>
        </w:rPr>
      </w:pPr>
    </w:p>
    <w:p w:rsidR="00275A4D" w:rsidRPr="00275A4D" w:rsidRDefault="00275A4D" w:rsidP="003F5F25">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A novidade encontra-se apenas no inc. II. Parece-nos delicado conferir um aumento tão drástico na pena de um crime em razão de uma condenação ainda não transitada em julgado. Ademais, a reincidência já é uma agravante genérica para todos os crimes, e não vemos razão para o tratamento diferenciado apenas em relação aos crimes relacionados a armas de fogo. Por fim, conferir um aumento de metade da pena por conta da reincidência genérica (ou condenação por órgão colegiado) pode levar a um incremento da pena superior à própria condenação delito gerador da reincidência. </w:t>
      </w:r>
      <w:proofErr w:type="spellStart"/>
      <w:r w:rsidRPr="00275A4D">
        <w:rPr>
          <w:rFonts w:ascii="Calibri" w:eastAsia="Times New Roman" w:hAnsi="Calibri" w:cs="Calibri"/>
          <w:color w:val="000000"/>
          <w:sz w:val="24"/>
          <w:lang w:eastAsia="pt-BR"/>
        </w:rPr>
        <w:t>Ex</w:t>
      </w:r>
      <w:proofErr w:type="spellEnd"/>
      <w:r w:rsidRPr="00275A4D">
        <w:rPr>
          <w:rFonts w:ascii="Calibri" w:eastAsia="Times New Roman" w:hAnsi="Calibri" w:cs="Calibri"/>
          <w:color w:val="000000"/>
          <w:sz w:val="24"/>
          <w:lang w:eastAsia="pt-BR"/>
        </w:rPr>
        <w:t xml:space="preserve">: Condenação anterior, transitada em julgado, por crime de furto, a uma pena de 01 (um) ano de reclusão. O incremento da pena em metade de qualquer dos crimes previstos nos </w:t>
      </w:r>
      <w:proofErr w:type="spellStart"/>
      <w:r w:rsidRPr="00275A4D">
        <w:rPr>
          <w:rFonts w:ascii="Calibri" w:eastAsia="Times New Roman" w:hAnsi="Calibri" w:cs="Calibri"/>
          <w:color w:val="000000"/>
          <w:sz w:val="24"/>
          <w:lang w:eastAsia="pt-BR"/>
        </w:rPr>
        <w:t>arts</w:t>
      </w:r>
      <w:proofErr w:type="spellEnd"/>
      <w:r w:rsidRPr="00275A4D">
        <w:rPr>
          <w:rFonts w:ascii="Calibri" w:eastAsia="Times New Roman" w:hAnsi="Calibri" w:cs="Calibri"/>
          <w:color w:val="000000"/>
          <w:sz w:val="24"/>
          <w:lang w:eastAsia="pt-BR"/>
        </w:rPr>
        <w:t xml:space="preserve">. 16, 17 e 18 (sobretudo levando-se em conta as novas penas propostas) </w:t>
      </w:r>
      <w:proofErr w:type="gramStart"/>
      <w:r w:rsidRPr="00275A4D">
        <w:rPr>
          <w:rFonts w:ascii="Calibri" w:eastAsia="Times New Roman" w:hAnsi="Calibri" w:cs="Calibri"/>
          <w:color w:val="000000"/>
          <w:sz w:val="24"/>
          <w:lang w:eastAsia="pt-BR"/>
        </w:rPr>
        <w:t>corresponderia</w:t>
      </w:r>
      <w:proofErr w:type="gramEnd"/>
      <w:r w:rsidRPr="00275A4D">
        <w:rPr>
          <w:rFonts w:ascii="Calibri" w:eastAsia="Times New Roman" w:hAnsi="Calibri" w:cs="Calibri"/>
          <w:color w:val="000000"/>
          <w:sz w:val="24"/>
          <w:lang w:eastAsia="pt-BR"/>
        </w:rPr>
        <w:t xml:space="preserve"> a uma majoração muito superior a 01 (um) ano (muito superior, portanto, à própria condenação anterior).</w:t>
      </w:r>
    </w:p>
    <w:p w:rsidR="00275A4D" w:rsidRPr="00275A4D" w:rsidRDefault="00275A4D" w:rsidP="003F5F25">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No entanto, optou-se pela manutenção do inciso II, fazendo-se referência à reincidência específica [...]. </w:t>
      </w:r>
    </w:p>
    <w:p w:rsidR="003F5F25" w:rsidRDefault="003F5F25" w:rsidP="00275A4D">
      <w:pPr>
        <w:spacing w:before="80" w:after="80" w:line="240" w:lineRule="auto"/>
        <w:ind w:left="2400"/>
        <w:jc w:val="both"/>
        <w:rPr>
          <w:rFonts w:ascii="Calibri" w:eastAsia="Times New Roman" w:hAnsi="Calibri" w:cs="Calibri"/>
          <w:b/>
          <w:bCs/>
          <w:color w:val="000000"/>
          <w:sz w:val="28"/>
          <w:szCs w:val="27"/>
          <w:lang w:eastAsia="pt-BR"/>
        </w:rPr>
      </w:pPr>
    </w:p>
    <w:p w:rsidR="00275A4D" w:rsidRPr="00275A4D" w:rsidRDefault="00275A4D" w:rsidP="003F5F25">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“Art. 20.</w:t>
      </w:r>
      <w:proofErr w:type="gramEnd"/>
      <w:r w:rsidRPr="00275A4D">
        <w:rPr>
          <w:rFonts w:ascii="Calibri" w:eastAsia="Times New Roman" w:hAnsi="Calibri" w:cs="Calibri"/>
          <w:color w:val="000000"/>
          <w:sz w:val="24"/>
          <w:lang w:eastAsia="pt-BR"/>
        </w:rPr>
        <w:t xml:space="preserve"> Nos crimes previstos nos art. 14, art. 15, art. 16, art. 17 e art. 18, a pena é aumentada da metade se:</w:t>
      </w:r>
    </w:p>
    <w:p w:rsidR="00275A4D" w:rsidRPr="00275A4D" w:rsidRDefault="00275A4D" w:rsidP="003F5F25">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I - forem praticados por integrante dos órgãos e empresas referidas nos art. 6º, art. 7º e art. 8º; </w:t>
      </w:r>
      <w:proofErr w:type="gramStart"/>
      <w:r w:rsidRPr="00275A4D">
        <w:rPr>
          <w:rFonts w:ascii="Calibri" w:eastAsia="Times New Roman" w:hAnsi="Calibri" w:cs="Calibri"/>
          <w:color w:val="000000"/>
          <w:sz w:val="24"/>
          <w:lang w:eastAsia="pt-BR"/>
        </w:rPr>
        <w:t>ou</w:t>
      </w:r>
      <w:proofErr w:type="gramEnd"/>
    </w:p>
    <w:p w:rsidR="00275A4D" w:rsidRDefault="00275A4D" w:rsidP="003F5F25">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II - o agente for reincidente específico em crimes dessa natureza.”</w:t>
      </w:r>
      <w:proofErr w:type="gramEnd"/>
    </w:p>
    <w:p w:rsidR="003F5F25" w:rsidRPr="00275A4D" w:rsidRDefault="003F5F25" w:rsidP="003F5F25">
      <w:pPr>
        <w:spacing w:before="80" w:after="80" w:line="240" w:lineRule="auto"/>
        <w:ind w:left="1134"/>
        <w:jc w:val="both"/>
        <w:rPr>
          <w:rFonts w:ascii="Calibri" w:eastAsia="Times New Roman" w:hAnsi="Calibri" w:cs="Calibri"/>
          <w:color w:val="000000"/>
          <w:sz w:val="24"/>
          <w:lang w:eastAsia="pt-BR"/>
        </w:rPr>
      </w:pPr>
    </w:p>
    <w:p w:rsidR="003F5F25" w:rsidRPr="00275A4D" w:rsidRDefault="003F5F25" w:rsidP="003F5F25">
      <w:pPr>
        <w:spacing w:before="120" w:after="120" w:line="240" w:lineRule="auto"/>
        <w:ind w:left="567" w:right="120"/>
        <w:jc w:val="both"/>
        <w:rPr>
          <w:rFonts w:ascii="Calibri" w:eastAsia="Times New Roman" w:hAnsi="Calibri" w:cs="Calibri"/>
          <w:color w:val="000000"/>
          <w:sz w:val="28"/>
          <w:szCs w:val="27"/>
          <w:lang w:eastAsia="pt-BR"/>
        </w:rPr>
      </w:pPr>
      <w:r w:rsidRPr="00D035D0">
        <w:rPr>
          <w:rFonts w:ascii="Calibri" w:eastAsia="Times New Roman" w:hAnsi="Calibri" w:cs="Calibri"/>
          <w:b/>
          <w:bCs/>
          <w:color w:val="00B050"/>
          <w:sz w:val="32"/>
          <w:szCs w:val="27"/>
          <w:lang w:eastAsia="pt-BR"/>
        </w:rPr>
        <w:t xml:space="preserve">Posição do relator: </w:t>
      </w:r>
      <w:r w:rsidRPr="00D035D0">
        <w:rPr>
          <w:rFonts w:ascii="Calibri" w:eastAsia="Times New Roman" w:hAnsi="Calibri" w:cs="Calibri"/>
          <w:bCs/>
          <w:color w:val="00B050"/>
          <w:sz w:val="32"/>
          <w:szCs w:val="27"/>
          <w:lang w:eastAsia="pt-BR"/>
        </w:rPr>
        <w:t>não se opõe à alteração</w:t>
      </w:r>
    </w:p>
    <w:p w:rsidR="00BB31AA" w:rsidRDefault="00275A4D" w:rsidP="00BB31AA">
      <w:pPr>
        <w:spacing w:before="100" w:beforeAutospacing="1" w:after="100" w:afterAutospacing="1" w:line="240" w:lineRule="auto"/>
        <w:ind w:left="567"/>
        <w:rPr>
          <w:rFonts w:ascii="Calibri" w:eastAsia="Times New Roman" w:hAnsi="Calibri" w:cs="Calibri"/>
          <w:b/>
          <w:bCs/>
          <w:color w:val="000000"/>
          <w:sz w:val="28"/>
          <w:szCs w:val="27"/>
          <w:lang w:eastAsia="pt-BR"/>
        </w:rPr>
      </w:pPr>
      <w:r w:rsidRPr="00BB31AA">
        <w:rPr>
          <w:rFonts w:ascii="Calibri" w:eastAsia="Times New Roman" w:hAnsi="Calibri" w:cs="Calibri"/>
          <w:b/>
          <w:bCs/>
          <w:color w:val="000000"/>
          <w:sz w:val="28"/>
          <w:szCs w:val="27"/>
          <w:highlight w:val="lightGray"/>
          <w:lang w:eastAsia="pt-BR"/>
        </w:rPr>
        <w:lastRenderedPageBreak/>
        <w:t>Destaque Modificativo nº 23</w:t>
      </w:r>
    </w:p>
    <w:p w:rsidR="00275A4D" w:rsidRPr="00275A4D" w:rsidRDefault="00BB31AA" w:rsidP="00BB31AA">
      <w:pPr>
        <w:spacing w:before="100" w:beforeAutospacing="1" w:after="100" w:afterAutospacing="1" w:line="240" w:lineRule="auto"/>
        <w:ind w:left="567"/>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A</w:t>
      </w:r>
      <w:r w:rsidR="00275A4D" w:rsidRPr="00275A4D">
        <w:rPr>
          <w:rFonts w:ascii="Calibri" w:eastAsia="Times New Roman" w:hAnsi="Calibri" w:cs="Calibri"/>
          <w:b/>
          <w:bCs/>
          <w:color w:val="000000"/>
          <w:sz w:val="28"/>
          <w:szCs w:val="27"/>
          <w:lang w:eastAsia="pt-BR"/>
        </w:rPr>
        <w:t>utor: Orlando Silva - PCdoB/SP.</w:t>
      </w:r>
    </w:p>
    <w:p w:rsidR="00275A4D" w:rsidRPr="00275A4D" w:rsidRDefault="00275A4D" w:rsidP="00BB31AA">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Norma alterada:</w:t>
      </w:r>
      <w:r w:rsidRPr="00275A4D">
        <w:rPr>
          <w:rFonts w:ascii="Calibri" w:eastAsia="Times New Roman" w:hAnsi="Calibri" w:cs="Calibri"/>
          <w:color w:val="000000"/>
          <w:sz w:val="28"/>
          <w:szCs w:val="27"/>
          <w:lang w:eastAsia="pt-BR"/>
        </w:rPr>
        <w:t> Lei nº 12.037/2009 (Identificação criminal do civilmente identificado).</w:t>
      </w:r>
    </w:p>
    <w:p w:rsidR="00275A4D" w:rsidRPr="00275A4D" w:rsidRDefault="00275A4D" w:rsidP="00BB31AA">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Tema: </w:t>
      </w:r>
      <w:r w:rsidRPr="00275A4D">
        <w:rPr>
          <w:rFonts w:ascii="Calibri" w:eastAsia="Times New Roman" w:hAnsi="Calibri" w:cs="Calibri"/>
          <w:color w:val="000000"/>
          <w:sz w:val="28"/>
          <w:szCs w:val="27"/>
          <w:lang w:eastAsia="pt-BR"/>
        </w:rPr>
        <w:t>Exclusão dos perfis genéticos dos bancos de dados.</w:t>
      </w:r>
    </w:p>
    <w:p w:rsidR="00275A4D" w:rsidRPr="00275A4D" w:rsidRDefault="00275A4D" w:rsidP="00BB31AA">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Proposta</w:t>
      </w:r>
      <w:r w:rsidR="00BB31AA">
        <w:rPr>
          <w:rFonts w:ascii="Calibri" w:eastAsia="Times New Roman" w:hAnsi="Calibri" w:cs="Calibri"/>
          <w:b/>
          <w:bCs/>
          <w:color w:val="000000"/>
          <w:sz w:val="28"/>
          <w:szCs w:val="27"/>
          <w:lang w:eastAsia="pt-BR"/>
        </w:rPr>
        <w:t xml:space="preserve"> do</w:t>
      </w:r>
      <w:r w:rsidRPr="00275A4D">
        <w:rPr>
          <w:rFonts w:ascii="Calibri" w:eastAsia="Times New Roman" w:hAnsi="Calibri" w:cs="Calibri"/>
          <w:b/>
          <w:bCs/>
          <w:color w:val="000000"/>
          <w:sz w:val="28"/>
          <w:szCs w:val="27"/>
          <w:lang w:eastAsia="pt-BR"/>
        </w:rPr>
        <w:t xml:space="preserve"> Relatório</w:t>
      </w:r>
      <w:r w:rsidR="00BB31AA">
        <w:rPr>
          <w:rFonts w:ascii="Calibri" w:eastAsia="Times New Roman" w:hAnsi="Calibri" w:cs="Calibri"/>
          <w:b/>
          <w:bCs/>
          <w:color w:val="000000"/>
          <w:sz w:val="28"/>
          <w:szCs w:val="27"/>
          <w:lang w:eastAsia="pt-BR"/>
        </w:rPr>
        <w:t>:</w:t>
      </w:r>
    </w:p>
    <w:p w:rsidR="00275A4D" w:rsidRPr="00275A4D" w:rsidRDefault="00275A4D" w:rsidP="00BB31AA">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"Art. 7º-A A exclusão dos perfis genéticos dos bancos de dados ocorrerá:</w:t>
      </w:r>
    </w:p>
    <w:p w:rsidR="00275A4D" w:rsidRPr="00275A4D" w:rsidRDefault="00275A4D" w:rsidP="00BB31AA">
      <w:pPr>
        <w:spacing w:before="80" w:after="80" w:line="240" w:lineRule="auto"/>
        <w:ind w:left="1134"/>
        <w:jc w:val="both"/>
        <w:rPr>
          <w:rFonts w:ascii="Calibri" w:eastAsia="Times New Roman" w:hAnsi="Calibri" w:cs="Calibri"/>
          <w:color w:val="000000"/>
          <w:sz w:val="24"/>
          <w:lang w:eastAsia="pt-BR"/>
        </w:rPr>
      </w:pPr>
      <w:proofErr w:type="gramEnd"/>
      <w:r w:rsidRPr="00275A4D">
        <w:rPr>
          <w:rFonts w:ascii="Calibri" w:eastAsia="Times New Roman" w:hAnsi="Calibri" w:cs="Calibri"/>
          <w:color w:val="000000"/>
          <w:sz w:val="24"/>
          <w:lang w:eastAsia="pt-BR"/>
        </w:rPr>
        <w:t xml:space="preserve">I - no caso de absolvição do acusado; </w:t>
      </w:r>
      <w:proofErr w:type="gramStart"/>
      <w:r w:rsidRPr="00275A4D">
        <w:rPr>
          <w:rFonts w:ascii="Calibri" w:eastAsia="Times New Roman" w:hAnsi="Calibri" w:cs="Calibri"/>
          <w:color w:val="000000"/>
          <w:sz w:val="24"/>
          <w:lang w:eastAsia="pt-BR"/>
        </w:rPr>
        <w:t>ou</w:t>
      </w:r>
      <w:proofErr w:type="gramEnd"/>
    </w:p>
    <w:p w:rsidR="00275A4D" w:rsidRDefault="00275A4D" w:rsidP="00BB31AA">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II - no caso de condenação do acusado, mediante requerimento, </w:t>
      </w:r>
      <w:proofErr w:type="gramStart"/>
      <w:r w:rsidRPr="00275A4D">
        <w:rPr>
          <w:rFonts w:ascii="Calibri" w:eastAsia="Times New Roman" w:hAnsi="Calibri" w:cs="Calibri"/>
          <w:color w:val="000000"/>
          <w:sz w:val="24"/>
          <w:lang w:eastAsia="pt-BR"/>
        </w:rPr>
        <w:t>após</w:t>
      </w:r>
      <w:proofErr w:type="gramEnd"/>
      <w:r w:rsidRPr="00275A4D">
        <w:rPr>
          <w:rFonts w:ascii="Calibri" w:eastAsia="Times New Roman" w:hAnsi="Calibri" w:cs="Calibri"/>
          <w:color w:val="000000"/>
          <w:sz w:val="24"/>
          <w:lang w:eastAsia="pt-BR"/>
        </w:rPr>
        <w:t xml:space="preserve"> decorridos vinte anos do cumprimento da pena".</w:t>
      </w:r>
    </w:p>
    <w:p w:rsidR="00BB31AA" w:rsidRPr="00275A4D" w:rsidRDefault="00BB31AA" w:rsidP="00275A4D">
      <w:pPr>
        <w:spacing w:before="80" w:after="80" w:line="240" w:lineRule="auto"/>
        <w:ind w:left="2400"/>
        <w:jc w:val="both"/>
        <w:rPr>
          <w:rFonts w:ascii="Calibri" w:eastAsia="Times New Roman" w:hAnsi="Calibri" w:cs="Calibri"/>
          <w:color w:val="000000"/>
          <w:sz w:val="24"/>
          <w:lang w:eastAsia="pt-BR"/>
        </w:rPr>
      </w:pPr>
    </w:p>
    <w:p w:rsidR="00BB31AA" w:rsidRDefault="00BB31AA" w:rsidP="00BB31AA">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Sugestão do Dep. Autor do Destaque</w:t>
      </w:r>
      <w:r w:rsidRPr="00275A4D">
        <w:rPr>
          <w:rFonts w:ascii="Calibri" w:eastAsia="Times New Roman" w:hAnsi="Calibri" w:cs="Calibri"/>
          <w:b/>
          <w:bCs/>
          <w:color w:val="000000"/>
          <w:sz w:val="28"/>
          <w:szCs w:val="27"/>
          <w:lang w:eastAsia="pt-BR"/>
        </w:rPr>
        <w:t>:</w:t>
      </w:r>
      <w:r w:rsidRPr="00275A4D">
        <w:rPr>
          <w:rFonts w:ascii="Calibri" w:eastAsia="Times New Roman" w:hAnsi="Calibri" w:cs="Calibri"/>
          <w:color w:val="000000"/>
          <w:sz w:val="28"/>
          <w:szCs w:val="27"/>
          <w:lang w:eastAsia="pt-BR"/>
        </w:rPr>
        <w:t xml:space="preserve"> acolher, com </w:t>
      </w:r>
      <w:r>
        <w:rPr>
          <w:rFonts w:ascii="Calibri" w:eastAsia="Times New Roman" w:hAnsi="Calibri" w:cs="Calibri"/>
          <w:color w:val="000000"/>
          <w:sz w:val="28"/>
          <w:szCs w:val="27"/>
          <w:lang w:eastAsia="pt-BR"/>
        </w:rPr>
        <w:t xml:space="preserve">a seguinte </w:t>
      </w:r>
      <w:r w:rsidRPr="00275A4D">
        <w:rPr>
          <w:rFonts w:ascii="Calibri" w:eastAsia="Times New Roman" w:hAnsi="Calibri" w:cs="Calibri"/>
          <w:color w:val="000000"/>
          <w:sz w:val="28"/>
          <w:szCs w:val="27"/>
          <w:lang w:eastAsia="pt-BR"/>
        </w:rPr>
        <w:t>alteração</w:t>
      </w:r>
      <w:r>
        <w:rPr>
          <w:rFonts w:ascii="Calibri" w:eastAsia="Times New Roman" w:hAnsi="Calibri" w:cs="Calibri"/>
          <w:color w:val="000000"/>
          <w:sz w:val="28"/>
          <w:szCs w:val="27"/>
          <w:lang w:eastAsia="pt-BR"/>
        </w:rPr>
        <w:t>:</w:t>
      </w:r>
    </w:p>
    <w:p w:rsidR="00275A4D" w:rsidRPr="00275A4D" w:rsidRDefault="00275A4D" w:rsidP="00275A4D">
      <w:pPr>
        <w:spacing w:before="120" w:after="120" w:line="240" w:lineRule="auto"/>
        <w:ind w:left="1800" w:right="120"/>
        <w:jc w:val="both"/>
        <w:rPr>
          <w:rFonts w:ascii="Calibri" w:eastAsia="Times New Roman" w:hAnsi="Calibri" w:cs="Calibri"/>
          <w:color w:val="000000"/>
          <w:sz w:val="28"/>
          <w:szCs w:val="27"/>
          <w:lang w:eastAsia="pt-BR"/>
        </w:rPr>
      </w:pPr>
    </w:p>
    <w:p w:rsidR="00275A4D" w:rsidRPr="00275A4D" w:rsidRDefault="00275A4D" w:rsidP="00BB31AA">
      <w:pPr>
        <w:tabs>
          <w:tab w:val="left" w:pos="1134"/>
        </w:tabs>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Adequação em razão da exclusão da possibilidade de colheita do material genético antes do trânsito em julgado da condenação [...]. </w:t>
      </w:r>
    </w:p>
    <w:p w:rsidR="00BB31AA" w:rsidRDefault="00BB31AA" w:rsidP="00BB31AA">
      <w:pPr>
        <w:spacing w:before="80" w:after="80" w:line="240" w:lineRule="auto"/>
        <w:ind w:left="1134"/>
        <w:jc w:val="both"/>
        <w:rPr>
          <w:rFonts w:ascii="Calibri" w:eastAsia="Times New Roman" w:hAnsi="Calibri" w:cs="Calibri"/>
          <w:color w:val="000000"/>
          <w:sz w:val="24"/>
          <w:lang w:eastAsia="pt-BR"/>
        </w:rPr>
      </w:pPr>
    </w:p>
    <w:p w:rsidR="00275A4D" w:rsidRPr="00275A4D" w:rsidRDefault="00275A4D" w:rsidP="00BB31AA">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“Art. 7º-A A exclusão dos perfis genéticos dos bancos de dados ocorrerá, mediante requerimento, </w:t>
      </w:r>
      <w:proofErr w:type="gramStart"/>
      <w:r w:rsidRPr="00275A4D">
        <w:rPr>
          <w:rFonts w:ascii="Calibri" w:eastAsia="Times New Roman" w:hAnsi="Calibri" w:cs="Calibri"/>
          <w:color w:val="000000"/>
          <w:sz w:val="24"/>
          <w:lang w:eastAsia="pt-BR"/>
        </w:rPr>
        <w:t>após</w:t>
      </w:r>
      <w:proofErr w:type="gramEnd"/>
      <w:r w:rsidRPr="00275A4D">
        <w:rPr>
          <w:rFonts w:ascii="Calibri" w:eastAsia="Times New Roman" w:hAnsi="Calibri" w:cs="Calibri"/>
          <w:color w:val="000000"/>
          <w:sz w:val="24"/>
          <w:lang w:eastAsia="pt-BR"/>
        </w:rPr>
        <w:t xml:space="preserve"> decorridos vinte anos do cumprimento da pena.”</w:t>
      </w:r>
    </w:p>
    <w:p w:rsidR="00BB31AA" w:rsidRDefault="00BB31AA" w:rsidP="00275A4D">
      <w:pPr>
        <w:spacing w:before="80" w:after="80" w:line="240" w:lineRule="auto"/>
        <w:ind w:left="2400"/>
        <w:jc w:val="both"/>
        <w:rPr>
          <w:rFonts w:ascii="Calibri" w:eastAsia="Times New Roman" w:hAnsi="Calibri" w:cs="Calibri"/>
          <w:color w:val="000000"/>
          <w:sz w:val="24"/>
          <w:lang w:eastAsia="pt-BR"/>
        </w:rPr>
      </w:pPr>
    </w:p>
    <w:p w:rsidR="00BB31AA" w:rsidRDefault="00BB31AA" w:rsidP="00BB31AA">
      <w:pPr>
        <w:spacing w:before="120" w:after="120" w:line="240" w:lineRule="auto"/>
        <w:ind w:left="567" w:right="120"/>
        <w:jc w:val="both"/>
        <w:rPr>
          <w:rFonts w:ascii="Calibri" w:eastAsia="Times New Roman" w:hAnsi="Calibri" w:cs="Calibri"/>
          <w:b/>
          <w:bCs/>
          <w:color w:val="000000"/>
          <w:sz w:val="28"/>
          <w:szCs w:val="27"/>
          <w:lang w:eastAsia="pt-BR"/>
        </w:rPr>
      </w:pPr>
      <w:r w:rsidRPr="00275A4D">
        <w:rPr>
          <w:rFonts w:ascii="Calibri" w:eastAsia="Times New Roman" w:hAnsi="Calibri" w:cs="Calibri"/>
          <w:b/>
          <w:bCs/>
          <w:color w:val="000000"/>
          <w:sz w:val="28"/>
          <w:szCs w:val="27"/>
          <w:lang w:eastAsia="pt-BR"/>
        </w:rPr>
        <w:t>Considerações d</w:t>
      </w:r>
      <w:r>
        <w:rPr>
          <w:rFonts w:ascii="Calibri" w:eastAsia="Times New Roman" w:hAnsi="Calibri" w:cs="Calibri"/>
          <w:b/>
          <w:bCs/>
          <w:color w:val="000000"/>
          <w:sz w:val="28"/>
          <w:szCs w:val="27"/>
          <w:lang w:eastAsia="pt-BR"/>
        </w:rPr>
        <w:t>o relator:</w:t>
      </w:r>
    </w:p>
    <w:p w:rsidR="00BB31AA" w:rsidRDefault="00BB31AA" w:rsidP="00275A4D">
      <w:pPr>
        <w:spacing w:before="80" w:after="80" w:line="240" w:lineRule="auto"/>
        <w:ind w:left="2400"/>
        <w:jc w:val="both"/>
        <w:rPr>
          <w:rFonts w:ascii="Calibri" w:eastAsia="Times New Roman" w:hAnsi="Calibri" w:cs="Calibri"/>
          <w:color w:val="000000"/>
          <w:sz w:val="24"/>
          <w:lang w:eastAsia="pt-BR"/>
        </w:rPr>
      </w:pPr>
    </w:p>
    <w:p w:rsidR="00275A4D" w:rsidRDefault="00BB31AA" w:rsidP="00BB31AA">
      <w:pPr>
        <w:spacing w:before="80" w:after="80" w:line="240" w:lineRule="auto"/>
        <w:ind w:left="1134"/>
        <w:jc w:val="both"/>
        <w:rPr>
          <w:rFonts w:ascii="Calibri" w:eastAsia="Times New Roman" w:hAnsi="Calibri" w:cs="Calibri"/>
          <w:color w:val="000000"/>
          <w:sz w:val="24"/>
          <w:lang w:eastAsia="pt-BR"/>
        </w:rPr>
      </w:pPr>
      <w:r>
        <w:rPr>
          <w:rFonts w:ascii="Calibri" w:eastAsia="Times New Roman" w:hAnsi="Calibri" w:cs="Calibri"/>
          <w:color w:val="000000"/>
          <w:sz w:val="24"/>
          <w:lang w:eastAsia="pt-BR"/>
        </w:rPr>
        <w:t xml:space="preserve">Como sou favorável à colheita do material genético antes do trânsito em julgado, não sou favorável à sugestão. Como já ressaltado, </w:t>
      </w:r>
      <w:r w:rsidR="00275A4D" w:rsidRPr="00275A4D">
        <w:rPr>
          <w:rFonts w:ascii="Calibri" w:eastAsia="Times New Roman" w:hAnsi="Calibri" w:cs="Calibri"/>
          <w:color w:val="000000"/>
          <w:sz w:val="24"/>
          <w:lang w:eastAsia="pt-BR"/>
        </w:rPr>
        <w:t xml:space="preserve">o trânsito em julgado demora anos e, muitas vezes, a coleta de material é impossível de ser repetida. A </w:t>
      </w:r>
      <w:r>
        <w:rPr>
          <w:rFonts w:ascii="Calibri" w:eastAsia="Times New Roman" w:hAnsi="Calibri" w:cs="Calibri"/>
          <w:color w:val="000000"/>
          <w:sz w:val="24"/>
          <w:lang w:eastAsia="pt-BR"/>
        </w:rPr>
        <w:t xml:space="preserve">alteração </w:t>
      </w:r>
      <w:r w:rsidR="00275A4D" w:rsidRPr="00275A4D">
        <w:rPr>
          <w:rFonts w:ascii="Calibri" w:eastAsia="Times New Roman" w:hAnsi="Calibri" w:cs="Calibri"/>
          <w:color w:val="000000"/>
          <w:sz w:val="24"/>
          <w:lang w:eastAsia="pt-BR"/>
        </w:rPr>
        <w:t>não deve ser acolhida porque os vestígios de crimes como sangue e esperma já são coletados no momento do exame de corpo de delito, não importando o mero registro em banco de dados violação a qualquer direito fundamental. </w:t>
      </w:r>
    </w:p>
    <w:p w:rsidR="00BB31AA" w:rsidRPr="00275A4D" w:rsidRDefault="00BB31AA" w:rsidP="00BB31AA">
      <w:pPr>
        <w:spacing w:before="80" w:after="80" w:line="240" w:lineRule="auto"/>
        <w:ind w:left="1134"/>
        <w:jc w:val="both"/>
        <w:rPr>
          <w:rFonts w:ascii="Calibri" w:eastAsia="Times New Roman" w:hAnsi="Calibri" w:cs="Calibri"/>
          <w:color w:val="000000"/>
          <w:sz w:val="24"/>
          <w:lang w:eastAsia="pt-BR"/>
        </w:rPr>
      </w:pPr>
    </w:p>
    <w:p w:rsidR="00275A4D" w:rsidRDefault="00BB31AA" w:rsidP="00BB31AA">
      <w:pPr>
        <w:spacing w:before="100" w:beforeAutospacing="1" w:after="100" w:afterAutospacing="1" w:line="240" w:lineRule="auto"/>
        <w:ind w:left="567"/>
        <w:rPr>
          <w:rFonts w:ascii="Times New Roman" w:eastAsia="Times New Roman" w:hAnsi="Times New Roman" w:cs="Times New Roman"/>
          <w:color w:val="000000"/>
          <w:sz w:val="28"/>
          <w:szCs w:val="27"/>
          <w:lang w:eastAsia="pt-BR"/>
        </w:rPr>
      </w:pPr>
      <w:r w:rsidRPr="004811CE">
        <w:rPr>
          <w:rFonts w:ascii="Calibri" w:eastAsia="Times New Roman" w:hAnsi="Calibri" w:cs="Calibri"/>
          <w:b/>
          <w:bCs/>
          <w:color w:val="FF0000"/>
          <w:sz w:val="32"/>
          <w:szCs w:val="27"/>
          <w:lang w:eastAsia="pt-BR"/>
        </w:rPr>
        <w:t>Posição do relator</w:t>
      </w:r>
      <w:r w:rsidRPr="004811CE">
        <w:rPr>
          <w:rFonts w:ascii="Calibri" w:eastAsia="Times New Roman" w:hAnsi="Calibri" w:cs="Calibri"/>
          <w:bCs/>
          <w:color w:val="FF0000"/>
          <w:sz w:val="32"/>
          <w:szCs w:val="27"/>
          <w:lang w:eastAsia="pt-BR"/>
        </w:rPr>
        <w:t xml:space="preserve">: </w:t>
      </w:r>
      <w:r w:rsidRPr="00D035D0">
        <w:rPr>
          <w:rFonts w:ascii="Calibri" w:eastAsia="Times New Roman" w:hAnsi="Calibri" w:cs="Calibri"/>
          <w:bCs/>
          <w:color w:val="FF0000"/>
          <w:sz w:val="32"/>
          <w:szCs w:val="27"/>
          <w:lang w:eastAsia="pt-BR"/>
        </w:rPr>
        <w:t>contrário à alteração</w:t>
      </w:r>
      <w:r>
        <w:rPr>
          <w:rFonts w:ascii="Calibri" w:eastAsia="Times New Roman" w:hAnsi="Calibri" w:cs="Calibri"/>
          <w:bCs/>
          <w:color w:val="FF0000"/>
          <w:sz w:val="32"/>
          <w:szCs w:val="27"/>
          <w:lang w:eastAsia="pt-BR"/>
        </w:rPr>
        <w:t>.</w:t>
      </w:r>
      <w:r w:rsidR="00275A4D" w:rsidRPr="00275A4D">
        <w:rPr>
          <w:rFonts w:ascii="Times New Roman" w:eastAsia="Times New Roman" w:hAnsi="Times New Roman" w:cs="Times New Roman"/>
          <w:color w:val="000000"/>
          <w:sz w:val="28"/>
          <w:szCs w:val="27"/>
          <w:lang w:eastAsia="pt-BR"/>
        </w:rPr>
        <w:t> </w:t>
      </w:r>
    </w:p>
    <w:p w:rsidR="00BB31AA" w:rsidRDefault="00BB31AA" w:rsidP="00BB31AA">
      <w:pPr>
        <w:spacing w:before="100" w:beforeAutospacing="1" w:after="100" w:afterAutospacing="1" w:line="240" w:lineRule="auto"/>
        <w:ind w:left="567"/>
        <w:rPr>
          <w:rFonts w:ascii="Times New Roman" w:eastAsia="Times New Roman" w:hAnsi="Times New Roman" w:cs="Times New Roman"/>
          <w:color w:val="000000"/>
          <w:sz w:val="28"/>
          <w:szCs w:val="27"/>
          <w:lang w:eastAsia="pt-BR"/>
        </w:rPr>
      </w:pPr>
    </w:p>
    <w:p w:rsidR="00BB31AA" w:rsidRPr="00275A4D" w:rsidRDefault="00BB31AA" w:rsidP="00BB31AA">
      <w:pPr>
        <w:spacing w:before="100" w:beforeAutospacing="1" w:after="100" w:afterAutospacing="1" w:line="240" w:lineRule="auto"/>
        <w:ind w:left="567"/>
        <w:rPr>
          <w:rFonts w:ascii="Times New Roman" w:eastAsia="Times New Roman" w:hAnsi="Times New Roman" w:cs="Times New Roman"/>
          <w:color w:val="000000"/>
          <w:sz w:val="28"/>
          <w:szCs w:val="27"/>
          <w:lang w:eastAsia="pt-BR"/>
        </w:rPr>
      </w:pPr>
    </w:p>
    <w:p w:rsidR="00BB31AA" w:rsidRDefault="00BB31AA" w:rsidP="00BB31AA">
      <w:pPr>
        <w:spacing w:before="120" w:after="120" w:line="240" w:lineRule="auto"/>
        <w:ind w:left="567" w:right="120"/>
        <w:jc w:val="both"/>
        <w:rPr>
          <w:rFonts w:ascii="Calibri" w:eastAsia="Times New Roman" w:hAnsi="Calibri" w:cs="Calibri"/>
          <w:b/>
          <w:bCs/>
          <w:color w:val="000000"/>
          <w:sz w:val="28"/>
          <w:szCs w:val="27"/>
          <w:lang w:eastAsia="pt-BR"/>
        </w:rPr>
      </w:pPr>
      <w:r w:rsidRPr="00BB31AA">
        <w:rPr>
          <w:rFonts w:ascii="Calibri" w:eastAsia="Times New Roman" w:hAnsi="Calibri" w:cs="Calibri"/>
          <w:b/>
          <w:bCs/>
          <w:color w:val="000000"/>
          <w:sz w:val="28"/>
          <w:szCs w:val="27"/>
          <w:highlight w:val="lightGray"/>
          <w:lang w:eastAsia="pt-BR"/>
        </w:rPr>
        <w:lastRenderedPageBreak/>
        <w:t>Destaque Modificativo nº 24</w:t>
      </w:r>
    </w:p>
    <w:p w:rsidR="00275A4D" w:rsidRPr="00275A4D" w:rsidRDefault="00BB31AA" w:rsidP="00BB31AA">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A</w:t>
      </w:r>
      <w:r w:rsidR="00275A4D" w:rsidRPr="00275A4D">
        <w:rPr>
          <w:rFonts w:ascii="Calibri" w:eastAsia="Times New Roman" w:hAnsi="Calibri" w:cs="Calibri"/>
          <w:b/>
          <w:bCs/>
          <w:color w:val="000000"/>
          <w:sz w:val="28"/>
          <w:szCs w:val="27"/>
          <w:lang w:eastAsia="pt-BR"/>
        </w:rPr>
        <w:t>utor: Paulo Teixeira - PT/SP.</w:t>
      </w:r>
    </w:p>
    <w:p w:rsidR="00275A4D" w:rsidRPr="00275A4D" w:rsidRDefault="00275A4D" w:rsidP="00BB31AA">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Norma alterada:</w:t>
      </w:r>
      <w:r w:rsidRPr="00275A4D">
        <w:rPr>
          <w:rFonts w:ascii="Calibri" w:eastAsia="Times New Roman" w:hAnsi="Calibri" w:cs="Calibri"/>
          <w:color w:val="000000"/>
          <w:sz w:val="28"/>
          <w:szCs w:val="27"/>
          <w:lang w:eastAsia="pt-BR"/>
        </w:rPr>
        <w:t> Lei nº 11.671/2008 (Transferência de presos para estabelecimentos penais federais de segurança máxima).</w:t>
      </w:r>
    </w:p>
    <w:p w:rsidR="00275A4D" w:rsidRPr="00275A4D" w:rsidRDefault="00275A4D" w:rsidP="00BB31AA">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Tema: </w:t>
      </w:r>
      <w:r w:rsidRPr="00275A4D">
        <w:rPr>
          <w:rFonts w:ascii="Calibri" w:eastAsia="Times New Roman" w:hAnsi="Calibri" w:cs="Calibri"/>
          <w:color w:val="000000"/>
          <w:sz w:val="28"/>
          <w:szCs w:val="27"/>
          <w:lang w:eastAsia="pt-BR"/>
        </w:rPr>
        <w:t>Exclusão dos perfis genéticos dos bancos de dados.</w:t>
      </w:r>
    </w:p>
    <w:p w:rsidR="00275A4D" w:rsidRPr="00275A4D" w:rsidRDefault="00275A4D" w:rsidP="00BB31AA">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 xml:space="preserve">Proposta </w:t>
      </w:r>
      <w:r w:rsidR="00BB31AA">
        <w:rPr>
          <w:rFonts w:ascii="Calibri" w:eastAsia="Times New Roman" w:hAnsi="Calibri" w:cs="Calibri"/>
          <w:b/>
          <w:bCs/>
          <w:color w:val="000000"/>
          <w:sz w:val="28"/>
          <w:szCs w:val="27"/>
          <w:lang w:eastAsia="pt-BR"/>
        </w:rPr>
        <w:t xml:space="preserve">do </w:t>
      </w:r>
      <w:r w:rsidRPr="00275A4D">
        <w:rPr>
          <w:rFonts w:ascii="Calibri" w:eastAsia="Times New Roman" w:hAnsi="Calibri" w:cs="Calibri"/>
          <w:b/>
          <w:bCs/>
          <w:color w:val="000000"/>
          <w:sz w:val="28"/>
          <w:szCs w:val="27"/>
          <w:lang w:eastAsia="pt-BR"/>
        </w:rPr>
        <w:t>Relatório</w:t>
      </w:r>
      <w:r w:rsidR="00BB31AA">
        <w:rPr>
          <w:rFonts w:ascii="Calibri" w:eastAsia="Times New Roman" w:hAnsi="Calibri" w:cs="Calibri"/>
          <w:b/>
          <w:bCs/>
          <w:color w:val="000000"/>
          <w:sz w:val="28"/>
          <w:szCs w:val="27"/>
          <w:lang w:eastAsia="pt-BR"/>
        </w:rPr>
        <w:t>:</w:t>
      </w:r>
    </w:p>
    <w:p w:rsidR="00275A4D" w:rsidRPr="00275A4D" w:rsidRDefault="00275A4D" w:rsidP="00BB31AA">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"Art. 3º Serão incluídos em estabelecimentos penais federais de segurança máxima aqueles para quem a medida se justifique no interesse da segurança pública ou do próprio preso, condenado ou provisório.</w:t>
      </w:r>
      <w:proofErr w:type="gramEnd"/>
    </w:p>
    <w:p w:rsidR="00275A4D" w:rsidRPr="00275A4D" w:rsidRDefault="00275A4D" w:rsidP="00BB31AA">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1º A inclusão em estabelecimento penal federal de segurança máxima, no atendimento do interesse da segurança pública, será em regime fechado de segurança máxima, com as seguintes características:</w:t>
      </w:r>
    </w:p>
    <w:p w:rsidR="00275A4D" w:rsidRPr="00275A4D" w:rsidRDefault="00275A4D" w:rsidP="00BB31AA">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 - recolhimento em cela individual;</w:t>
      </w:r>
    </w:p>
    <w:p w:rsidR="00275A4D" w:rsidRPr="00275A4D" w:rsidRDefault="00275A4D" w:rsidP="00BB31AA">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II - visita do cônjuge, do companheiro, de parentes e de amigos somente em dias determinados, por meio virtual ou no parlatório, com o máximo de duas pessoas por vez, além de eventuais crianças, separados por vidro e comunicação por meio de interfone, com filmagem e gravações;</w:t>
      </w:r>
    </w:p>
    <w:p w:rsidR="00275A4D" w:rsidRPr="00275A4D" w:rsidRDefault="00275A4D" w:rsidP="00BB31AA">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III - banho de sol de até duas horas diárias; </w:t>
      </w:r>
      <w:proofErr w:type="gramStart"/>
      <w:r w:rsidRPr="00275A4D">
        <w:rPr>
          <w:rFonts w:ascii="Calibri" w:eastAsia="Times New Roman" w:hAnsi="Calibri" w:cs="Calibri"/>
          <w:color w:val="000000"/>
          <w:sz w:val="24"/>
          <w:lang w:eastAsia="pt-BR"/>
        </w:rPr>
        <w:t>e</w:t>
      </w:r>
      <w:proofErr w:type="gramEnd"/>
    </w:p>
    <w:p w:rsidR="00275A4D" w:rsidRPr="00275A4D" w:rsidRDefault="00275A4D" w:rsidP="00BB31AA">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IV - monitoramento de todos os meios de comunicação, inclusive correspondência escrita.</w:t>
      </w:r>
    </w:p>
    <w:p w:rsidR="00275A4D" w:rsidRPr="00275A4D" w:rsidRDefault="00275A4D" w:rsidP="00BB31AA">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2º Os atendimentos de advogados serão previamente agendados, mediante requerimento, escrito ou oral, à direção do estabelecimento penal federal.</w:t>
      </w:r>
    </w:p>
    <w:p w:rsidR="00275A4D" w:rsidRPr="00275A4D" w:rsidRDefault="00275A4D" w:rsidP="00BB31AA">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3º Os estabelecimentos penais federais de segurança máxima deverão dispor de monitoramento de áudio e vídeo no parlatório e nas áreas comuns, para fins de preservação da ordem interna e da segurança pública, vedado seu uso nas celas.</w:t>
      </w:r>
    </w:p>
    <w:p w:rsidR="00275A4D" w:rsidRPr="00275A4D" w:rsidRDefault="00275A4D" w:rsidP="00BB31AA">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4º As gravações das visitas não poderão ser utilizadas como meio de prova de infrações penais pretéritas ao ingresso do preso no estabelecimento.</w:t>
      </w:r>
    </w:p>
    <w:p w:rsidR="00275A4D" w:rsidRPr="00275A4D" w:rsidRDefault="00275A4D" w:rsidP="00BB31AA">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5º As gravações de atendimentos de advogados só poderão ser autorizadas por decisão judicial fundamentada.</w:t>
      </w:r>
    </w:p>
    <w:p w:rsidR="00275A4D" w:rsidRPr="00275A4D" w:rsidRDefault="00275A4D" w:rsidP="00BB31AA">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6º Os diretores dos estabelecimentos penais federais de segurança máxima ou o Diretor do Sistema Penitenciário Federal poderão suspender e restringir o direito de visitas previsto no inciso II do § 1º por meio de ato fundamentado.</w:t>
      </w:r>
    </w:p>
    <w:p w:rsidR="00275A4D" w:rsidRPr="00275A4D" w:rsidRDefault="00275A4D" w:rsidP="00BB31AA">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7º Configura o crime do art. 325 do Decreto-Lei nº 2.848, de </w:t>
      </w:r>
      <w:proofErr w:type="gramStart"/>
      <w:r w:rsidRPr="00275A4D">
        <w:rPr>
          <w:rFonts w:ascii="Calibri" w:eastAsia="Times New Roman" w:hAnsi="Calibri" w:cs="Calibri"/>
          <w:color w:val="000000"/>
          <w:sz w:val="24"/>
          <w:lang w:eastAsia="pt-BR"/>
        </w:rPr>
        <w:t>7</w:t>
      </w:r>
      <w:proofErr w:type="gramEnd"/>
      <w:r w:rsidRPr="00275A4D">
        <w:rPr>
          <w:rFonts w:ascii="Calibri" w:eastAsia="Times New Roman" w:hAnsi="Calibri" w:cs="Calibri"/>
          <w:color w:val="000000"/>
          <w:sz w:val="24"/>
          <w:lang w:eastAsia="pt-BR"/>
        </w:rPr>
        <w:t xml:space="preserve"> de dezembro de 1940 - Código Penal, a violação ao disposto no § 4º.</w:t>
      </w:r>
    </w:p>
    <w:p w:rsidR="00275A4D" w:rsidRDefault="00275A4D" w:rsidP="00BB31AA">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 xml:space="preserve">§ 8º O regime prisional previsto neste artigo poderá ser excepcionado por decisão do diretor do estabelecimento penal federal de segurança máxima </w:t>
      </w:r>
      <w:r w:rsidRPr="00275A4D">
        <w:rPr>
          <w:rFonts w:ascii="Calibri" w:eastAsia="Times New Roman" w:hAnsi="Calibri" w:cs="Calibri"/>
          <w:color w:val="000000"/>
          <w:sz w:val="24"/>
          <w:lang w:eastAsia="pt-BR"/>
        </w:rPr>
        <w:lastRenderedPageBreak/>
        <w:t>no caso de criminoso colaborador, extraditado, extraditando ou se presentes outras circunstâncias excepcionais"</w:t>
      </w:r>
      <w:proofErr w:type="gramEnd"/>
      <w:r w:rsidRPr="00275A4D">
        <w:rPr>
          <w:rFonts w:ascii="Calibri" w:eastAsia="Times New Roman" w:hAnsi="Calibri" w:cs="Calibri"/>
          <w:color w:val="000000"/>
          <w:sz w:val="24"/>
          <w:lang w:eastAsia="pt-BR"/>
        </w:rPr>
        <w:t>.</w:t>
      </w:r>
    </w:p>
    <w:p w:rsidR="00BB31AA" w:rsidRPr="00275A4D" w:rsidRDefault="00BB31AA" w:rsidP="00BB31AA">
      <w:pPr>
        <w:spacing w:before="80" w:after="80" w:line="240" w:lineRule="auto"/>
        <w:ind w:left="1134"/>
        <w:jc w:val="both"/>
        <w:rPr>
          <w:rFonts w:ascii="Calibri" w:eastAsia="Times New Roman" w:hAnsi="Calibri" w:cs="Calibri"/>
          <w:color w:val="000000"/>
          <w:sz w:val="24"/>
          <w:lang w:eastAsia="pt-BR"/>
        </w:rPr>
      </w:pPr>
    </w:p>
    <w:p w:rsidR="00BB31AA" w:rsidRDefault="00BB31AA" w:rsidP="00BB31AA">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Sugestão do Dep. Autor do Destaque</w:t>
      </w:r>
      <w:r w:rsidRPr="00275A4D">
        <w:rPr>
          <w:rFonts w:ascii="Calibri" w:eastAsia="Times New Roman" w:hAnsi="Calibri" w:cs="Calibri"/>
          <w:b/>
          <w:bCs/>
          <w:color w:val="000000"/>
          <w:sz w:val="28"/>
          <w:szCs w:val="27"/>
          <w:lang w:eastAsia="pt-BR"/>
        </w:rPr>
        <w:t>:</w:t>
      </w:r>
      <w:r w:rsidRPr="00275A4D">
        <w:rPr>
          <w:rFonts w:ascii="Calibri" w:eastAsia="Times New Roman" w:hAnsi="Calibri" w:cs="Calibri"/>
          <w:color w:val="000000"/>
          <w:sz w:val="28"/>
          <w:szCs w:val="27"/>
          <w:lang w:eastAsia="pt-BR"/>
        </w:rPr>
        <w:t xml:space="preserve"> acolher, com </w:t>
      </w:r>
      <w:r>
        <w:rPr>
          <w:rFonts w:ascii="Calibri" w:eastAsia="Times New Roman" w:hAnsi="Calibri" w:cs="Calibri"/>
          <w:color w:val="000000"/>
          <w:sz w:val="28"/>
          <w:szCs w:val="27"/>
          <w:lang w:eastAsia="pt-BR"/>
        </w:rPr>
        <w:t xml:space="preserve">a seguinte </w:t>
      </w:r>
      <w:r w:rsidRPr="00275A4D">
        <w:rPr>
          <w:rFonts w:ascii="Calibri" w:eastAsia="Times New Roman" w:hAnsi="Calibri" w:cs="Calibri"/>
          <w:color w:val="000000"/>
          <w:sz w:val="28"/>
          <w:szCs w:val="27"/>
          <w:lang w:eastAsia="pt-BR"/>
        </w:rPr>
        <w:t>alteração</w:t>
      </w:r>
      <w:r>
        <w:rPr>
          <w:rFonts w:ascii="Calibri" w:eastAsia="Times New Roman" w:hAnsi="Calibri" w:cs="Calibri"/>
          <w:color w:val="000000"/>
          <w:sz w:val="28"/>
          <w:szCs w:val="27"/>
          <w:lang w:eastAsia="pt-BR"/>
        </w:rPr>
        <w:t>:</w:t>
      </w:r>
    </w:p>
    <w:p w:rsidR="00275A4D" w:rsidRPr="00275A4D" w:rsidRDefault="00275A4D" w:rsidP="00BB31AA">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Sugere-se que sejam aplicados os mesmos regramentos propostos para o Regime Disciplinar Diferenciado (art. 52 da LEP), até porque algumas previsões constantes do PL 882/2019 violam direitos constitucionais (como é o caso da exigência de agendamento prévio para o atendimento de advogado, o que viola o direito à ampla defesa) [...]. </w:t>
      </w:r>
    </w:p>
    <w:p w:rsidR="00275A4D" w:rsidRDefault="00BB31AA" w:rsidP="00275A4D">
      <w:pPr>
        <w:spacing w:before="120" w:after="120" w:line="240" w:lineRule="auto"/>
        <w:ind w:left="1800"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Não houve r</w:t>
      </w:r>
      <w:r w:rsidR="00275A4D" w:rsidRPr="00275A4D">
        <w:rPr>
          <w:rFonts w:ascii="Calibri" w:eastAsia="Times New Roman" w:hAnsi="Calibri" w:cs="Calibri"/>
          <w:b/>
          <w:bCs/>
          <w:color w:val="000000"/>
          <w:sz w:val="28"/>
          <w:szCs w:val="27"/>
          <w:lang w:eastAsia="pt-BR"/>
        </w:rPr>
        <w:t>edação proposta</w:t>
      </w:r>
      <w:r w:rsidR="00275A4D" w:rsidRPr="00275A4D">
        <w:rPr>
          <w:rFonts w:ascii="Calibri" w:eastAsia="Times New Roman" w:hAnsi="Calibri" w:cs="Calibri"/>
          <w:color w:val="000000"/>
          <w:sz w:val="28"/>
          <w:szCs w:val="27"/>
          <w:lang w:eastAsia="pt-BR"/>
        </w:rPr>
        <w:t>.</w:t>
      </w:r>
    </w:p>
    <w:p w:rsidR="00BB31AA" w:rsidRDefault="00BB31AA" w:rsidP="00275A4D">
      <w:pPr>
        <w:spacing w:before="120" w:after="120" w:line="240" w:lineRule="auto"/>
        <w:ind w:left="1800" w:right="120"/>
        <w:jc w:val="both"/>
        <w:rPr>
          <w:rFonts w:ascii="Calibri" w:eastAsia="Times New Roman" w:hAnsi="Calibri" w:cs="Calibri"/>
          <w:color w:val="000000"/>
          <w:sz w:val="28"/>
          <w:szCs w:val="27"/>
          <w:lang w:eastAsia="pt-BR"/>
        </w:rPr>
      </w:pPr>
    </w:p>
    <w:p w:rsidR="00BB31AA" w:rsidRDefault="00BB31AA" w:rsidP="00BB31AA">
      <w:pPr>
        <w:spacing w:before="120" w:after="120" w:line="240" w:lineRule="auto"/>
        <w:ind w:left="567" w:right="120"/>
        <w:jc w:val="both"/>
        <w:rPr>
          <w:rFonts w:ascii="Calibri" w:eastAsia="Times New Roman" w:hAnsi="Calibri" w:cs="Calibri"/>
          <w:b/>
          <w:bCs/>
          <w:color w:val="000000"/>
          <w:sz w:val="28"/>
          <w:szCs w:val="27"/>
          <w:lang w:eastAsia="pt-BR"/>
        </w:rPr>
      </w:pPr>
      <w:r w:rsidRPr="00275A4D">
        <w:rPr>
          <w:rFonts w:ascii="Calibri" w:eastAsia="Times New Roman" w:hAnsi="Calibri" w:cs="Calibri"/>
          <w:b/>
          <w:bCs/>
          <w:color w:val="000000"/>
          <w:sz w:val="28"/>
          <w:szCs w:val="27"/>
          <w:lang w:eastAsia="pt-BR"/>
        </w:rPr>
        <w:t>Considerações d</w:t>
      </w:r>
      <w:r>
        <w:rPr>
          <w:rFonts w:ascii="Calibri" w:eastAsia="Times New Roman" w:hAnsi="Calibri" w:cs="Calibri"/>
          <w:b/>
          <w:bCs/>
          <w:color w:val="000000"/>
          <w:sz w:val="28"/>
          <w:szCs w:val="27"/>
          <w:lang w:eastAsia="pt-BR"/>
        </w:rPr>
        <w:t>o relator:</w:t>
      </w:r>
    </w:p>
    <w:p w:rsidR="00BB31AA" w:rsidRDefault="00BB31AA" w:rsidP="00BB31AA">
      <w:pPr>
        <w:spacing w:before="80" w:after="80" w:line="240" w:lineRule="auto"/>
        <w:ind w:left="2400"/>
        <w:jc w:val="both"/>
        <w:rPr>
          <w:rFonts w:ascii="Calibri" w:eastAsia="Times New Roman" w:hAnsi="Calibri" w:cs="Calibri"/>
          <w:color w:val="000000"/>
          <w:sz w:val="24"/>
          <w:lang w:eastAsia="pt-BR"/>
        </w:rPr>
      </w:pPr>
    </w:p>
    <w:p w:rsidR="00275A4D" w:rsidRDefault="00275A4D" w:rsidP="00BB31AA">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Preliminarmente, a regulamentação do exercício de um direito não é considerada violação do mesmo. </w:t>
      </w:r>
      <w:r w:rsidRPr="00275A4D">
        <w:rPr>
          <w:rFonts w:ascii="Calibri" w:eastAsia="Times New Roman" w:hAnsi="Calibri" w:cs="Calibri"/>
          <w:color w:val="000000"/>
          <w:sz w:val="24"/>
          <w:lang w:eastAsia="pt-BR"/>
        </w:rPr>
        <w:br/>
      </w:r>
      <w:r w:rsidR="000A5B78">
        <w:rPr>
          <w:rFonts w:ascii="Calibri" w:eastAsia="Times New Roman" w:hAnsi="Calibri" w:cs="Calibri"/>
          <w:color w:val="000000"/>
          <w:sz w:val="24"/>
          <w:lang w:eastAsia="pt-BR"/>
        </w:rPr>
        <w:t>Os dispositivos sugeridos no relatório não são inconstitucionais</w:t>
      </w:r>
      <w:r w:rsidRPr="00275A4D">
        <w:rPr>
          <w:rFonts w:ascii="Calibri" w:eastAsia="Times New Roman" w:hAnsi="Calibri" w:cs="Calibri"/>
          <w:color w:val="000000"/>
          <w:sz w:val="24"/>
          <w:lang w:eastAsia="pt-BR"/>
        </w:rPr>
        <w:t>, pois não restam vulnerados quaisquer Princípios de natureza constitucional, dado que a inclusão em estabelecimentos prisionais de segurança máxima atende ao interesse público de aplicação individualizada da pena, com observância ao grau de periculosidade e de gestão que o preso possui na cadeia de atuação do crime. </w:t>
      </w:r>
      <w:r w:rsidRPr="00275A4D">
        <w:rPr>
          <w:rFonts w:ascii="Calibri" w:eastAsia="Times New Roman" w:hAnsi="Calibri" w:cs="Calibri"/>
          <w:color w:val="000000"/>
          <w:sz w:val="24"/>
          <w:lang w:eastAsia="pt-BR"/>
        </w:rPr>
        <w:br/>
        <w:t>Em regimes mais restritivos de aprisionamento, os direitos fundamentais do preso permanecem sendo respeitados, mas sofrem impactos em razão do interesse público de resguardo do direito fundamental do restante da sociedade, atingida pe</w:t>
      </w:r>
      <w:r w:rsidR="000A5B78">
        <w:rPr>
          <w:rFonts w:ascii="Calibri" w:eastAsia="Times New Roman" w:hAnsi="Calibri" w:cs="Calibri"/>
          <w:color w:val="000000"/>
          <w:sz w:val="24"/>
          <w:lang w:eastAsia="pt-BR"/>
        </w:rPr>
        <w:t>los atos danosos de criminosos.</w:t>
      </w:r>
    </w:p>
    <w:p w:rsidR="000A5B78" w:rsidRPr="00275A4D" w:rsidRDefault="000A5B78" w:rsidP="00BB31AA">
      <w:pPr>
        <w:spacing w:before="80" w:after="80" w:line="240" w:lineRule="auto"/>
        <w:ind w:left="1134"/>
        <w:jc w:val="both"/>
        <w:rPr>
          <w:rFonts w:ascii="Calibri" w:eastAsia="Times New Roman" w:hAnsi="Calibri" w:cs="Calibri"/>
          <w:color w:val="000000"/>
          <w:sz w:val="24"/>
          <w:lang w:eastAsia="pt-BR"/>
        </w:rPr>
      </w:pPr>
    </w:p>
    <w:p w:rsidR="000A5B78" w:rsidRDefault="000A5B78" w:rsidP="000A5B78">
      <w:pPr>
        <w:spacing w:before="100" w:beforeAutospacing="1" w:after="100" w:afterAutospacing="1" w:line="240" w:lineRule="auto"/>
        <w:ind w:left="567"/>
        <w:rPr>
          <w:rFonts w:ascii="Times New Roman" w:eastAsia="Times New Roman" w:hAnsi="Times New Roman" w:cs="Times New Roman"/>
          <w:color w:val="000000"/>
          <w:sz w:val="28"/>
          <w:szCs w:val="27"/>
          <w:lang w:eastAsia="pt-BR"/>
        </w:rPr>
      </w:pPr>
      <w:r w:rsidRPr="004811CE">
        <w:rPr>
          <w:rFonts w:ascii="Calibri" w:eastAsia="Times New Roman" w:hAnsi="Calibri" w:cs="Calibri"/>
          <w:b/>
          <w:bCs/>
          <w:color w:val="FF0000"/>
          <w:sz w:val="32"/>
          <w:szCs w:val="27"/>
          <w:lang w:eastAsia="pt-BR"/>
        </w:rPr>
        <w:t>Posição do relator</w:t>
      </w:r>
      <w:r w:rsidRPr="004811CE">
        <w:rPr>
          <w:rFonts w:ascii="Calibri" w:eastAsia="Times New Roman" w:hAnsi="Calibri" w:cs="Calibri"/>
          <w:bCs/>
          <w:color w:val="FF0000"/>
          <w:sz w:val="32"/>
          <w:szCs w:val="27"/>
          <w:lang w:eastAsia="pt-BR"/>
        </w:rPr>
        <w:t xml:space="preserve">: </w:t>
      </w:r>
      <w:r w:rsidRPr="00D035D0">
        <w:rPr>
          <w:rFonts w:ascii="Calibri" w:eastAsia="Times New Roman" w:hAnsi="Calibri" w:cs="Calibri"/>
          <w:bCs/>
          <w:color w:val="FF0000"/>
          <w:sz w:val="32"/>
          <w:szCs w:val="27"/>
          <w:lang w:eastAsia="pt-BR"/>
        </w:rPr>
        <w:t>contrário à alteração</w:t>
      </w:r>
      <w:r>
        <w:rPr>
          <w:rFonts w:ascii="Calibri" w:eastAsia="Times New Roman" w:hAnsi="Calibri" w:cs="Calibri"/>
          <w:bCs/>
          <w:color w:val="FF0000"/>
          <w:sz w:val="32"/>
          <w:szCs w:val="27"/>
          <w:lang w:eastAsia="pt-BR"/>
        </w:rPr>
        <w:t>.</w:t>
      </w:r>
      <w:r w:rsidRPr="00275A4D">
        <w:rPr>
          <w:rFonts w:ascii="Times New Roman" w:eastAsia="Times New Roman" w:hAnsi="Times New Roman" w:cs="Times New Roman"/>
          <w:color w:val="000000"/>
          <w:sz w:val="28"/>
          <w:szCs w:val="27"/>
          <w:lang w:eastAsia="pt-BR"/>
        </w:rPr>
        <w:t> </w:t>
      </w:r>
    </w:p>
    <w:p w:rsidR="000A5B78" w:rsidRDefault="00275A4D" w:rsidP="000A5B78">
      <w:pPr>
        <w:spacing w:before="120" w:after="120" w:line="240" w:lineRule="auto"/>
        <w:ind w:left="567" w:right="120"/>
        <w:jc w:val="both"/>
        <w:rPr>
          <w:rFonts w:ascii="Calibri" w:eastAsia="Times New Roman" w:hAnsi="Calibri" w:cs="Calibri"/>
          <w:b/>
          <w:bCs/>
          <w:color w:val="000000"/>
          <w:sz w:val="28"/>
          <w:szCs w:val="27"/>
          <w:lang w:eastAsia="pt-BR"/>
        </w:rPr>
      </w:pPr>
      <w:r w:rsidRPr="000A5B78">
        <w:rPr>
          <w:rFonts w:ascii="Calibri" w:eastAsia="Times New Roman" w:hAnsi="Calibri" w:cs="Calibri"/>
          <w:b/>
          <w:bCs/>
          <w:color w:val="000000"/>
          <w:sz w:val="28"/>
          <w:szCs w:val="27"/>
          <w:highlight w:val="lightGray"/>
          <w:lang w:eastAsia="pt-BR"/>
        </w:rPr>
        <w:t>Destaque Modificativo nº 25</w:t>
      </w:r>
    </w:p>
    <w:p w:rsidR="00275A4D" w:rsidRPr="00275A4D" w:rsidRDefault="000A5B78" w:rsidP="000A5B78">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A</w:t>
      </w:r>
      <w:r w:rsidR="00275A4D" w:rsidRPr="00275A4D">
        <w:rPr>
          <w:rFonts w:ascii="Calibri" w:eastAsia="Times New Roman" w:hAnsi="Calibri" w:cs="Calibri"/>
          <w:b/>
          <w:bCs/>
          <w:color w:val="000000"/>
          <w:sz w:val="28"/>
          <w:szCs w:val="27"/>
          <w:lang w:eastAsia="pt-BR"/>
        </w:rPr>
        <w:t>utor: Marcelo Freixo - PSOL/RJ.</w:t>
      </w:r>
    </w:p>
    <w:p w:rsidR="00275A4D" w:rsidRPr="00275A4D" w:rsidRDefault="00275A4D" w:rsidP="000A5B78">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Norma alterada:</w:t>
      </w:r>
      <w:r w:rsidRPr="00275A4D">
        <w:rPr>
          <w:rFonts w:ascii="Calibri" w:eastAsia="Times New Roman" w:hAnsi="Calibri" w:cs="Calibri"/>
          <w:color w:val="000000"/>
          <w:sz w:val="28"/>
          <w:szCs w:val="27"/>
          <w:lang w:eastAsia="pt-BR"/>
        </w:rPr>
        <w:t> Lei das Organizações criminosas. </w:t>
      </w:r>
    </w:p>
    <w:p w:rsidR="00275A4D" w:rsidRPr="00275A4D" w:rsidRDefault="00275A4D" w:rsidP="000A5B78">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Tema: </w:t>
      </w:r>
      <w:r w:rsidRPr="00275A4D">
        <w:rPr>
          <w:rFonts w:ascii="Calibri" w:eastAsia="Times New Roman" w:hAnsi="Calibri" w:cs="Calibri"/>
          <w:color w:val="000000"/>
          <w:sz w:val="28"/>
          <w:szCs w:val="27"/>
          <w:lang w:eastAsia="pt-BR"/>
        </w:rPr>
        <w:t>Lideranças das organizações criminosas. </w:t>
      </w:r>
    </w:p>
    <w:p w:rsidR="00275A4D" w:rsidRPr="00275A4D" w:rsidRDefault="00275A4D" w:rsidP="000A5B78">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 xml:space="preserve">Proposta </w:t>
      </w:r>
      <w:r w:rsidR="00D072CC">
        <w:rPr>
          <w:rFonts w:ascii="Calibri" w:eastAsia="Times New Roman" w:hAnsi="Calibri" w:cs="Calibri"/>
          <w:b/>
          <w:bCs/>
          <w:color w:val="000000"/>
          <w:sz w:val="28"/>
          <w:szCs w:val="27"/>
          <w:lang w:eastAsia="pt-BR"/>
        </w:rPr>
        <w:t xml:space="preserve">do </w:t>
      </w:r>
      <w:r w:rsidRPr="00275A4D">
        <w:rPr>
          <w:rFonts w:ascii="Calibri" w:eastAsia="Times New Roman" w:hAnsi="Calibri" w:cs="Calibri"/>
          <w:b/>
          <w:bCs/>
          <w:color w:val="000000"/>
          <w:sz w:val="28"/>
          <w:szCs w:val="27"/>
          <w:lang w:eastAsia="pt-BR"/>
        </w:rPr>
        <w:t>Relatório</w:t>
      </w:r>
      <w:r w:rsidR="00D072CC">
        <w:rPr>
          <w:rFonts w:ascii="Calibri" w:eastAsia="Times New Roman" w:hAnsi="Calibri" w:cs="Calibri"/>
          <w:b/>
          <w:bCs/>
          <w:color w:val="000000"/>
          <w:sz w:val="28"/>
          <w:szCs w:val="27"/>
          <w:lang w:eastAsia="pt-BR"/>
        </w:rPr>
        <w:t>:</w:t>
      </w:r>
    </w:p>
    <w:p w:rsidR="00275A4D" w:rsidRPr="00275A4D" w:rsidRDefault="00275A4D" w:rsidP="00D072C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"Art. </w:t>
      </w:r>
      <w:proofErr w:type="gramStart"/>
      <w:r w:rsidRPr="00275A4D">
        <w:rPr>
          <w:rFonts w:ascii="Calibri" w:eastAsia="Times New Roman" w:hAnsi="Calibri" w:cs="Calibri"/>
          <w:color w:val="000000"/>
          <w:sz w:val="24"/>
          <w:lang w:eastAsia="pt-BR"/>
        </w:rPr>
        <w:t>2º ...</w:t>
      </w:r>
      <w:proofErr w:type="gramEnd"/>
      <w:r w:rsidRPr="00275A4D">
        <w:rPr>
          <w:rFonts w:ascii="Calibri" w:eastAsia="Times New Roman" w:hAnsi="Calibri" w:cs="Calibri"/>
          <w:color w:val="000000"/>
          <w:sz w:val="24"/>
          <w:lang w:eastAsia="pt-BR"/>
        </w:rPr>
        <w:t>.................................................................................................</w:t>
      </w:r>
    </w:p>
    <w:p w:rsidR="00275A4D" w:rsidRPr="00275A4D" w:rsidRDefault="00275A4D" w:rsidP="00D072C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8º As lideranças de organizações criminosas armadas ou que tenham armas à disposição deverão iniciar o cumprimento da pena em estabelecimentos penais de segurança máxima.</w:t>
      </w:r>
    </w:p>
    <w:p w:rsidR="00275A4D" w:rsidRDefault="00275A4D" w:rsidP="00D072CC">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lastRenderedPageBreak/>
        <w:t>§ 9º O condenado por integrar organização criminosa ou por crime praticado por meio de organização ou associação criminosa não poderá progredir de regime de cumprimento de pena ou obter livramento condicional ou outros benefícios prisionais se houver elementos probatórios que indiquem a manutenção do vínculo associativo"</w:t>
      </w:r>
      <w:proofErr w:type="gramEnd"/>
      <w:r w:rsidRPr="00275A4D">
        <w:rPr>
          <w:rFonts w:ascii="Calibri" w:eastAsia="Times New Roman" w:hAnsi="Calibri" w:cs="Calibri"/>
          <w:color w:val="000000"/>
          <w:sz w:val="24"/>
          <w:lang w:eastAsia="pt-BR"/>
        </w:rPr>
        <w:t>.</w:t>
      </w:r>
    </w:p>
    <w:p w:rsidR="00D072CC" w:rsidRPr="00275A4D" w:rsidRDefault="00D072CC" w:rsidP="00D072CC">
      <w:pPr>
        <w:spacing w:before="80" w:after="80" w:line="240" w:lineRule="auto"/>
        <w:ind w:left="1134"/>
        <w:jc w:val="both"/>
        <w:rPr>
          <w:rFonts w:ascii="Calibri" w:eastAsia="Times New Roman" w:hAnsi="Calibri" w:cs="Calibri"/>
          <w:color w:val="000000"/>
          <w:sz w:val="24"/>
          <w:lang w:eastAsia="pt-BR"/>
        </w:rPr>
      </w:pPr>
    </w:p>
    <w:p w:rsidR="00D072CC" w:rsidRDefault="00D072CC" w:rsidP="00D072CC">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Sugestão do Dep. Autor do Destaque</w:t>
      </w:r>
      <w:r w:rsidRPr="00275A4D">
        <w:rPr>
          <w:rFonts w:ascii="Calibri" w:eastAsia="Times New Roman" w:hAnsi="Calibri" w:cs="Calibri"/>
          <w:b/>
          <w:bCs/>
          <w:color w:val="000000"/>
          <w:sz w:val="28"/>
          <w:szCs w:val="27"/>
          <w:lang w:eastAsia="pt-BR"/>
        </w:rPr>
        <w:t>:</w:t>
      </w:r>
      <w:r w:rsidRPr="00275A4D">
        <w:rPr>
          <w:rFonts w:ascii="Calibri" w:eastAsia="Times New Roman" w:hAnsi="Calibri" w:cs="Calibri"/>
          <w:color w:val="000000"/>
          <w:sz w:val="28"/>
          <w:szCs w:val="27"/>
          <w:lang w:eastAsia="pt-BR"/>
        </w:rPr>
        <w:t xml:space="preserve"> acolher, com </w:t>
      </w:r>
      <w:r>
        <w:rPr>
          <w:rFonts w:ascii="Calibri" w:eastAsia="Times New Roman" w:hAnsi="Calibri" w:cs="Calibri"/>
          <w:color w:val="000000"/>
          <w:sz w:val="28"/>
          <w:szCs w:val="27"/>
          <w:lang w:eastAsia="pt-BR"/>
        </w:rPr>
        <w:t xml:space="preserve">a seguinte </w:t>
      </w:r>
      <w:r w:rsidRPr="00275A4D">
        <w:rPr>
          <w:rFonts w:ascii="Calibri" w:eastAsia="Times New Roman" w:hAnsi="Calibri" w:cs="Calibri"/>
          <w:color w:val="000000"/>
          <w:sz w:val="28"/>
          <w:szCs w:val="27"/>
          <w:lang w:eastAsia="pt-BR"/>
        </w:rPr>
        <w:t>alteração</w:t>
      </w:r>
      <w:r>
        <w:rPr>
          <w:rFonts w:ascii="Calibri" w:eastAsia="Times New Roman" w:hAnsi="Calibri" w:cs="Calibri"/>
          <w:color w:val="000000"/>
          <w:sz w:val="28"/>
          <w:szCs w:val="27"/>
          <w:lang w:eastAsia="pt-BR"/>
        </w:rPr>
        <w:t>:</w:t>
      </w:r>
    </w:p>
    <w:p w:rsidR="00275A4D" w:rsidRPr="00275A4D" w:rsidRDefault="00D072CC" w:rsidP="00D072C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w:t>
      </w:r>
      <w:r w:rsidR="00275A4D" w:rsidRPr="00275A4D">
        <w:rPr>
          <w:rFonts w:ascii="Calibri" w:eastAsia="Times New Roman" w:hAnsi="Calibri" w:cs="Calibri"/>
          <w:color w:val="000000"/>
          <w:sz w:val="24"/>
          <w:lang w:eastAsia="pt-BR"/>
        </w:rPr>
        <w:t>[...] Sugere-se excluir o § 9º, tendo em vista que se as circunstancias concretas demonstrarem que o vínculo associativo persiste (e que o apenado está cometendo um crime permanente, portanto), o juiz já pode negar os benefícios da execução penal, de forma que a modificação proposta não parece alterar a realidade atual [...]. </w:t>
      </w:r>
    </w:p>
    <w:p w:rsidR="00D072CC" w:rsidRDefault="00D072CC" w:rsidP="00275A4D">
      <w:pPr>
        <w:spacing w:before="120" w:after="120" w:line="240" w:lineRule="auto"/>
        <w:ind w:left="1800" w:right="120"/>
        <w:jc w:val="both"/>
        <w:rPr>
          <w:rFonts w:ascii="Calibri" w:eastAsia="Times New Roman" w:hAnsi="Calibri" w:cs="Calibri"/>
          <w:b/>
          <w:bCs/>
          <w:color w:val="000000"/>
          <w:sz w:val="28"/>
          <w:szCs w:val="27"/>
          <w:lang w:eastAsia="pt-BR"/>
        </w:rPr>
      </w:pPr>
    </w:p>
    <w:p w:rsidR="00D072CC" w:rsidRDefault="00D072CC" w:rsidP="00D072CC">
      <w:pPr>
        <w:spacing w:before="120" w:after="120" w:line="240" w:lineRule="auto"/>
        <w:ind w:left="567" w:right="120"/>
        <w:jc w:val="both"/>
        <w:rPr>
          <w:rFonts w:ascii="Calibri" w:eastAsia="Times New Roman" w:hAnsi="Calibri" w:cs="Calibri"/>
          <w:b/>
          <w:bCs/>
          <w:color w:val="000000"/>
          <w:sz w:val="28"/>
          <w:szCs w:val="27"/>
          <w:lang w:eastAsia="pt-BR"/>
        </w:rPr>
      </w:pPr>
      <w:r w:rsidRPr="00275A4D">
        <w:rPr>
          <w:rFonts w:ascii="Calibri" w:eastAsia="Times New Roman" w:hAnsi="Calibri" w:cs="Calibri"/>
          <w:b/>
          <w:bCs/>
          <w:color w:val="000000"/>
          <w:sz w:val="28"/>
          <w:szCs w:val="27"/>
          <w:lang w:eastAsia="pt-BR"/>
        </w:rPr>
        <w:t>Considerações d</w:t>
      </w:r>
      <w:r>
        <w:rPr>
          <w:rFonts w:ascii="Calibri" w:eastAsia="Times New Roman" w:hAnsi="Calibri" w:cs="Calibri"/>
          <w:b/>
          <w:bCs/>
          <w:color w:val="000000"/>
          <w:sz w:val="28"/>
          <w:szCs w:val="27"/>
          <w:lang w:eastAsia="pt-BR"/>
        </w:rPr>
        <w:t>o relator:</w:t>
      </w:r>
    </w:p>
    <w:p w:rsidR="00275A4D" w:rsidRPr="00275A4D" w:rsidRDefault="00275A4D" w:rsidP="00D072C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O §9º tem uma importante função de declarar ao cidadão que o Estado pretende, com a pena, promover sua ressocialização e permitir sua reinserção saudável na sociedade, para o que é indispensável que opte por se desassociar de qualquer organização criminosa. Na linha de utilizar as normas para promover o incentivo de comportamentos, esse parágrafo estimula a pessoa privada de liberdade a fazer uma escolha básica em sua vida, que acarretará benefícios.</w:t>
      </w:r>
    </w:p>
    <w:p w:rsidR="00D072CC" w:rsidRDefault="00D072CC" w:rsidP="00275A4D">
      <w:pPr>
        <w:spacing w:before="120" w:after="120" w:line="240" w:lineRule="auto"/>
        <w:ind w:left="1800" w:right="120"/>
        <w:jc w:val="both"/>
        <w:rPr>
          <w:rFonts w:ascii="Calibri" w:eastAsia="Times New Roman" w:hAnsi="Calibri" w:cs="Calibri"/>
          <w:b/>
          <w:bCs/>
          <w:color w:val="000000"/>
          <w:sz w:val="28"/>
          <w:szCs w:val="27"/>
          <w:lang w:eastAsia="pt-BR"/>
        </w:rPr>
      </w:pPr>
    </w:p>
    <w:p w:rsidR="00D072CC" w:rsidRDefault="00D072CC" w:rsidP="00D072CC">
      <w:pPr>
        <w:spacing w:before="100" w:beforeAutospacing="1" w:after="100" w:afterAutospacing="1" w:line="240" w:lineRule="auto"/>
        <w:ind w:left="567"/>
        <w:rPr>
          <w:rFonts w:ascii="Times New Roman" w:eastAsia="Times New Roman" w:hAnsi="Times New Roman" w:cs="Times New Roman"/>
          <w:color w:val="000000"/>
          <w:sz w:val="28"/>
          <w:szCs w:val="27"/>
          <w:lang w:eastAsia="pt-BR"/>
        </w:rPr>
      </w:pPr>
      <w:r w:rsidRPr="004811CE">
        <w:rPr>
          <w:rFonts w:ascii="Calibri" w:eastAsia="Times New Roman" w:hAnsi="Calibri" w:cs="Calibri"/>
          <w:b/>
          <w:bCs/>
          <w:color w:val="FF0000"/>
          <w:sz w:val="32"/>
          <w:szCs w:val="27"/>
          <w:lang w:eastAsia="pt-BR"/>
        </w:rPr>
        <w:t>Posição do relator</w:t>
      </w:r>
      <w:r w:rsidRPr="004811CE">
        <w:rPr>
          <w:rFonts w:ascii="Calibri" w:eastAsia="Times New Roman" w:hAnsi="Calibri" w:cs="Calibri"/>
          <w:bCs/>
          <w:color w:val="FF0000"/>
          <w:sz w:val="32"/>
          <w:szCs w:val="27"/>
          <w:lang w:eastAsia="pt-BR"/>
        </w:rPr>
        <w:t xml:space="preserve">: </w:t>
      </w:r>
      <w:r w:rsidRPr="00D035D0">
        <w:rPr>
          <w:rFonts w:ascii="Calibri" w:eastAsia="Times New Roman" w:hAnsi="Calibri" w:cs="Calibri"/>
          <w:bCs/>
          <w:color w:val="FF0000"/>
          <w:sz w:val="32"/>
          <w:szCs w:val="27"/>
          <w:lang w:eastAsia="pt-BR"/>
        </w:rPr>
        <w:t>contrário à alteração</w:t>
      </w:r>
      <w:r>
        <w:rPr>
          <w:rFonts w:ascii="Calibri" w:eastAsia="Times New Roman" w:hAnsi="Calibri" w:cs="Calibri"/>
          <w:bCs/>
          <w:color w:val="FF0000"/>
          <w:sz w:val="32"/>
          <w:szCs w:val="27"/>
          <w:lang w:eastAsia="pt-BR"/>
        </w:rPr>
        <w:t>.</w:t>
      </w:r>
      <w:r w:rsidRPr="00275A4D">
        <w:rPr>
          <w:rFonts w:ascii="Times New Roman" w:eastAsia="Times New Roman" w:hAnsi="Times New Roman" w:cs="Times New Roman"/>
          <w:color w:val="000000"/>
          <w:sz w:val="28"/>
          <w:szCs w:val="27"/>
          <w:lang w:eastAsia="pt-BR"/>
        </w:rPr>
        <w:t> </w:t>
      </w:r>
    </w:p>
    <w:p w:rsidR="00275A4D" w:rsidRPr="00275A4D" w:rsidRDefault="00275A4D" w:rsidP="00275A4D">
      <w:pPr>
        <w:spacing w:before="100" w:beforeAutospacing="1" w:after="100" w:afterAutospacing="1" w:line="240" w:lineRule="auto"/>
        <w:rPr>
          <w:rFonts w:ascii="Times New Roman" w:eastAsia="Times New Roman" w:hAnsi="Times New Roman" w:cs="Times New Roman"/>
          <w:color w:val="000000"/>
          <w:sz w:val="28"/>
          <w:szCs w:val="27"/>
          <w:lang w:eastAsia="pt-BR"/>
        </w:rPr>
      </w:pPr>
      <w:r w:rsidRPr="00275A4D">
        <w:rPr>
          <w:rFonts w:ascii="Times New Roman" w:eastAsia="Times New Roman" w:hAnsi="Times New Roman" w:cs="Times New Roman"/>
          <w:color w:val="000000"/>
          <w:sz w:val="28"/>
          <w:szCs w:val="27"/>
          <w:lang w:eastAsia="pt-BR"/>
        </w:rPr>
        <w:t> </w:t>
      </w:r>
    </w:p>
    <w:p w:rsidR="00D072CC" w:rsidRDefault="00275A4D" w:rsidP="00D072CC">
      <w:pPr>
        <w:spacing w:before="120" w:after="120" w:line="240" w:lineRule="auto"/>
        <w:ind w:left="567" w:right="120"/>
        <w:jc w:val="both"/>
        <w:rPr>
          <w:rFonts w:ascii="Calibri" w:eastAsia="Times New Roman" w:hAnsi="Calibri" w:cs="Calibri"/>
          <w:b/>
          <w:bCs/>
          <w:color w:val="000000"/>
          <w:sz w:val="28"/>
          <w:szCs w:val="27"/>
          <w:lang w:eastAsia="pt-BR"/>
        </w:rPr>
      </w:pPr>
      <w:r w:rsidRPr="00D072CC">
        <w:rPr>
          <w:rFonts w:ascii="Calibri" w:eastAsia="Times New Roman" w:hAnsi="Calibri" w:cs="Calibri"/>
          <w:b/>
          <w:bCs/>
          <w:color w:val="000000"/>
          <w:sz w:val="28"/>
          <w:szCs w:val="27"/>
          <w:highlight w:val="lightGray"/>
          <w:lang w:eastAsia="pt-BR"/>
        </w:rPr>
        <w:t>Destaque Modificativo nº 26</w:t>
      </w:r>
    </w:p>
    <w:p w:rsidR="00275A4D" w:rsidRPr="00275A4D" w:rsidRDefault="00D072CC" w:rsidP="00D072CC">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A</w:t>
      </w:r>
      <w:r w:rsidR="00275A4D" w:rsidRPr="00275A4D">
        <w:rPr>
          <w:rFonts w:ascii="Calibri" w:eastAsia="Times New Roman" w:hAnsi="Calibri" w:cs="Calibri"/>
          <w:b/>
          <w:bCs/>
          <w:color w:val="000000"/>
          <w:sz w:val="28"/>
          <w:szCs w:val="27"/>
          <w:lang w:eastAsia="pt-BR"/>
        </w:rPr>
        <w:t>utor: Marcelo Freixo - PSOL/RJ.</w:t>
      </w:r>
    </w:p>
    <w:p w:rsidR="00275A4D" w:rsidRPr="00275A4D" w:rsidRDefault="00275A4D" w:rsidP="00D072CC">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Norma alterada:</w:t>
      </w:r>
      <w:r w:rsidRPr="00275A4D">
        <w:rPr>
          <w:rFonts w:ascii="Calibri" w:eastAsia="Times New Roman" w:hAnsi="Calibri" w:cs="Calibri"/>
          <w:color w:val="000000"/>
          <w:sz w:val="28"/>
          <w:szCs w:val="27"/>
          <w:lang w:eastAsia="pt-BR"/>
        </w:rPr>
        <w:t> Lei das Organizações criminosas. </w:t>
      </w:r>
    </w:p>
    <w:p w:rsidR="00275A4D" w:rsidRPr="00275A4D" w:rsidRDefault="00275A4D" w:rsidP="00D072CC">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Tema: </w:t>
      </w:r>
      <w:r w:rsidRPr="00275A4D">
        <w:rPr>
          <w:rFonts w:ascii="Calibri" w:eastAsia="Times New Roman" w:hAnsi="Calibri" w:cs="Calibri"/>
          <w:color w:val="000000"/>
          <w:sz w:val="28"/>
          <w:szCs w:val="27"/>
          <w:lang w:eastAsia="pt-BR"/>
        </w:rPr>
        <w:t>infiltração de agentes de polícia. </w:t>
      </w:r>
    </w:p>
    <w:p w:rsidR="00275A4D" w:rsidRDefault="00275A4D" w:rsidP="00D072CC">
      <w:pPr>
        <w:spacing w:before="120" w:after="120" w:line="240" w:lineRule="auto"/>
        <w:ind w:left="567" w:right="120"/>
        <w:jc w:val="both"/>
        <w:rPr>
          <w:rFonts w:ascii="Calibri" w:eastAsia="Times New Roman" w:hAnsi="Calibri" w:cs="Calibri"/>
          <w:b/>
          <w:bCs/>
          <w:color w:val="000000"/>
          <w:sz w:val="28"/>
          <w:szCs w:val="27"/>
          <w:lang w:eastAsia="pt-BR"/>
        </w:rPr>
      </w:pPr>
      <w:r w:rsidRPr="00275A4D">
        <w:rPr>
          <w:rFonts w:ascii="Calibri" w:eastAsia="Times New Roman" w:hAnsi="Calibri" w:cs="Calibri"/>
          <w:b/>
          <w:bCs/>
          <w:color w:val="000000"/>
          <w:sz w:val="28"/>
          <w:szCs w:val="27"/>
          <w:lang w:eastAsia="pt-BR"/>
        </w:rPr>
        <w:t xml:space="preserve">Proposta </w:t>
      </w:r>
      <w:r w:rsidR="00D072CC">
        <w:rPr>
          <w:rFonts w:ascii="Calibri" w:eastAsia="Times New Roman" w:hAnsi="Calibri" w:cs="Calibri"/>
          <w:b/>
          <w:bCs/>
          <w:color w:val="000000"/>
          <w:sz w:val="28"/>
          <w:szCs w:val="27"/>
          <w:lang w:eastAsia="pt-BR"/>
        </w:rPr>
        <w:t xml:space="preserve">do </w:t>
      </w:r>
      <w:r w:rsidRPr="00275A4D">
        <w:rPr>
          <w:rFonts w:ascii="Calibri" w:eastAsia="Times New Roman" w:hAnsi="Calibri" w:cs="Calibri"/>
          <w:b/>
          <w:bCs/>
          <w:color w:val="000000"/>
          <w:sz w:val="28"/>
          <w:szCs w:val="27"/>
          <w:lang w:eastAsia="pt-BR"/>
        </w:rPr>
        <w:t>Relatório</w:t>
      </w:r>
      <w:r w:rsidR="00D072CC">
        <w:rPr>
          <w:rFonts w:ascii="Calibri" w:eastAsia="Times New Roman" w:hAnsi="Calibri" w:cs="Calibri"/>
          <w:b/>
          <w:bCs/>
          <w:color w:val="000000"/>
          <w:sz w:val="28"/>
          <w:szCs w:val="27"/>
          <w:lang w:eastAsia="pt-BR"/>
        </w:rPr>
        <w:t>:</w:t>
      </w:r>
    </w:p>
    <w:p w:rsidR="00D072CC" w:rsidRPr="00275A4D" w:rsidRDefault="00D072CC" w:rsidP="00D072CC">
      <w:pPr>
        <w:spacing w:before="120" w:after="120" w:line="240" w:lineRule="auto"/>
        <w:ind w:left="567" w:right="120"/>
        <w:jc w:val="both"/>
        <w:rPr>
          <w:rFonts w:ascii="Calibri" w:eastAsia="Times New Roman" w:hAnsi="Calibri" w:cs="Calibri"/>
          <w:color w:val="000000"/>
          <w:sz w:val="28"/>
          <w:szCs w:val="27"/>
          <w:lang w:eastAsia="pt-BR"/>
        </w:rPr>
      </w:pPr>
    </w:p>
    <w:p w:rsidR="00275A4D" w:rsidRPr="00275A4D" w:rsidRDefault="00275A4D" w:rsidP="00D072C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"Art. 10-A. Será permitida a ação de agentes de polícia infiltrados virtuais, </w:t>
      </w:r>
      <w:proofErr w:type="gramStart"/>
      <w:r w:rsidRPr="00275A4D">
        <w:rPr>
          <w:rFonts w:ascii="Calibri" w:eastAsia="Times New Roman" w:hAnsi="Calibri" w:cs="Calibri"/>
          <w:color w:val="000000"/>
          <w:sz w:val="24"/>
          <w:lang w:eastAsia="pt-BR"/>
        </w:rPr>
        <w:t>obedecidos os</w:t>
      </w:r>
      <w:proofErr w:type="gramEnd"/>
      <w:r w:rsidRPr="00275A4D">
        <w:rPr>
          <w:rFonts w:ascii="Calibri" w:eastAsia="Times New Roman" w:hAnsi="Calibri" w:cs="Calibri"/>
          <w:color w:val="000000"/>
          <w:sz w:val="24"/>
          <w:lang w:eastAsia="pt-BR"/>
        </w:rPr>
        <w:t xml:space="preserve"> requisitos do caput do art. 10, na internet, com o fim de investigar os crimes previstos nesta lei ou a eles conexos, praticados por organizações criminosas.</w:t>
      </w:r>
    </w:p>
    <w:p w:rsidR="00275A4D" w:rsidRPr="00275A4D" w:rsidRDefault="00275A4D" w:rsidP="00D072C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1º As empresas provedoras de serviços de internet, redes sociais e de aplicativos de comunicação deverão ter sede ou representação no </w:t>
      </w:r>
      <w:r w:rsidRPr="00275A4D">
        <w:rPr>
          <w:rFonts w:ascii="Calibri" w:eastAsia="Times New Roman" w:hAnsi="Calibri" w:cs="Calibri"/>
          <w:color w:val="000000"/>
          <w:sz w:val="24"/>
          <w:lang w:eastAsia="pt-BR"/>
        </w:rPr>
        <w:lastRenderedPageBreak/>
        <w:t xml:space="preserve">território nacional, e atenderão às requisições que lhes forem dirigidas nos termos desta lei, </w:t>
      </w:r>
      <w:proofErr w:type="gramStart"/>
      <w:r w:rsidRPr="00275A4D">
        <w:rPr>
          <w:rFonts w:ascii="Calibri" w:eastAsia="Times New Roman" w:hAnsi="Calibri" w:cs="Calibri"/>
          <w:color w:val="000000"/>
          <w:sz w:val="24"/>
          <w:lang w:eastAsia="pt-BR"/>
        </w:rPr>
        <w:t>sob pena</w:t>
      </w:r>
      <w:proofErr w:type="gramEnd"/>
      <w:r w:rsidRPr="00275A4D">
        <w:rPr>
          <w:rFonts w:ascii="Calibri" w:eastAsia="Times New Roman" w:hAnsi="Calibri" w:cs="Calibri"/>
          <w:color w:val="000000"/>
          <w:sz w:val="24"/>
          <w:lang w:eastAsia="pt-BR"/>
        </w:rPr>
        <w:t xml:space="preserve"> de desobediência.</w:t>
      </w:r>
    </w:p>
    <w:p w:rsidR="00275A4D" w:rsidRPr="00275A4D" w:rsidRDefault="00275A4D" w:rsidP="00D072C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2º Para efeitos do disposto nesta lei, consideram-se:</w:t>
      </w:r>
    </w:p>
    <w:p w:rsidR="00275A4D" w:rsidRPr="00275A4D" w:rsidRDefault="00275A4D" w:rsidP="00D072C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I – dados de conexão: informações referentes </w:t>
      </w:r>
      <w:proofErr w:type="gramStart"/>
      <w:r w:rsidRPr="00275A4D">
        <w:rPr>
          <w:rFonts w:ascii="Calibri" w:eastAsia="Times New Roman" w:hAnsi="Calibri" w:cs="Calibri"/>
          <w:color w:val="000000"/>
          <w:sz w:val="24"/>
          <w:lang w:eastAsia="pt-BR"/>
        </w:rPr>
        <w:t>a</w:t>
      </w:r>
      <w:proofErr w:type="gramEnd"/>
      <w:r w:rsidRPr="00275A4D">
        <w:rPr>
          <w:rFonts w:ascii="Calibri" w:eastAsia="Times New Roman" w:hAnsi="Calibri" w:cs="Calibri"/>
          <w:color w:val="000000"/>
          <w:sz w:val="24"/>
          <w:lang w:eastAsia="pt-BR"/>
        </w:rPr>
        <w:t xml:space="preserve"> hora, data, início, término, duração, endereço de Protocolo de Internet (IP) utilizado e terminal de origem da conexão;</w:t>
      </w:r>
    </w:p>
    <w:p w:rsidR="00275A4D" w:rsidRPr="00275A4D" w:rsidRDefault="00275A4D" w:rsidP="00D072C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II – dados cadastrais: informações referentes a nome e endereço de assinante ou de usuário registrado ou autenticado para a conexão a quem endereço de IP, identificação de usuário ou código de acesso tenha sido atribuído no momento da conexão.</w:t>
      </w:r>
    </w:p>
    <w:p w:rsidR="00275A4D" w:rsidRPr="00275A4D" w:rsidRDefault="00275A4D" w:rsidP="00D072C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3º Na hipótese de representação do delegado de polícia, o juiz competente, antes de decidir, ouvirá o Ministério Público.</w:t>
      </w:r>
    </w:p>
    <w:p w:rsidR="00275A4D" w:rsidRPr="00275A4D" w:rsidRDefault="00275A4D" w:rsidP="00D072C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4º Será admitida a infiltração se houver indícios de infração penal de que trata o art. 1o e se a prova não puder ser produzida por outros meios disponíveis.</w:t>
      </w:r>
    </w:p>
    <w:p w:rsidR="00275A4D" w:rsidRPr="00275A4D" w:rsidRDefault="00275A4D" w:rsidP="00D072C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5º A infiltração incluirá a possibilidade de acesso, pela autoridade policial, a chave criptográfica de provedores de internet, provedores de conteúdo e autores de aplicativos de comunicação.</w:t>
      </w:r>
    </w:p>
    <w:p w:rsidR="00275A4D" w:rsidRPr="00275A4D" w:rsidRDefault="00275A4D" w:rsidP="00D072C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6º A infiltração será autorizada pelo prazo de até </w:t>
      </w:r>
      <w:proofErr w:type="gramStart"/>
      <w:r w:rsidRPr="00275A4D">
        <w:rPr>
          <w:rFonts w:ascii="Calibri" w:eastAsia="Times New Roman" w:hAnsi="Calibri" w:cs="Calibri"/>
          <w:color w:val="000000"/>
          <w:sz w:val="24"/>
          <w:lang w:eastAsia="pt-BR"/>
        </w:rPr>
        <w:t>6</w:t>
      </w:r>
      <w:proofErr w:type="gramEnd"/>
      <w:r w:rsidRPr="00275A4D">
        <w:rPr>
          <w:rFonts w:ascii="Calibri" w:eastAsia="Times New Roman" w:hAnsi="Calibri" w:cs="Calibri"/>
          <w:color w:val="000000"/>
          <w:sz w:val="24"/>
          <w:lang w:eastAsia="pt-BR"/>
        </w:rPr>
        <w:t xml:space="preserve"> (seis) meses, sem prejuízo de eventuais renovações, mediante ordem judicial e desde que comprovada sua necessidade.</w:t>
      </w:r>
    </w:p>
    <w:p w:rsidR="00275A4D" w:rsidRPr="00275A4D" w:rsidRDefault="00275A4D" w:rsidP="00D072C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7º Findo o prazo previsto no § 5o, o relatório circunstanciado será apresentado ao juiz competente, que imediatamente cientificará o Ministério Público.</w:t>
      </w:r>
    </w:p>
    <w:p w:rsidR="00275A4D" w:rsidRPr="00275A4D" w:rsidRDefault="00275A4D" w:rsidP="00D072C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8º No curso do inquérito policial, o delegado de polícia poderá determinar aos seus agentes, e o Ministério Público e o juiz competente poderão requisitar, a qualquer tempo, relatório da atividade de infiltração.</w:t>
      </w:r>
    </w:p>
    <w:p w:rsidR="00275A4D" w:rsidRDefault="00275A4D" w:rsidP="00D072C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9º O Ministério da Justiça e da Segurança Pública buscará, através de convênios ou acordos, viabilizar o acesso previsto no </w:t>
      </w:r>
      <w:proofErr w:type="gramStart"/>
      <w:r w:rsidRPr="00275A4D">
        <w:rPr>
          <w:rFonts w:ascii="Calibri" w:eastAsia="Times New Roman" w:hAnsi="Calibri" w:cs="Calibri"/>
          <w:color w:val="000000"/>
          <w:sz w:val="24"/>
          <w:lang w:eastAsia="pt-BR"/>
        </w:rPr>
        <w:t>§ 5º"</w:t>
      </w:r>
      <w:proofErr w:type="gramEnd"/>
      <w:r w:rsidRPr="00275A4D">
        <w:rPr>
          <w:rFonts w:ascii="Calibri" w:eastAsia="Times New Roman" w:hAnsi="Calibri" w:cs="Calibri"/>
          <w:color w:val="000000"/>
          <w:sz w:val="24"/>
          <w:lang w:eastAsia="pt-BR"/>
        </w:rPr>
        <w:t>.</w:t>
      </w:r>
    </w:p>
    <w:p w:rsidR="00D072CC" w:rsidRPr="00275A4D" w:rsidRDefault="00D072CC" w:rsidP="00D072CC">
      <w:pPr>
        <w:spacing w:before="80" w:after="80" w:line="240" w:lineRule="auto"/>
        <w:ind w:left="1134"/>
        <w:jc w:val="both"/>
        <w:rPr>
          <w:rFonts w:ascii="Calibri" w:eastAsia="Times New Roman" w:hAnsi="Calibri" w:cs="Calibri"/>
          <w:color w:val="000000"/>
          <w:sz w:val="24"/>
          <w:lang w:eastAsia="pt-BR"/>
        </w:rPr>
      </w:pPr>
    </w:p>
    <w:p w:rsidR="00D072CC" w:rsidRDefault="00D072CC" w:rsidP="00D072CC">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Sugestão do Dep. Autor do Destaque</w:t>
      </w:r>
      <w:r w:rsidRPr="00275A4D">
        <w:rPr>
          <w:rFonts w:ascii="Calibri" w:eastAsia="Times New Roman" w:hAnsi="Calibri" w:cs="Calibri"/>
          <w:b/>
          <w:bCs/>
          <w:color w:val="000000"/>
          <w:sz w:val="28"/>
          <w:szCs w:val="27"/>
          <w:lang w:eastAsia="pt-BR"/>
        </w:rPr>
        <w:t>:</w:t>
      </w:r>
      <w:r w:rsidRPr="00275A4D">
        <w:rPr>
          <w:rFonts w:ascii="Calibri" w:eastAsia="Times New Roman" w:hAnsi="Calibri" w:cs="Calibri"/>
          <w:color w:val="000000"/>
          <w:sz w:val="28"/>
          <w:szCs w:val="27"/>
          <w:lang w:eastAsia="pt-BR"/>
        </w:rPr>
        <w:t xml:space="preserve"> acolher, com </w:t>
      </w:r>
      <w:r>
        <w:rPr>
          <w:rFonts w:ascii="Calibri" w:eastAsia="Times New Roman" w:hAnsi="Calibri" w:cs="Calibri"/>
          <w:color w:val="000000"/>
          <w:sz w:val="28"/>
          <w:szCs w:val="27"/>
          <w:lang w:eastAsia="pt-BR"/>
        </w:rPr>
        <w:t xml:space="preserve">a seguinte </w:t>
      </w:r>
      <w:r w:rsidRPr="00275A4D">
        <w:rPr>
          <w:rFonts w:ascii="Calibri" w:eastAsia="Times New Roman" w:hAnsi="Calibri" w:cs="Calibri"/>
          <w:color w:val="000000"/>
          <w:sz w:val="28"/>
          <w:szCs w:val="27"/>
          <w:lang w:eastAsia="pt-BR"/>
        </w:rPr>
        <w:t>alteração</w:t>
      </w:r>
      <w:r>
        <w:rPr>
          <w:rFonts w:ascii="Calibri" w:eastAsia="Times New Roman" w:hAnsi="Calibri" w:cs="Calibri"/>
          <w:color w:val="000000"/>
          <w:sz w:val="28"/>
          <w:szCs w:val="27"/>
          <w:lang w:eastAsia="pt-BR"/>
        </w:rPr>
        <w:t>:</w:t>
      </w:r>
    </w:p>
    <w:p w:rsidR="00275A4D" w:rsidRPr="00275A4D" w:rsidRDefault="00D072CC" w:rsidP="00D072C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w:t>
      </w:r>
      <w:r w:rsidR="00275A4D" w:rsidRPr="00275A4D">
        <w:rPr>
          <w:rFonts w:ascii="Calibri" w:eastAsia="Times New Roman" w:hAnsi="Calibri" w:cs="Calibri"/>
          <w:color w:val="000000"/>
          <w:sz w:val="24"/>
          <w:lang w:eastAsia="pt-BR"/>
        </w:rPr>
        <w:t xml:space="preserve">[...] Deixar claro que a medida apenas deve ser autorizada quando </w:t>
      </w:r>
      <w:proofErr w:type="gramStart"/>
      <w:r w:rsidR="00275A4D" w:rsidRPr="00275A4D">
        <w:rPr>
          <w:rFonts w:ascii="Calibri" w:eastAsia="Times New Roman" w:hAnsi="Calibri" w:cs="Calibri"/>
          <w:color w:val="000000"/>
          <w:sz w:val="24"/>
          <w:lang w:eastAsia="pt-BR"/>
        </w:rPr>
        <w:t>“demonstrada sua necessidade e indicados o alcance das tarefas dos policiais, os nomes ou apelidos das pessoas investigadas e, quando possível, os dados de conexão ou cadastrais que permitam a identificação dessas pessoas [...].</w:t>
      </w:r>
      <w:proofErr w:type="gramEnd"/>
      <w:r w:rsidR="00275A4D" w:rsidRPr="00275A4D">
        <w:rPr>
          <w:rFonts w:ascii="Calibri" w:eastAsia="Times New Roman" w:hAnsi="Calibri" w:cs="Calibri"/>
          <w:color w:val="000000"/>
          <w:sz w:val="24"/>
          <w:lang w:eastAsia="pt-BR"/>
        </w:rPr>
        <w:t> </w:t>
      </w:r>
    </w:p>
    <w:p w:rsidR="00275A4D" w:rsidRDefault="00275A4D" w:rsidP="00D072CC">
      <w:pPr>
        <w:spacing w:before="120" w:after="120" w:line="240" w:lineRule="auto"/>
        <w:ind w:left="1134" w:right="120"/>
        <w:jc w:val="both"/>
        <w:rPr>
          <w:rFonts w:ascii="Calibri" w:eastAsia="Times New Roman" w:hAnsi="Calibri" w:cs="Calibri"/>
          <w:b/>
          <w:bCs/>
          <w:color w:val="000000"/>
          <w:sz w:val="28"/>
          <w:szCs w:val="27"/>
          <w:lang w:eastAsia="pt-BR"/>
        </w:rPr>
      </w:pPr>
    </w:p>
    <w:p w:rsidR="00275A4D" w:rsidRPr="00275A4D" w:rsidRDefault="00275A4D" w:rsidP="00D072C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“Art. 10-A. Será permitida a ação de agentes de polícia infiltrados virtuais, </w:t>
      </w:r>
      <w:proofErr w:type="gramStart"/>
      <w:r w:rsidRPr="00275A4D">
        <w:rPr>
          <w:rFonts w:ascii="Calibri" w:eastAsia="Times New Roman" w:hAnsi="Calibri" w:cs="Calibri"/>
          <w:color w:val="000000"/>
          <w:sz w:val="24"/>
          <w:lang w:eastAsia="pt-BR"/>
        </w:rPr>
        <w:t>obedecidos os</w:t>
      </w:r>
      <w:proofErr w:type="gramEnd"/>
      <w:r w:rsidRPr="00275A4D">
        <w:rPr>
          <w:rFonts w:ascii="Calibri" w:eastAsia="Times New Roman" w:hAnsi="Calibri" w:cs="Calibri"/>
          <w:color w:val="000000"/>
          <w:sz w:val="24"/>
          <w:lang w:eastAsia="pt-BR"/>
        </w:rPr>
        <w:t xml:space="preserve"> requisitos do caput do art. 10, na internet, com o fim de investigar os crimes previstos nesta lei ou a eles conexos, praticados por organizações criminosas, desde que demonstrada sua necessidade e </w:t>
      </w:r>
      <w:r w:rsidRPr="00275A4D">
        <w:rPr>
          <w:rFonts w:ascii="Calibri" w:eastAsia="Times New Roman" w:hAnsi="Calibri" w:cs="Calibri"/>
          <w:color w:val="000000"/>
          <w:sz w:val="24"/>
          <w:lang w:eastAsia="pt-BR"/>
        </w:rPr>
        <w:lastRenderedPageBreak/>
        <w:t>indicados o alcance das tarefas dos policiais, os nomes ou apelidos das pessoas investigadas e, quando possível, os dados de conexão ou cadastrais que permitam a identificação dessas pessoas.</w:t>
      </w:r>
    </w:p>
    <w:p w:rsidR="00275A4D" w:rsidRPr="00275A4D" w:rsidRDefault="00275A4D" w:rsidP="00D072C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1º As empresas provedoras de serviços de internet, redes sociais e de aplicativos de comunicação deverão ter sede ou representação no território nacional, e atenderão às requisições que lhes forem dirigidas nos termos desta lei, </w:t>
      </w:r>
      <w:proofErr w:type="gramStart"/>
      <w:r w:rsidRPr="00275A4D">
        <w:rPr>
          <w:rFonts w:ascii="Calibri" w:eastAsia="Times New Roman" w:hAnsi="Calibri" w:cs="Calibri"/>
          <w:color w:val="000000"/>
          <w:sz w:val="24"/>
          <w:lang w:eastAsia="pt-BR"/>
        </w:rPr>
        <w:t>sob pena</w:t>
      </w:r>
      <w:proofErr w:type="gramEnd"/>
      <w:r w:rsidRPr="00275A4D">
        <w:rPr>
          <w:rFonts w:ascii="Calibri" w:eastAsia="Times New Roman" w:hAnsi="Calibri" w:cs="Calibri"/>
          <w:color w:val="000000"/>
          <w:sz w:val="24"/>
          <w:lang w:eastAsia="pt-BR"/>
        </w:rPr>
        <w:t xml:space="preserve"> de desobediência.</w:t>
      </w:r>
    </w:p>
    <w:p w:rsidR="00275A4D" w:rsidRPr="00275A4D" w:rsidRDefault="00275A4D" w:rsidP="00D072C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2º Para os efeitos do disposto nesta lei, consideram-se:</w:t>
      </w:r>
    </w:p>
    <w:p w:rsidR="00275A4D" w:rsidRPr="00275A4D" w:rsidRDefault="00275A4D" w:rsidP="00D072C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I – dados de conexão: informações referentes </w:t>
      </w:r>
      <w:proofErr w:type="gramStart"/>
      <w:r w:rsidRPr="00275A4D">
        <w:rPr>
          <w:rFonts w:ascii="Calibri" w:eastAsia="Times New Roman" w:hAnsi="Calibri" w:cs="Calibri"/>
          <w:color w:val="000000"/>
          <w:sz w:val="24"/>
          <w:lang w:eastAsia="pt-BR"/>
        </w:rPr>
        <w:t>a</w:t>
      </w:r>
      <w:proofErr w:type="gramEnd"/>
      <w:r w:rsidRPr="00275A4D">
        <w:rPr>
          <w:rFonts w:ascii="Calibri" w:eastAsia="Times New Roman" w:hAnsi="Calibri" w:cs="Calibri"/>
          <w:color w:val="000000"/>
          <w:sz w:val="24"/>
          <w:lang w:eastAsia="pt-BR"/>
        </w:rPr>
        <w:t xml:space="preserve"> hora, data, início, término, duração, endereço de Protocolo de Internet (IP) utilizado e terminal de origem da conexão;</w:t>
      </w:r>
    </w:p>
    <w:p w:rsidR="00275A4D" w:rsidRPr="00275A4D" w:rsidRDefault="00275A4D" w:rsidP="00D072C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II – dados cadastrais: informações referentes a nome e endereço de assinante ou de usuário registrado ou autenticado para a conexão a quem endereço de IP, identificação de usuário ou código de acesso tenha sido atribuído no momento da conexão.</w:t>
      </w:r>
    </w:p>
    <w:p w:rsidR="00275A4D" w:rsidRPr="00275A4D" w:rsidRDefault="00275A4D" w:rsidP="00D072C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3º Na hipótese de representação do delegado de polícia, o juiz competente, antes de decidir, ouvirá o Ministério Público.</w:t>
      </w:r>
    </w:p>
    <w:p w:rsidR="00275A4D" w:rsidRPr="00275A4D" w:rsidRDefault="00275A4D" w:rsidP="00D072C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4º Será admitida a infiltração se houver indícios de infração penal de que trata o art. 1º e se a prova não puder ser produzida por outros meios disponíveis.</w:t>
      </w:r>
    </w:p>
    <w:p w:rsidR="00275A4D" w:rsidRPr="00275A4D" w:rsidRDefault="00275A4D" w:rsidP="00D072C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5º A infiltração incluirá a possibilidade de acesso, pela autoridade policial, à chave criptográfica de provedores de internet, provedores de conteúdo e autores de aplicativos de comunicação.</w:t>
      </w:r>
    </w:p>
    <w:p w:rsidR="00275A4D" w:rsidRPr="00275A4D" w:rsidRDefault="00275A4D" w:rsidP="00D072C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6º A infiltração será autorizada pelo prazo de até </w:t>
      </w:r>
      <w:proofErr w:type="gramStart"/>
      <w:r w:rsidRPr="00275A4D">
        <w:rPr>
          <w:rFonts w:ascii="Calibri" w:eastAsia="Times New Roman" w:hAnsi="Calibri" w:cs="Calibri"/>
          <w:color w:val="000000"/>
          <w:sz w:val="24"/>
          <w:lang w:eastAsia="pt-BR"/>
        </w:rPr>
        <w:t>6</w:t>
      </w:r>
      <w:proofErr w:type="gramEnd"/>
      <w:r w:rsidRPr="00275A4D">
        <w:rPr>
          <w:rFonts w:ascii="Calibri" w:eastAsia="Times New Roman" w:hAnsi="Calibri" w:cs="Calibri"/>
          <w:color w:val="000000"/>
          <w:sz w:val="24"/>
          <w:lang w:eastAsia="pt-BR"/>
        </w:rPr>
        <w:t xml:space="preserve"> (seis) meses, sem prejuízo de eventuais renovações, mediante ordem judicial e desde que comprovada sua necessidade.</w:t>
      </w:r>
    </w:p>
    <w:p w:rsidR="00275A4D" w:rsidRPr="00275A4D" w:rsidRDefault="00275A4D" w:rsidP="00D072C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7º Findo o prazo previsto no § 5º, o relatório circunstanciado será apresentado ao juiz competente, que imediatamente cientificará o Ministério Público.</w:t>
      </w:r>
    </w:p>
    <w:p w:rsidR="00275A4D" w:rsidRDefault="00275A4D" w:rsidP="00D072C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w:t>
      </w:r>
      <w:proofErr w:type="gramStart"/>
      <w:r w:rsidRPr="00275A4D">
        <w:rPr>
          <w:rFonts w:ascii="Calibri" w:eastAsia="Times New Roman" w:hAnsi="Calibri" w:cs="Calibri"/>
          <w:color w:val="000000"/>
          <w:sz w:val="24"/>
          <w:lang w:eastAsia="pt-BR"/>
        </w:rPr>
        <w:t>8º No curso do inquérito policial, o delegado de polícia poderá determinar aos seus agentes, e o Ministério Público e o juiz competente poderão requisitar, a qualquer tempo, relatório da atividade de infiltração.”</w:t>
      </w:r>
      <w:proofErr w:type="gramEnd"/>
    </w:p>
    <w:p w:rsidR="00D072CC" w:rsidRDefault="00D072CC" w:rsidP="00D072CC">
      <w:pPr>
        <w:spacing w:before="80" w:after="80" w:line="240" w:lineRule="auto"/>
        <w:ind w:left="1134"/>
        <w:jc w:val="both"/>
        <w:rPr>
          <w:rFonts w:ascii="Calibri" w:eastAsia="Times New Roman" w:hAnsi="Calibri" w:cs="Calibri"/>
          <w:color w:val="000000"/>
          <w:sz w:val="24"/>
          <w:lang w:eastAsia="pt-BR"/>
        </w:rPr>
      </w:pPr>
    </w:p>
    <w:p w:rsidR="00D072CC" w:rsidRDefault="00D072CC" w:rsidP="00D072CC">
      <w:pPr>
        <w:spacing w:before="120" w:after="120" w:line="240" w:lineRule="auto"/>
        <w:ind w:left="567" w:right="120"/>
        <w:jc w:val="both"/>
        <w:rPr>
          <w:rFonts w:ascii="Calibri" w:eastAsia="Times New Roman" w:hAnsi="Calibri" w:cs="Calibri"/>
          <w:b/>
          <w:bCs/>
          <w:color w:val="000000"/>
          <w:sz w:val="28"/>
          <w:szCs w:val="27"/>
          <w:lang w:eastAsia="pt-BR"/>
        </w:rPr>
      </w:pPr>
      <w:r w:rsidRPr="00275A4D">
        <w:rPr>
          <w:rFonts w:ascii="Calibri" w:eastAsia="Times New Roman" w:hAnsi="Calibri" w:cs="Calibri"/>
          <w:b/>
          <w:bCs/>
          <w:color w:val="000000"/>
          <w:sz w:val="28"/>
          <w:szCs w:val="27"/>
          <w:lang w:eastAsia="pt-BR"/>
        </w:rPr>
        <w:t>Considerações d</w:t>
      </w:r>
      <w:r>
        <w:rPr>
          <w:rFonts w:ascii="Calibri" w:eastAsia="Times New Roman" w:hAnsi="Calibri" w:cs="Calibri"/>
          <w:b/>
          <w:bCs/>
          <w:color w:val="000000"/>
          <w:sz w:val="28"/>
          <w:szCs w:val="27"/>
          <w:lang w:eastAsia="pt-BR"/>
        </w:rPr>
        <w:t>o relator:</w:t>
      </w:r>
    </w:p>
    <w:p w:rsidR="00D072CC" w:rsidRPr="00275A4D" w:rsidRDefault="00D072CC" w:rsidP="00D072CC">
      <w:pPr>
        <w:spacing w:before="80" w:after="80" w:line="240" w:lineRule="auto"/>
        <w:ind w:left="1134"/>
        <w:jc w:val="both"/>
        <w:rPr>
          <w:rFonts w:ascii="Calibri" w:eastAsia="Times New Roman" w:hAnsi="Calibri" w:cs="Calibri"/>
          <w:color w:val="000000"/>
          <w:sz w:val="24"/>
          <w:lang w:eastAsia="pt-BR"/>
        </w:rPr>
      </w:pPr>
    </w:p>
    <w:p w:rsidR="00275A4D" w:rsidRPr="00275A4D" w:rsidRDefault="00275A4D" w:rsidP="00D072C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O § 9º  deve ser mantido, porquanto o Ministério da Justiça é o órgão de confluência de políticas públicas e boas práticas de segurança pública e investigação.</w:t>
      </w:r>
    </w:p>
    <w:p w:rsidR="00D072CC" w:rsidRDefault="00D072CC" w:rsidP="00D072CC">
      <w:pPr>
        <w:spacing w:before="100" w:beforeAutospacing="1" w:after="100" w:afterAutospacing="1" w:line="240" w:lineRule="auto"/>
        <w:ind w:left="567"/>
        <w:rPr>
          <w:rFonts w:ascii="Times New Roman" w:eastAsia="Times New Roman" w:hAnsi="Times New Roman" w:cs="Times New Roman"/>
          <w:color w:val="000000"/>
          <w:sz w:val="28"/>
          <w:szCs w:val="27"/>
          <w:lang w:eastAsia="pt-BR"/>
        </w:rPr>
      </w:pPr>
      <w:r w:rsidRPr="004811CE">
        <w:rPr>
          <w:rFonts w:ascii="Calibri" w:eastAsia="Times New Roman" w:hAnsi="Calibri" w:cs="Calibri"/>
          <w:b/>
          <w:bCs/>
          <w:color w:val="FF0000"/>
          <w:sz w:val="32"/>
          <w:szCs w:val="27"/>
          <w:lang w:eastAsia="pt-BR"/>
        </w:rPr>
        <w:t>Posição do relator</w:t>
      </w:r>
      <w:r w:rsidRPr="004811CE">
        <w:rPr>
          <w:rFonts w:ascii="Calibri" w:eastAsia="Times New Roman" w:hAnsi="Calibri" w:cs="Calibri"/>
          <w:bCs/>
          <w:color w:val="FF0000"/>
          <w:sz w:val="32"/>
          <w:szCs w:val="27"/>
          <w:lang w:eastAsia="pt-BR"/>
        </w:rPr>
        <w:t xml:space="preserve">: </w:t>
      </w:r>
      <w:r w:rsidRPr="00D035D0">
        <w:rPr>
          <w:rFonts w:ascii="Calibri" w:eastAsia="Times New Roman" w:hAnsi="Calibri" w:cs="Calibri"/>
          <w:bCs/>
          <w:color w:val="FF0000"/>
          <w:sz w:val="32"/>
          <w:szCs w:val="27"/>
          <w:lang w:eastAsia="pt-BR"/>
        </w:rPr>
        <w:t>contrário à alteração</w:t>
      </w:r>
      <w:r>
        <w:rPr>
          <w:rFonts w:ascii="Calibri" w:eastAsia="Times New Roman" w:hAnsi="Calibri" w:cs="Calibri"/>
          <w:bCs/>
          <w:color w:val="FF0000"/>
          <w:sz w:val="32"/>
          <w:szCs w:val="27"/>
          <w:lang w:eastAsia="pt-BR"/>
        </w:rPr>
        <w:t>.</w:t>
      </w:r>
      <w:r w:rsidRPr="00275A4D">
        <w:rPr>
          <w:rFonts w:ascii="Times New Roman" w:eastAsia="Times New Roman" w:hAnsi="Times New Roman" w:cs="Times New Roman"/>
          <w:color w:val="000000"/>
          <w:sz w:val="28"/>
          <w:szCs w:val="27"/>
          <w:lang w:eastAsia="pt-BR"/>
        </w:rPr>
        <w:t> </w:t>
      </w:r>
    </w:p>
    <w:p w:rsidR="00275A4D" w:rsidRPr="00275A4D" w:rsidRDefault="00275A4D" w:rsidP="00275A4D">
      <w:pPr>
        <w:spacing w:before="100" w:beforeAutospacing="1" w:after="100" w:afterAutospacing="1" w:line="240" w:lineRule="auto"/>
        <w:jc w:val="center"/>
        <w:rPr>
          <w:rFonts w:ascii="Times New Roman" w:eastAsia="Times New Roman" w:hAnsi="Times New Roman" w:cs="Times New Roman"/>
          <w:color w:val="000000"/>
          <w:sz w:val="28"/>
          <w:szCs w:val="27"/>
          <w:lang w:eastAsia="pt-BR"/>
        </w:rPr>
      </w:pPr>
      <w:r w:rsidRPr="00275A4D">
        <w:rPr>
          <w:rFonts w:ascii="Times New Roman" w:eastAsia="Times New Roman" w:hAnsi="Times New Roman" w:cs="Times New Roman"/>
          <w:color w:val="000000"/>
          <w:sz w:val="28"/>
          <w:szCs w:val="27"/>
          <w:lang w:eastAsia="pt-BR"/>
        </w:rPr>
        <w:t> </w:t>
      </w:r>
    </w:p>
    <w:p w:rsidR="00350DF9" w:rsidRDefault="00275A4D" w:rsidP="00350DF9">
      <w:pPr>
        <w:spacing w:before="120" w:after="120" w:line="240" w:lineRule="auto"/>
        <w:ind w:left="567" w:right="120"/>
        <w:jc w:val="both"/>
        <w:rPr>
          <w:rFonts w:ascii="Calibri" w:eastAsia="Times New Roman" w:hAnsi="Calibri" w:cs="Calibri"/>
          <w:b/>
          <w:bCs/>
          <w:color w:val="000000"/>
          <w:sz w:val="28"/>
          <w:szCs w:val="27"/>
          <w:lang w:eastAsia="pt-BR"/>
        </w:rPr>
      </w:pPr>
      <w:r w:rsidRPr="00350DF9">
        <w:rPr>
          <w:rFonts w:ascii="Calibri" w:eastAsia="Times New Roman" w:hAnsi="Calibri" w:cs="Calibri"/>
          <w:b/>
          <w:bCs/>
          <w:color w:val="000000"/>
          <w:sz w:val="28"/>
          <w:szCs w:val="27"/>
          <w:highlight w:val="lightGray"/>
          <w:lang w:eastAsia="pt-BR"/>
        </w:rPr>
        <w:lastRenderedPageBreak/>
        <w:t>Destaque Modificativo nº 27</w:t>
      </w:r>
    </w:p>
    <w:p w:rsidR="00275A4D" w:rsidRPr="00275A4D" w:rsidRDefault="00350DF9" w:rsidP="00350DF9">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A</w:t>
      </w:r>
      <w:r w:rsidR="00275A4D" w:rsidRPr="00275A4D">
        <w:rPr>
          <w:rFonts w:ascii="Calibri" w:eastAsia="Times New Roman" w:hAnsi="Calibri" w:cs="Calibri"/>
          <w:b/>
          <w:bCs/>
          <w:color w:val="000000"/>
          <w:sz w:val="28"/>
          <w:szCs w:val="27"/>
          <w:lang w:eastAsia="pt-BR"/>
        </w:rPr>
        <w:t>utor: Marcelo Freixo - PSOL/RJ.</w:t>
      </w:r>
    </w:p>
    <w:p w:rsidR="00275A4D" w:rsidRPr="00275A4D" w:rsidRDefault="00275A4D" w:rsidP="00350DF9">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Norma alterada:</w:t>
      </w:r>
      <w:r w:rsidRPr="00275A4D">
        <w:rPr>
          <w:rFonts w:ascii="Calibri" w:eastAsia="Times New Roman" w:hAnsi="Calibri" w:cs="Calibri"/>
          <w:color w:val="000000"/>
          <w:sz w:val="28"/>
          <w:szCs w:val="27"/>
          <w:lang w:eastAsia="pt-BR"/>
        </w:rPr>
        <w:t> Lei 13.608 (Disque denúncia).</w:t>
      </w:r>
    </w:p>
    <w:p w:rsidR="00275A4D" w:rsidRPr="00275A4D" w:rsidRDefault="00275A4D" w:rsidP="00350DF9">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Tema: </w:t>
      </w:r>
      <w:r w:rsidRPr="00275A4D">
        <w:rPr>
          <w:rFonts w:ascii="Calibri" w:eastAsia="Times New Roman" w:hAnsi="Calibri" w:cs="Calibri"/>
          <w:color w:val="000000"/>
          <w:sz w:val="28"/>
          <w:szCs w:val="27"/>
          <w:lang w:eastAsia="pt-BR"/>
        </w:rPr>
        <w:t>Informante. </w:t>
      </w:r>
    </w:p>
    <w:p w:rsidR="00275A4D" w:rsidRDefault="00275A4D" w:rsidP="00350DF9">
      <w:pPr>
        <w:spacing w:before="120" w:after="120" w:line="240" w:lineRule="auto"/>
        <w:ind w:left="567" w:right="120"/>
        <w:jc w:val="both"/>
        <w:rPr>
          <w:rFonts w:ascii="Calibri" w:eastAsia="Times New Roman" w:hAnsi="Calibri" w:cs="Calibri"/>
          <w:b/>
          <w:bCs/>
          <w:color w:val="000000"/>
          <w:sz w:val="28"/>
          <w:szCs w:val="27"/>
          <w:lang w:eastAsia="pt-BR"/>
        </w:rPr>
      </w:pPr>
      <w:r w:rsidRPr="00275A4D">
        <w:rPr>
          <w:rFonts w:ascii="Calibri" w:eastAsia="Times New Roman" w:hAnsi="Calibri" w:cs="Calibri"/>
          <w:b/>
          <w:bCs/>
          <w:color w:val="000000"/>
          <w:sz w:val="28"/>
          <w:szCs w:val="27"/>
          <w:lang w:eastAsia="pt-BR"/>
        </w:rPr>
        <w:t xml:space="preserve">Proposta </w:t>
      </w:r>
      <w:r w:rsidR="00350DF9">
        <w:rPr>
          <w:rFonts w:ascii="Calibri" w:eastAsia="Times New Roman" w:hAnsi="Calibri" w:cs="Calibri"/>
          <w:b/>
          <w:bCs/>
          <w:color w:val="000000"/>
          <w:sz w:val="28"/>
          <w:szCs w:val="27"/>
          <w:lang w:eastAsia="pt-BR"/>
        </w:rPr>
        <w:t xml:space="preserve">do </w:t>
      </w:r>
      <w:r w:rsidRPr="00275A4D">
        <w:rPr>
          <w:rFonts w:ascii="Calibri" w:eastAsia="Times New Roman" w:hAnsi="Calibri" w:cs="Calibri"/>
          <w:b/>
          <w:bCs/>
          <w:color w:val="000000"/>
          <w:sz w:val="28"/>
          <w:szCs w:val="27"/>
          <w:lang w:eastAsia="pt-BR"/>
        </w:rPr>
        <w:t>Relatório</w:t>
      </w:r>
      <w:r w:rsidR="00350DF9">
        <w:rPr>
          <w:rFonts w:ascii="Calibri" w:eastAsia="Times New Roman" w:hAnsi="Calibri" w:cs="Calibri"/>
          <w:b/>
          <w:bCs/>
          <w:color w:val="000000"/>
          <w:sz w:val="28"/>
          <w:szCs w:val="27"/>
          <w:lang w:eastAsia="pt-BR"/>
        </w:rPr>
        <w:t>:</w:t>
      </w:r>
    </w:p>
    <w:p w:rsidR="004141AC" w:rsidRPr="00275A4D" w:rsidRDefault="004141AC" w:rsidP="00350DF9">
      <w:pPr>
        <w:spacing w:before="120" w:after="120" w:line="240" w:lineRule="auto"/>
        <w:ind w:left="567" w:right="120"/>
        <w:jc w:val="both"/>
        <w:rPr>
          <w:rFonts w:ascii="Calibri" w:eastAsia="Times New Roman" w:hAnsi="Calibri" w:cs="Calibri"/>
          <w:color w:val="000000"/>
          <w:sz w:val="28"/>
          <w:szCs w:val="27"/>
          <w:lang w:eastAsia="pt-BR"/>
        </w:rPr>
      </w:pPr>
    </w:p>
    <w:p w:rsidR="00275A4D" w:rsidRPr="00275A4D" w:rsidRDefault="00275A4D" w:rsidP="004141AC">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"Art. 4º-B O informante terá o direito de preservação de sua identidade, a qual apenas será revelada em caso de relevante interesse público ou interesse concreto para a apuração dos fatos.</w:t>
      </w:r>
      <w:proofErr w:type="gramEnd"/>
    </w:p>
    <w:p w:rsidR="00275A4D" w:rsidRPr="00275A4D" w:rsidRDefault="00275A4D" w:rsidP="004141A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§1º Se a revelação da identidade do informante for imprescindível no curso de processo cível, de improbidade ou penal, a autoridade processante poderá determinar ao autor que opte entre a revelação da identidade ou a perda do valor probatório do depoimento prestado, ressalvada a validade das demais provas produzidas no processo.</w:t>
      </w:r>
    </w:p>
    <w:p w:rsidR="00275A4D" w:rsidRPr="00275A4D" w:rsidRDefault="00275A4D" w:rsidP="004141A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2º Ninguém poderá ser condenado apenas com base no depoimento prestado pelo informante, quando mantida em sigilo a sua identidade.</w:t>
      </w:r>
    </w:p>
    <w:p w:rsidR="00275A4D" w:rsidRPr="00275A4D" w:rsidRDefault="00275A4D" w:rsidP="004141A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w:t>
      </w:r>
      <w:proofErr w:type="gramStart"/>
      <w:r w:rsidRPr="00275A4D">
        <w:rPr>
          <w:rFonts w:ascii="Calibri" w:eastAsia="Times New Roman" w:hAnsi="Calibri" w:cs="Calibri"/>
          <w:color w:val="000000"/>
          <w:sz w:val="24"/>
          <w:lang w:eastAsia="pt-BR"/>
        </w:rPr>
        <w:t>3º A revelação da identidade somente será efetivada mediante comunicação prévia ao informante, com prazo de trinta dias, e com sua concordância"</w:t>
      </w:r>
      <w:proofErr w:type="gramEnd"/>
      <w:r w:rsidRPr="00275A4D">
        <w:rPr>
          <w:rFonts w:ascii="Calibri" w:eastAsia="Times New Roman" w:hAnsi="Calibri" w:cs="Calibri"/>
          <w:color w:val="000000"/>
          <w:sz w:val="24"/>
          <w:lang w:eastAsia="pt-BR"/>
        </w:rPr>
        <w:t>.</w:t>
      </w:r>
    </w:p>
    <w:p w:rsidR="004141AC" w:rsidRDefault="004141AC" w:rsidP="004141AC">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Sugestão do Dep. Autor do Destaque</w:t>
      </w:r>
      <w:r w:rsidRPr="00275A4D">
        <w:rPr>
          <w:rFonts w:ascii="Calibri" w:eastAsia="Times New Roman" w:hAnsi="Calibri" w:cs="Calibri"/>
          <w:b/>
          <w:bCs/>
          <w:color w:val="000000"/>
          <w:sz w:val="28"/>
          <w:szCs w:val="27"/>
          <w:lang w:eastAsia="pt-BR"/>
        </w:rPr>
        <w:t>:</w:t>
      </w:r>
      <w:r w:rsidRPr="00275A4D">
        <w:rPr>
          <w:rFonts w:ascii="Calibri" w:eastAsia="Times New Roman" w:hAnsi="Calibri" w:cs="Calibri"/>
          <w:color w:val="000000"/>
          <w:sz w:val="28"/>
          <w:szCs w:val="27"/>
          <w:lang w:eastAsia="pt-BR"/>
        </w:rPr>
        <w:t xml:space="preserve"> acolher, com </w:t>
      </w:r>
      <w:r>
        <w:rPr>
          <w:rFonts w:ascii="Calibri" w:eastAsia="Times New Roman" w:hAnsi="Calibri" w:cs="Calibri"/>
          <w:color w:val="000000"/>
          <w:sz w:val="28"/>
          <w:szCs w:val="27"/>
          <w:lang w:eastAsia="pt-BR"/>
        </w:rPr>
        <w:t xml:space="preserve">a seguinte </w:t>
      </w:r>
      <w:r w:rsidRPr="00275A4D">
        <w:rPr>
          <w:rFonts w:ascii="Calibri" w:eastAsia="Times New Roman" w:hAnsi="Calibri" w:cs="Calibri"/>
          <w:color w:val="000000"/>
          <w:sz w:val="28"/>
          <w:szCs w:val="27"/>
          <w:lang w:eastAsia="pt-BR"/>
        </w:rPr>
        <w:t>alteração</w:t>
      </w:r>
      <w:r>
        <w:rPr>
          <w:rFonts w:ascii="Calibri" w:eastAsia="Times New Roman" w:hAnsi="Calibri" w:cs="Calibri"/>
          <w:color w:val="000000"/>
          <w:sz w:val="28"/>
          <w:szCs w:val="27"/>
          <w:lang w:eastAsia="pt-BR"/>
        </w:rPr>
        <w:t>:</w:t>
      </w:r>
    </w:p>
    <w:p w:rsidR="00275A4D" w:rsidRPr="00275A4D" w:rsidRDefault="00275A4D" w:rsidP="00275A4D">
      <w:pPr>
        <w:spacing w:before="120" w:after="120" w:line="240" w:lineRule="auto"/>
        <w:ind w:left="1800" w:right="120"/>
        <w:jc w:val="both"/>
        <w:rPr>
          <w:rFonts w:ascii="Calibri" w:eastAsia="Times New Roman" w:hAnsi="Calibri" w:cs="Calibri"/>
          <w:color w:val="000000"/>
          <w:sz w:val="28"/>
          <w:szCs w:val="27"/>
          <w:lang w:eastAsia="pt-BR"/>
        </w:rPr>
      </w:pPr>
    </w:p>
    <w:p w:rsidR="00275A4D" w:rsidRPr="00275A4D" w:rsidRDefault="00275A4D" w:rsidP="004141A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 1º - Não parece adequado que a decisão de revelar ou não o nome do informante fique a cargo do autor [...] § 2º - Sugere-se afastar o dispositivo, pois, segundo o texto proposto, a condenação poderá se dar baseada exclusivamente no depoimento do informante se sua identidade for revelada [...]. </w:t>
      </w:r>
      <w:proofErr w:type="gramStart"/>
      <w:r w:rsidRPr="00275A4D">
        <w:rPr>
          <w:rFonts w:ascii="Calibri" w:eastAsia="Times New Roman" w:hAnsi="Calibri" w:cs="Calibri"/>
          <w:color w:val="000000"/>
          <w:sz w:val="24"/>
          <w:lang w:eastAsia="pt-BR"/>
        </w:rPr>
        <w:t> </w:t>
      </w:r>
    </w:p>
    <w:p w:rsidR="00275A4D" w:rsidRPr="00275A4D" w:rsidRDefault="00275A4D" w:rsidP="00275A4D">
      <w:pPr>
        <w:spacing w:before="120" w:after="120" w:line="240" w:lineRule="auto"/>
        <w:ind w:left="1800" w:right="120"/>
        <w:jc w:val="both"/>
        <w:rPr>
          <w:rFonts w:ascii="Calibri" w:eastAsia="Times New Roman" w:hAnsi="Calibri" w:cs="Calibri"/>
          <w:color w:val="000000"/>
          <w:sz w:val="28"/>
          <w:szCs w:val="27"/>
          <w:lang w:eastAsia="pt-BR"/>
        </w:rPr>
      </w:pPr>
      <w:proofErr w:type="gramEnd"/>
    </w:p>
    <w:p w:rsidR="00275A4D" w:rsidRPr="00275A4D" w:rsidRDefault="00275A4D" w:rsidP="004141A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“Art. 10-A. Será permitida a ação de agentes de polícia infiltrados virtuais, </w:t>
      </w:r>
      <w:proofErr w:type="gramStart"/>
      <w:r w:rsidRPr="00275A4D">
        <w:rPr>
          <w:rFonts w:ascii="Calibri" w:eastAsia="Times New Roman" w:hAnsi="Calibri" w:cs="Calibri"/>
          <w:color w:val="000000"/>
          <w:sz w:val="24"/>
          <w:lang w:eastAsia="pt-BR"/>
        </w:rPr>
        <w:t>obedecidos os</w:t>
      </w:r>
      <w:proofErr w:type="gramEnd"/>
      <w:r w:rsidRPr="00275A4D">
        <w:rPr>
          <w:rFonts w:ascii="Calibri" w:eastAsia="Times New Roman" w:hAnsi="Calibri" w:cs="Calibri"/>
          <w:color w:val="000000"/>
          <w:sz w:val="24"/>
          <w:lang w:eastAsia="pt-BR"/>
        </w:rPr>
        <w:t xml:space="preserve"> requisitos do caput do art. 10, na internet, com o fim de investigar os crimes previstos nesta lei ou a eles conexos, praticados por organizações criminosas, desde que demonstrada sua necessidade e indicados o alcance das tarefas dos policiais, os nomes ou apelidos das pessoas investigadas e, quando possível, os dados de conexão ou cadastrais que permitam a identificação dessas pessoas.</w:t>
      </w:r>
    </w:p>
    <w:p w:rsidR="00275A4D" w:rsidRPr="00275A4D" w:rsidRDefault="00275A4D" w:rsidP="004141A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1º As empresas provedoras de serviços de internet, redes sociais e de aplicativos de comunicação deverão ter sede ou representação no território nacional, e atenderão às requisições que lhes forem dirigidas nos termos desta lei, </w:t>
      </w:r>
      <w:proofErr w:type="gramStart"/>
      <w:r w:rsidRPr="00275A4D">
        <w:rPr>
          <w:rFonts w:ascii="Calibri" w:eastAsia="Times New Roman" w:hAnsi="Calibri" w:cs="Calibri"/>
          <w:color w:val="000000"/>
          <w:sz w:val="24"/>
          <w:lang w:eastAsia="pt-BR"/>
        </w:rPr>
        <w:t>sob pena</w:t>
      </w:r>
      <w:proofErr w:type="gramEnd"/>
      <w:r w:rsidRPr="00275A4D">
        <w:rPr>
          <w:rFonts w:ascii="Calibri" w:eastAsia="Times New Roman" w:hAnsi="Calibri" w:cs="Calibri"/>
          <w:color w:val="000000"/>
          <w:sz w:val="24"/>
          <w:lang w:eastAsia="pt-BR"/>
        </w:rPr>
        <w:t xml:space="preserve"> de desobediência.</w:t>
      </w:r>
    </w:p>
    <w:p w:rsidR="00275A4D" w:rsidRPr="00275A4D" w:rsidRDefault="00275A4D" w:rsidP="004141A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2º Para os efeitos do disposto nesta lei, consideram-se:</w:t>
      </w:r>
    </w:p>
    <w:p w:rsidR="00275A4D" w:rsidRPr="00275A4D" w:rsidRDefault="00275A4D" w:rsidP="004141A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lastRenderedPageBreak/>
        <w:t xml:space="preserve">I – dados de conexão: informações referentes </w:t>
      </w:r>
      <w:proofErr w:type="gramStart"/>
      <w:r w:rsidRPr="00275A4D">
        <w:rPr>
          <w:rFonts w:ascii="Calibri" w:eastAsia="Times New Roman" w:hAnsi="Calibri" w:cs="Calibri"/>
          <w:color w:val="000000"/>
          <w:sz w:val="24"/>
          <w:lang w:eastAsia="pt-BR"/>
        </w:rPr>
        <w:t>a</w:t>
      </w:r>
      <w:proofErr w:type="gramEnd"/>
      <w:r w:rsidRPr="00275A4D">
        <w:rPr>
          <w:rFonts w:ascii="Calibri" w:eastAsia="Times New Roman" w:hAnsi="Calibri" w:cs="Calibri"/>
          <w:color w:val="000000"/>
          <w:sz w:val="24"/>
          <w:lang w:eastAsia="pt-BR"/>
        </w:rPr>
        <w:t xml:space="preserve"> hora, data, início, término, duração, endereço de Protocolo de Internet (IP) utilizado e terminal de origem da conexão;</w:t>
      </w:r>
    </w:p>
    <w:p w:rsidR="00275A4D" w:rsidRPr="00275A4D" w:rsidRDefault="00275A4D" w:rsidP="004141A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II – dados cadastrais: informações referentes a nome e endereço de assinante ou de usuário registrado ou autenticado para a conexão a quem endereço de IP, identificação de usuário ou código de acesso tenha sido atribuído no momento da conexão.</w:t>
      </w:r>
    </w:p>
    <w:p w:rsidR="00275A4D" w:rsidRPr="00275A4D" w:rsidRDefault="00275A4D" w:rsidP="004141A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3º Na hipótese de representação do delegado de polícia, o juiz competente, antes de decidir, ouvirá o Ministério Público.</w:t>
      </w:r>
    </w:p>
    <w:p w:rsidR="00275A4D" w:rsidRPr="00275A4D" w:rsidRDefault="00275A4D" w:rsidP="004141A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4º Será admitida a infiltração se houver indícios de infração penal de que trata o art. 1º e se a prova não puder ser produzida por outros meios disponíveis.</w:t>
      </w:r>
    </w:p>
    <w:p w:rsidR="00275A4D" w:rsidRPr="00275A4D" w:rsidRDefault="00275A4D" w:rsidP="004141A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5º A infiltração incluirá a possibilidade de acesso, pela autoridade policial, à chave criptográfica de provedores de internet, provedores de conteúdo e autores de aplicativos de comunicação.</w:t>
      </w:r>
    </w:p>
    <w:p w:rsidR="00275A4D" w:rsidRPr="00275A4D" w:rsidRDefault="00275A4D" w:rsidP="004141A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6º A infiltração será autorizada pelo prazo de até </w:t>
      </w:r>
      <w:proofErr w:type="gramStart"/>
      <w:r w:rsidRPr="00275A4D">
        <w:rPr>
          <w:rFonts w:ascii="Calibri" w:eastAsia="Times New Roman" w:hAnsi="Calibri" w:cs="Calibri"/>
          <w:color w:val="000000"/>
          <w:sz w:val="24"/>
          <w:lang w:eastAsia="pt-BR"/>
        </w:rPr>
        <w:t>6</w:t>
      </w:r>
      <w:proofErr w:type="gramEnd"/>
      <w:r w:rsidRPr="00275A4D">
        <w:rPr>
          <w:rFonts w:ascii="Calibri" w:eastAsia="Times New Roman" w:hAnsi="Calibri" w:cs="Calibri"/>
          <w:color w:val="000000"/>
          <w:sz w:val="24"/>
          <w:lang w:eastAsia="pt-BR"/>
        </w:rPr>
        <w:t xml:space="preserve"> (seis) meses, sem prejuízo de eventuais renovações, mediante ordem judicial e desde que comprovada sua necessidade.</w:t>
      </w:r>
    </w:p>
    <w:p w:rsidR="00275A4D" w:rsidRPr="00275A4D" w:rsidRDefault="00275A4D" w:rsidP="004141A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7º Findo o prazo previsto no § 5º, o relatório circunstanciado será apresentado ao juiz competente, que imediatamente cientificará o Ministério Público.</w:t>
      </w:r>
    </w:p>
    <w:p w:rsidR="00275A4D" w:rsidRPr="00275A4D" w:rsidRDefault="00275A4D" w:rsidP="004141A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w:t>
      </w:r>
      <w:proofErr w:type="gramStart"/>
      <w:r w:rsidRPr="00275A4D">
        <w:rPr>
          <w:rFonts w:ascii="Calibri" w:eastAsia="Times New Roman" w:hAnsi="Calibri" w:cs="Calibri"/>
          <w:color w:val="000000"/>
          <w:sz w:val="24"/>
          <w:lang w:eastAsia="pt-BR"/>
        </w:rPr>
        <w:t>8º No curso do inquérito policial, o delegado de polícia poderá determinar aos seus agentes, e o Ministério Público e o juiz competente poderão requisitar, a qualquer tempo, relatório da atividade de infiltração.”</w:t>
      </w:r>
      <w:proofErr w:type="gramEnd"/>
    </w:p>
    <w:p w:rsidR="004141AC" w:rsidRDefault="004141AC" w:rsidP="00275A4D">
      <w:pPr>
        <w:spacing w:before="80" w:after="80" w:line="240" w:lineRule="auto"/>
        <w:ind w:left="2400"/>
        <w:jc w:val="both"/>
        <w:rPr>
          <w:rFonts w:ascii="Calibri" w:eastAsia="Times New Roman" w:hAnsi="Calibri" w:cs="Calibri"/>
          <w:b/>
          <w:bCs/>
          <w:color w:val="000000"/>
          <w:sz w:val="28"/>
          <w:szCs w:val="27"/>
          <w:lang w:eastAsia="pt-BR"/>
        </w:rPr>
      </w:pPr>
    </w:p>
    <w:p w:rsidR="004141AC" w:rsidRDefault="004141AC" w:rsidP="004141AC">
      <w:pPr>
        <w:spacing w:before="80" w:after="80" w:line="240" w:lineRule="auto"/>
        <w:ind w:left="567"/>
        <w:jc w:val="both"/>
        <w:rPr>
          <w:rFonts w:ascii="Calibri" w:eastAsia="Times New Roman" w:hAnsi="Calibri" w:cs="Calibri"/>
          <w:b/>
          <w:bCs/>
          <w:color w:val="000000"/>
          <w:sz w:val="28"/>
          <w:szCs w:val="27"/>
          <w:lang w:eastAsia="pt-BR"/>
        </w:rPr>
      </w:pPr>
      <w:r w:rsidRPr="00275A4D">
        <w:rPr>
          <w:rFonts w:ascii="Calibri" w:eastAsia="Times New Roman" w:hAnsi="Calibri" w:cs="Calibri"/>
          <w:b/>
          <w:bCs/>
          <w:color w:val="000000"/>
          <w:sz w:val="28"/>
          <w:szCs w:val="27"/>
          <w:lang w:eastAsia="pt-BR"/>
        </w:rPr>
        <w:t>Considerações d</w:t>
      </w:r>
      <w:r>
        <w:rPr>
          <w:rFonts w:ascii="Calibri" w:eastAsia="Times New Roman" w:hAnsi="Calibri" w:cs="Calibri"/>
          <w:b/>
          <w:bCs/>
          <w:color w:val="000000"/>
          <w:sz w:val="28"/>
          <w:szCs w:val="27"/>
          <w:lang w:eastAsia="pt-BR"/>
        </w:rPr>
        <w:t>o relator:</w:t>
      </w:r>
    </w:p>
    <w:p w:rsidR="004141AC" w:rsidRDefault="004141AC" w:rsidP="004141AC">
      <w:pPr>
        <w:spacing w:before="80" w:after="80" w:line="240" w:lineRule="auto"/>
        <w:ind w:left="567"/>
        <w:jc w:val="both"/>
        <w:rPr>
          <w:rFonts w:ascii="Calibri" w:eastAsia="Times New Roman" w:hAnsi="Calibri" w:cs="Calibri"/>
          <w:b/>
          <w:bCs/>
          <w:color w:val="000000"/>
          <w:sz w:val="28"/>
          <w:szCs w:val="27"/>
          <w:lang w:eastAsia="pt-BR"/>
        </w:rPr>
      </w:pPr>
    </w:p>
    <w:p w:rsidR="00275A4D" w:rsidRPr="00275A4D" w:rsidRDefault="00275A4D" w:rsidP="004141A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Quanto à exclusão do § 1º, entendemos ser adequado adotar a sugestão proposta </w:t>
      </w:r>
      <w:r w:rsidR="000E38C8">
        <w:rPr>
          <w:rFonts w:ascii="Calibri" w:eastAsia="Times New Roman" w:hAnsi="Calibri" w:cs="Calibri"/>
          <w:color w:val="000000"/>
          <w:sz w:val="24"/>
          <w:lang w:eastAsia="pt-BR"/>
        </w:rPr>
        <w:t>pelo autor do destaque</w:t>
      </w:r>
      <w:r w:rsidRPr="00275A4D">
        <w:rPr>
          <w:rFonts w:ascii="Calibri" w:eastAsia="Times New Roman" w:hAnsi="Calibri" w:cs="Calibri"/>
          <w:color w:val="000000"/>
          <w:sz w:val="24"/>
          <w:lang w:eastAsia="pt-BR"/>
        </w:rPr>
        <w:t>, na hipótese de isso representar risco à integridade física ou à vida do informante. </w:t>
      </w:r>
    </w:p>
    <w:p w:rsidR="00275A4D" w:rsidRPr="00275A4D" w:rsidRDefault="00275A4D" w:rsidP="004141AC">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Quanto ao § 2º, sugere-se redação apta a deixar mais claro que o depoimento do informante, feito em sigilo, não tem o mesmo valor probatório do obtido </w:t>
      </w:r>
      <w:proofErr w:type="gramStart"/>
      <w:r w:rsidRPr="00275A4D">
        <w:rPr>
          <w:rFonts w:ascii="Calibri" w:eastAsia="Times New Roman" w:hAnsi="Calibri" w:cs="Calibri"/>
          <w:color w:val="000000"/>
          <w:sz w:val="24"/>
          <w:lang w:eastAsia="pt-BR"/>
        </w:rPr>
        <w:t>sob contraditório</w:t>
      </w:r>
      <w:proofErr w:type="gramEnd"/>
      <w:r w:rsidRPr="00275A4D">
        <w:rPr>
          <w:rFonts w:ascii="Calibri" w:eastAsia="Times New Roman" w:hAnsi="Calibri" w:cs="Calibri"/>
          <w:color w:val="000000"/>
          <w:sz w:val="24"/>
          <w:lang w:eastAsia="pt-BR"/>
        </w:rPr>
        <w:t>, porque enseja a limitação do direito de defesa. </w:t>
      </w:r>
    </w:p>
    <w:p w:rsidR="00275A4D" w:rsidRDefault="00275A4D" w:rsidP="00275A4D">
      <w:pPr>
        <w:spacing w:before="100" w:beforeAutospacing="1" w:after="100" w:afterAutospacing="1" w:line="240" w:lineRule="auto"/>
        <w:rPr>
          <w:rFonts w:ascii="Calibri" w:eastAsia="Times New Roman" w:hAnsi="Calibri" w:cs="Calibri"/>
          <w:bCs/>
          <w:color w:val="2E74B5" w:themeColor="accent5" w:themeShade="BF"/>
          <w:sz w:val="32"/>
          <w:szCs w:val="27"/>
          <w:lang w:eastAsia="pt-BR"/>
        </w:rPr>
      </w:pPr>
      <w:r w:rsidRPr="00275A4D">
        <w:rPr>
          <w:rFonts w:ascii="Times New Roman" w:eastAsia="Times New Roman" w:hAnsi="Times New Roman" w:cs="Times New Roman"/>
          <w:color w:val="000000"/>
          <w:sz w:val="28"/>
          <w:szCs w:val="27"/>
          <w:lang w:eastAsia="pt-BR"/>
        </w:rPr>
        <w:t> </w:t>
      </w:r>
      <w:r w:rsidR="000E38C8" w:rsidRPr="000E38C8">
        <w:rPr>
          <w:rFonts w:ascii="Calibri" w:eastAsia="Times New Roman" w:hAnsi="Calibri" w:cs="Calibri"/>
          <w:b/>
          <w:bCs/>
          <w:color w:val="2E74B5" w:themeColor="accent5" w:themeShade="BF"/>
          <w:sz w:val="32"/>
          <w:szCs w:val="27"/>
          <w:lang w:eastAsia="pt-BR"/>
        </w:rPr>
        <w:t>Posição do relator</w:t>
      </w:r>
      <w:r w:rsidR="000E38C8" w:rsidRPr="000E38C8">
        <w:rPr>
          <w:rFonts w:ascii="Calibri" w:eastAsia="Times New Roman" w:hAnsi="Calibri" w:cs="Calibri"/>
          <w:bCs/>
          <w:color w:val="2E74B5" w:themeColor="accent5" w:themeShade="BF"/>
          <w:sz w:val="32"/>
          <w:szCs w:val="27"/>
          <w:lang w:eastAsia="pt-BR"/>
        </w:rPr>
        <w:t xml:space="preserve">: </w:t>
      </w:r>
      <w:r w:rsidR="000E38C8" w:rsidRPr="000E38C8">
        <w:rPr>
          <w:rFonts w:ascii="Calibri" w:eastAsia="Times New Roman" w:hAnsi="Calibri" w:cs="Calibri"/>
          <w:bCs/>
          <w:color w:val="2E74B5" w:themeColor="accent5" w:themeShade="BF"/>
          <w:sz w:val="32"/>
          <w:szCs w:val="27"/>
          <w:lang w:eastAsia="pt-BR"/>
        </w:rPr>
        <w:t>Acolhimento parcial</w:t>
      </w:r>
      <w:r w:rsidR="000E38C8" w:rsidRPr="000E38C8">
        <w:rPr>
          <w:rFonts w:ascii="Calibri" w:eastAsia="Times New Roman" w:hAnsi="Calibri" w:cs="Calibri"/>
          <w:bCs/>
          <w:color w:val="2E74B5" w:themeColor="accent5" w:themeShade="BF"/>
          <w:sz w:val="32"/>
          <w:szCs w:val="27"/>
          <w:lang w:eastAsia="pt-BR"/>
        </w:rPr>
        <w:t>.</w:t>
      </w:r>
    </w:p>
    <w:p w:rsidR="000E38C8" w:rsidRDefault="000E38C8" w:rsidP="00275A4D">
      <w:pPr>
        <w:spacing w:before="100" w:beforeAutospacing="1" w:after="100" w:afterAutospacing="1" w:line="240" w:lineRule="auto"/>
        <w:rPr>
          <w:rFonts w:ascii="Calibri" w:eastAsia="Times New Roman" w:hAnsi="Calibri" w:cs="Calibri"/>
          <w:bCs/>
          <w:color w:val="2E74B5" w:themeColor="accent5" w:themeShade="BF"/>
          <w:sz w:val="32"/>
          <w:szCs w:val="27"/>
          <w:lang w:eastAsia="pt-BR"/>
        </w:rPr>
      </w:pPr>
    </w:p>
    <w:p w:rsidR="000E38C8" w:rsidRDefault="000E38C8" w:rsidP="00275A4D">
      <w:pPr>
        <w:spacing w:before="100" w:beforeAutospacing="1" w:after="100" w:afterAutospacing="1" w:line="240" w:lineRule="auto"/>
        <w:rPr>
          <w:rFonts w:ascii="Times New Roman" w:eastAsia="Times New Roman" w:hAnsi="Times New Roman" w:cs="Times New Roman"/>
          <w:color w:val="000000"/>
          <w:sz w:val="28"/>
          <w:szCs w:val="27"/>
          <w:lang w:eastAsia="pt-BR"/>
        </w:rPr>
      </w:pPr>
    </w:p>
    <w:p w:rsidR="000E38C8" w:rsidRPr="00275A4D" w:rsidRDefault="000E38C8" w:rsidP="00275A4D">
      <w:pPr>
        <w:spacing w:before="100" w:beforeAutospacing="1" w:after="100" w:afterAutospacing="1" w:line="240" w:lineRule="auto"/>
        <w:rPr>
          <w:rFonts w:ascii="Times New Roman" w:eastAsia="Times New Roman" w:hAnsi="Times New Roman" w:cs="Times New Roman"/>
          <w:color w:val="000000"/>
          <w:sz w:val="28"/>
          <w:szCs w:val="27"/>
          <w:lang w:eastAsia="pt-BR"/>
        </w:rPr>
      </w:pPr>
    </w:p>
    <w:p w:rsidR="000E38C8" w:rsidRDefault="00275A4D" w:rsidP="000E38C8">
      <w:pPr>
        <w:spacing w:before="120" w:after="120" w:line="240" w:lineRule="auto"/>
        <w:ind w:left="567" w:right="120"/>
        <w:jc w:val="both"/>
        <w:rPr>
          <w:rFonts w:ascii="Calibri" w:eastAsia="Times New Roman" w:hAnsi="Calibri" w:cs="Calibri"/>
          <w:b/>
          <w:bCs/>
          <w:color w:val="000000"/>
          <w:sz w:val="28"/>
          <w:szCs w:val="27"/>
          <w:lang w:eastAsia="pt-BR"/>
        </w:rPr>
      </w:pPr>
      <w:r w:rsidRPr="000E38C8">
        <w:rPr>
          <w:rFonts w:ascii="Calibri" w:eastAsia="Times New Roman" w:hAnsi="Calibri" w:cs="Calibri"/>
          <w:b/>
          <w:bCs/>
          <w:color w:val="000000"/>
          <w:sz w:val="28"/>
          <w:szCs w:val="27"/>
          <w:highlight w:val="lightGray"/>
          <w:lang w:eastAsia="pt-BR"/>
        </w:rPr>
        <w:lastRenderedPageBreak/>
        <w:t>Destaques Modificativos nº 28 a 38</w:t>
      </w:r>
    </w:p>
    <w:p w:rsidR="00275A4D" w:rsidRPr="00275A4D" w:rsidRDefault="000E38C8" w:rsidP="000E38C8">
      <w:pPr>
        <w:spacing w:before="120" w:after="120" w:line="240" w:lineRule="auto"/>
        <w:ind w:left="567" w:right="120"/>
        <w:jc w:val="both"/>
        <w:rPr>
          <w:rFonts w:ascii="Calibri" w:eastAsia="Times New Roman" w:hAnsi="Calibri" w:cs="Calibri"/>
          <w:color w:val="000000"/>
          <w:sz w:val="28"/>
          <w:szCs w:val="27"/>
          <w:lang w:eastAsia="pt-BR"/>
        </w:rPr>
      </w:pPr>
      <w:r>
        <w:rPr>
          <w:rFonts w:ascii="Calibri" w:eastAsia="Times New Roman" w:hAnsi="Calibri" w:cs="Calibri"/>
          <w:b/>
          <w:bCs/>
          <w:color w:val="000000"/>
          <w:sz w:val="28"/>
          <w:szCs w:val="27"/>
          <w:lang w:eastAsia="pt-BR"/>
        </w:rPr>
        <w:t>A</w:t>
      </w:r>
      <w:r w:rsidR="00275A4D" w:rsidRPr="00275A4D">
        <w:rPr>
          <w:rFonts w:ascii="Calibri" w:eastAsia="Times New Roman" w:hAnsi="Calibri" w:cs="Calibri"/>
          <w:b/>
          <w:bCs/>
          <w:color w:val="000000"/>
          <w:sz w:val="28"/>
          <w:szCs w:val="27"/>
          <w:lang w:eastAsia="pt-BR"/>
        </w:rPr>
        <w:t>utor: Lafayette de Andrada - REPUBLICANOS</w:t>
      </w:r>
      <w:proofErr w:type="gramStart"/>
      <w:r w:rsidR="00275A4D" w:rsidRPr="00275A4D">
        <w:rPr>
          <w:rFonts w:ascii="Calibri" w:eastAsia="Times New Roman" w:hAnsi="Calibri" w:cs="Calibri"/>
          <w:b/>
          <w:bCs/>
          <w:color w:val="000000"/>
          <w:sz w:val="28"/>
          <w:szCs w:val="27"/>
          <w:lang w:eastAsia="pt-BR"/>
        </w:rPr>
        <w:t>/MG)</w:t>
      </w:r>
      <w:proofErr w:type="gramEnd"/>
      <w:r w:rsidR="00275A4D" w:rsidRPr="00275A4D">
        <w:rPr>
          <w:rFonts w:ascii="Calibri" w:eastAsia="Times New Roman" w:hAnsi="Calibri" w:cs="Calibri"/>
          <w:b/>
          <w:bCs/>
          <w:color w:val="000000"/>
          <w:sz w:val="28"/>
          <w:szCs w:val="27"/>
          <w:lang w:eastAsia="pt-BR"/>
        </w:rPr>
        <w:t>.</w:t>
      </w:r>
    </w:p>
    <w:p w:rsidR="00275A4D" w:rsidRPr="00275A4D" w:rsidRDefault="00275A4D" w:rsidP="000E38C8">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Normas alteradas:</w:t>
      </w:r>
      <w:r w:rsidRPr="00275A4D">
        <w:rPr>
          <w:rFonts w:ascii="Calibri" w:eastAsia="Times New Roman" w:hAnsi="Calibri" w:cs="Calibri"/>
          <w:color w:val="000000"/>
          <w:sz w:val="28"/>
          <w:szCs w:val="27"/>
          <w:lang w:eastAsia="pt-BR"/>
        </w:rPr>
        <w:t> Diversas.</w:t>
      </w:r>
    </w:p>
    <w:p w:rsidR="00275A4D" w:rsidRPr="00275A4D" w:rsidRDefault="00275A4D" w:rsidP="000E38C8">
      <w:pPr>
        <w:spacing w:before="120" w:after="120" w:line="240" w:lineRule="auto"/>
        <w:ind w:left="567" w:right="120"/>
        <w:jc w:val="both"/>
        <w:rPr>
          <w:rFonts w:ascii="Calibri" w:eastAsia="Times New Roman" w:hAnsi="Calibri" w:cs="Calibri"/>
          <w:color w:val="000000"/>
          <w:sz w:val="28"/>
          <w:szCs w:val="27"/>
          <w:lang w:eastAsia="pt-BR"/>
        </w:rPr>
      </w:pPr>
      <w:r w:rsidRPr="00275A4D">
        <w:rPr>
          <w:rFonts w:ascii="Calibri" w:eastAsia="Times New Roman" w:hAnsi="Calibri" w:cs="Calibri"/>
          <w:b/>
          <w:bCs/>
          <w:color w:val="000000"/>
          <w:sz w:val="28"/>
          <w:szCs w:val="27"/>
          <w:lang w:eastAsia="pt-BR"/>
        </w:rPr>
        <w:t>Tema: </w:t>
      </w:r>
      <w:r w:rsidRPr="00275A4D">
        <w:rPr>
          <w:rFonts w:ascii="Calibri" w:eastAsia="Times New Roman" w:hAnsi="Calibri" w:cs="Calibri"/>
          <w:color w:val="000000"/>
          <w:sz w:val="28"/>
          <w:szCs w:val="27"/>
          <w:lang w:eastAsia="pt-BR"/>
        </w:rPr>
        <w:t>Diversos.</w:t>
      </w:r>
    </w:p>
    <w:p w:rsidR="000E38C8" w:rsidRDefault="000E38C8" w:rsidP="000E38C8">
      <w:pPr>
        <w:spacing w:before="120" w:after="120" w:line="240" w:lineRule="auto"/>
        <w:ind w:left="567" w:right="120"/>
        <w:jc w:val="both"/>
        <w:rPr>
          <w:rFonts w:ascii="Calibri" w:eastAsia="Times New Roman" w:hAnsi="Calibri" w:cs="Calibri"/>
          <w:b/>
          <w:bCs/>
          <w:color w:val="000000"/>
          <w:sz w:val="28"/>
          <w:szCs w:val="27"/>
          <w:lang w:eastAsia="pt-BR"/>
        </w:rPr>
      </w:pPr>
      <w:r>
        <w:rPr>
          <w:rFonts w:ascii="Calibri" w:eastAsia="Times New Roman" w:hAnsi="Calibri" w:cs="Calibri"/>
          <w:b/>
          <w:bCs/>
          <w:color w:val="000000"/>
          <w:sz w:val="28"/>
          <w:szCs w:val="27"/>
          <w:lang w:eastAsia="pt-BR"/>
        </w:rPr>
        <w:t>Sugestão do Dep. Autor do Destaque</w:t>
      </w:r>
      <w:r w:rsidRPr="00275A4D">
        <w:rPr>
          <w:rFonts w:ascii="Calibri" w:eastAsia="Times New Roman" w:hAnsi="Calibri" w:cs="Calibri"/>
          <w:b/>
          <w:bCs/>
          <w:color w:val="000000"/>
          <w:sz w:val="28"/>
          <w:szCs w:val="27"/>
          <w:lang w:eastAsia="pt-BR"/>
        </w:rPr>
        <w:t>:</w:t>
      </w:r>
      <w:r w:rsidRPr="00275A4D">
        <w:rPr>
          <w:rFonts w:ascii="Calibri" w:eastAsia="Times New Roman" w:hAnsi="Calibri" w:cs="Calibri"/>
          <w:color w:val="000000"/>
          <w:sz w:val="28"/>
          <w:szCs w:val="27"/>
          <w:lang w:eastAsia="pt-BR"/>
        </w:rPr>
        <w:t> </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b/>
          <w:bCs/>
          <w:color w:val="000000"/>
          <w:sz w:val="24"/>
          <w:lang w:eastAsia="pt-BR"/>
        </w:rPr>
        <w:t>-</w:t>
      </w:r>
      <w:r w:rsidRPr="00275A4D">
        <w:rPr>
          <w:rFonts w:ascii="Calibri" w:eastAsia="Times New Roman" w:hAnsi="Calibri" w:cs="Calibri"/>
          <w:b/>
          <w:bCs/>
          <w:color w:val="000000"/>
          <w:sz w:val="24"/>
          <w:u w:val="single"/>
          <w:lang w:eastAsia="pt-BR"/>
        </w:rPr>
        <w:t> Destaque nº 28 - Lei de Execução Penal (Tema: Regime Disciplinar Diferenciado).</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"Art. 52</w:t>
      </w:r>
      <w:proofErr w:type="gramStart"/>
      <w:r w:rsidRPr="00275A4D">
        <w:rPr>
          <w:rFonts w:ascii="Calibri" w:eastAsia="Times New Roman" w:hAnsi="Calibri" w:cs="Calibri"/>
          <w:color w:val="000000"/>
          <w:sz w:val="24"/>
          <w:lang w:eastAsia="pt-BR"/>
        </w:rPr>
        <w:t>.........................................................................................................</w:t>
      </w:r>
      <w:proofErr w:type="gramEnd"/>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 6º Após os primeiros seis meses de regime disciplinar diferenciado, o preso que não receber a visita de que trata o inc. III poderá, após prévio agendamento, ter telefônico, que será gravado, com uma pessoa da família, duas vezes por mês e por dez minutos.”</w:t>
      </w:r>
      <w:proofErr w:type="gramEnd"/>
      <w:r w:rsidRPr="00275A4D">
        <w:rPr>
          <w:rFonts w:ascii="Calibri" w:eastAsia="Times New Roman" w:hAnsi="Calibri" w:cs="Calibri"/>
          <w:color w:val="000000"/>
          <w:sz w:val="24"/>
          <w:lang w:eastAsia="pt-BR"/>
        </w:rPr>
        <w:t xml:space="preserve"> (NR)".</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br/>
      </w:r>
      <w:r w:rsidRPr="00275A4D">
        <w:rPr>
          <w:rFonts w:ascii="Calibri" w:eastAsia="Times New Roman" w:hAnsi="Calibri" w:cs="Calibri"/>
          <w:b/>
          <w:bCs/>
          <w:color w:val="000000"/>
          <w:sz w:val="24"/>
          <w:lang w:eastAsia="pt-BR"/>
        </w:rPr>
        <w:t>- </w:t>
      </w:r>
      <w:r w:rsidRPr="00275A4D">
        <w:rPr>
          <w:rFonts w:ascii="Calibri" w:eastAsia="Times New Roman" w:hAnsi="Calibri" w:cs="Calibri"/>
          <w:b/>
          <w:bCs/>
          <w:color w:val="000000"/>
          <w:sz w:val="24"/>
          <w:u w:val="single"/>
          <w:lang w:eastAsia="pt-BR"/>
        </w:rPr>
        <w:t>Destaque nº 29 - Lei de Execução Penal (Tema: Regime Disciplinar Diferenciado).</w:t>
      </w:r>
      <w:r w:rsidRPr="00275A4D">
        <w:rPr>
          <w:rFonts w:ascii="Calibri" w:eastAsia="Times New Roman" w:hAnsi="Calibri" w:cs="Calibri"/>
          <w:color w:val="000000"/>
          <w:sz w:val="24"/>
          <w:lang w:eastAsia="pt-BR"/>
        </w:rPr>
        <w:t> </w:t>
      </w:r>
      <w:r w:rsidRPr="00275A4D">
        <w:rPr>
          <w:rFonts w:ascii="Calibri" w:eastAsia="Times New Roman" w:hAnsi="Calibri" w:cs="Calibri"/>
          <w:color w:val="000000"/>
          <w:sz w:val="24"/>
          <w:lang w:eastAsia="pt-BR"/>
        </w:rPr>
        <w:br/>
      </w:r>
      <w:proofErr w:type="gramStart"/>
      <w:r w:rsidRPr="00275A4D">
        <w:rPr>
          <w:rFonts w:ascii="Calibri" w:eastAsia="Times New Roman" w:hAnsi="Calibri" w:cs="Calibri"/>
          <w:color w:val="000000"/>
          <w:sz w:val="24"/>
          <w:lang w:eastAsia="pt-BR"/>
        </w:rPr>
        <w:t>"</w:t>
      </w:r>
      <w:proofErr w:type="gramEnd"/>
      <w:r w:rsidRPr="00275A4D">
        <w:rPr>
          <w:rFonts w:ascii="Calibri" w:eastAsia="Times New Roman" w:hAnsi="Calibri" w:cs="Calibri"/>
          <w:color w:val="000000"/>
          <w:sz w:val="24"/>
          <w:lang w:eastAsia="pt-BR"/>
        </w:rPr>
        <w:t>Art. 52..........................................................................................................</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 – duração máxima de até dois anos, sem prejuízo de repetição da sanção por nova falta grave de mesma espécie;</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III - visitas quinzenais, de duas pessoas por vez, a ser realizada em instalações equipadas para impedir o contato físico e a passagem de objetos, por pessoa da família ou, no caso de terceiro, autorizado judicialmente, com duração de duas horas;</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V – todas as entrevistas monitoradas, exceto com seu defensor, em instalações equipadas para impedir o contato físico e a passagem de objetos, salvo expressa autorização judicial em contrário;</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VI – fiscalização do conteúdo da correspondência;</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VII – participação em audiências judiciais preferencialmente por videoconferência, garantindo-se a participação do defensor no mesmo ambiente do preso"</w:t>
      </w:r>
      <w:proofErr w:type="gramEnd"/>
      <w:r w:rsidRPr="00275A4D">
        <w:rPr>
          <w:rFonts w:ascii="Calibri" w:eastAsia="Times New Roman" w:hAnsi="Calibri" w:cs="Calibri"/>
          <w:color w:val="000000"/>
          <w:sz w:val="24"/>
          <w:lang w:eastAsia="pt-BR"/>
        </w:rPr>
        <w:t>.</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b/>
          <w:bCs/>
          <w:color w:val="000000"/>
          <w:sz w:val="24"/>
          <w:lang w:eastAsia="pt-BR"/>
        </w:rPr>
        <w:t>- </w:t>
      </w:r>
      <w:r w:rsidRPr="00275A4D">
        <w:rPr>
          <w:rFonts w:ascii="Calibri" w:eastAsia="Times New Roman" w:hAnsi="Calibri" w:cs="Calibri"/>
          <w:b/>
          <w:bCs/>
          <w:color w:val="000000"/>
          <w:sz w:val="24"/>
          <w:u w:val="single"/>
          <w:lang w:eastAsia="pt-BR"/>
        </w:rPr>
        <w:t>Destaque nº 30 - Lei de Execução Penal (Tema: Perfil Genético).</w:t>
      </w:r>
      <w:r w:rsidRPr="00275A4D">
        <w:rPr>
          <w:rFonts w:ascii="Calibri" w:eastAsia="Times New Roman" w:hAnsi="Calibri" w:cs="Calibri"/>
          <w:color w:val="000000"/>
          <w:sz w:val="24"/>
          <w:lang w:eastAsia="pt-BR"/>
        </w:rPr>
        <w:t> </w:t>
      </w:r>
      <w:r w:rsidRPr="00275A4D">
        <w:rPr>
          <w:rFonts w:ascii="Calibri" w:eastAsia="Times New Roman" w:hAnsi="Calibri" w:cs="Calibri"/>
          <w:color w:val="000000"/>
          <w:sz w:val="24"/>
          <w:lang w:eastAsia="pt-BR"/>
        </w:rPr>
        <w:br/>
      </w:r>
      <w:proofErr w:type="gramStart"/>
      <w:r w:rsidRPr="00275A4D">
        <w:rPr>
          <w:rFonts w:ascii="Calibri" w:eastAsia="Times New Roman" w:hAnsi="Calibri" w:cs="Calibri"/>
          <w:color w:val="000000"/>
          <w:sz w:val="24"/>
          <w:lang w:eastAsia="pt-BR"/>
        </w:rPr>
        <w:t>"</w:t>
      </w:r>
      <w:proofErr w:type="gramEnd"/>
      <w:r w:rsidRPr="00275A4D">
        <w:rPr>
          <w:rFonts w:ascii="Calibri" w:eastAsia="Times New Roman" w:hAnsi="Calibri" w:cs="Calibri"/>
          <w:color w:val="000000"/>
          <w:sz w:val="24"/>
          <w:lang w:eastAsia="pt-BR"/>
        </w:rPr>
        <w:t>Art. 9º-A..........................................................................................................</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w:t>
      </w:r>
      <w:proofErr w:type="gramStart"/>
      <w:r w:rsidRPr="00275A4D">
        <w:rPr>
          <w:rFonts w:ascii="Calibri" w:eastAsia="Times New Roman" w:hAnsi="Calibri" w:cs="Calibri"/>
          <w:color w:val="000000"/>
          <w:sz w:val="24"/>
          <w:lang w:eastAsia="pt-BR"/>
        </w:rPr>
        <w:t>3º Os condenados por crimes dolosos que não tiverem sido submetidos à identificação do perfil genético quando do ingresso no estabelecimento prisional deverão ser submetidos ao procedimento durante o cumprimento da pena"</w:t>
      </w:r>
      <w:proofErr w:type="gramEnd"/>
      <w:r w:rsidRPr="00275A4D">
        <w:rPr>
          <w:rFonts w:ascii="Calibri" w:eastAsia="Times New Roman" w:hAnsi="Calibri" w:cs="Calibri"/>
          <w:color w:val="000000"/>
          <w:sz w:val="24"/>
          <w:lang w:eastAsia="pt-BR"/>
        </w:rPr>
        <w:t>.</w:t>
      </w:r>
      <w:r w:rsidRPr="00275A4D">
        <w:rPr>
          <w:rFonts w:ascii="Calibri" w:eastAsia="Times New Roman" w:hAnsi="Calibri" w:cs="Calibri"/>
          <w:color w:val="000000"/>
          <w:sz w:val="24"/>
          <w:lang w:eastAsia="pt-BR"/>
        </w:rPr>
        <w:br/>
      </w:r>
      <w:r w:rsidRPr="00275A4D">
        <w:rPr>
          <w:rFonts w:ascii="Calibri" w:eastAsia="Times New Roman" w:hAnsi="Calibri" w:cs="Calibri"/>
          <w:color w:val="000000"/>
          <w:sz w:val="24"/>
          <w:lang w:eastAsia="pt-BR"/>
        </w:rPr>
        <w:br/>
      </w:r>
      <w:r w:rsidRPr="00275A4D">
        <w:rPr>
          <w:rFonts w:ascii="Calibri" w:eastAsia="Times New Roman" w:hAnsi="Calibri" w:cs="Calibri"/>
          <w:b/>
          <w:bCs/>
          <w:color w:val="000000"/>
          <w:sz w:val="24"/>
          <w:lang w:eastAsia="pt-BR"/>
        </w:rPr>
        <w:t>- </w:t>
      </w:r>
      <w:r w:rsidRPr="00275A4D">
        <w:rPr>
          <w:rFonts w:ascii="Calibri" w:eastAsia="Times New Roman" w:hAnsi="Calibri" w:cs="Calibri"/>
          <w:b/>
          <w:bCs/>
          <w:color w:val="000000"/>
          <w:sz w:val="24"/>
          <w:u w:val="single"/>
          <w:lang w:eastAsia="pt-BR"/>
        </w:rPr>
        <w:t>Destaque nº 31 - Código de Processo Penal (Tema: cautelares).</w:t>
      </w:r>
      <w:r w:rsidRPr="00275A4D">
        <w:rPr>
          <w:rFonts w:ascii="Calibri" w:eastAsia="Times New Roman" w:hAnsi="Calibri" w:cs="Calibri"/>
          <w:color w:val="000000"/>
          <w:sz w:val="24"/>
          <w:lang w:eastAsia="pt-BR"/>
        </w:rPr>
        <w:t> </w:t>
      </w:r>
      <w:r w:rsidRPr="00275A4D">
        <w:rPr>
          <w:rFonts w:ascii="Calibri" w:eastAsia="Times New Roman" w:hAnsi="Calibri" w:cs="Calibri"/>
          <w:color w:val="000000"/>
          <w:sz w:val="24"/>
          <w:lang w:eastAsia="pt-BR"/>
        </w:rPr>
        <w:br/>
        <w:t xml:space="preserve">"Art. 283. Ninguém poderá ser preso senão em flagrante delito ou por ordem escrita e fundamentada da autoridade judiciária competente, em </w:t>
      </w:r>
      <w:r w:rsidRPr="00275A4D">
        <w:rPr>
          <w:rFonts w:ascii="Calibri" w:eastAsia="Times New Roman" w:hAnsi="Calibri" w:cs="Calibri"/>
          <w:color w:val="000000"/>
          <w:sz w:val="24"/>
          <w:lang w:eastAsia="pt-BR"/>
        </w:rPr>
        <w:lastRenderedPageBreak/>
        <w:t>decorrência de prisão cautelar ou em virtude de condenação criminal transitada em julgado. </w:t>
      </w:r>
      <w:r w:rsidRPr="00275A4D">
        <w:rPr>
          <w:rFonts w:ascii="Calibri" w:eastAsia="Times New Roman" w:hAnsi="Calibri" w:cs="Calibri"/>
          <w:color w:val="000000"/>
          <w:sz w:val="24"/>
          <w:lang w:eastAsia="pt-BR"/>
        </w:rPr>
        <w:br/>
      </w:r>
      <w:proofErr w:type="gramStart"/>
      <w:r w:rsidRPr="00275A4D">
        <w:rPr>
          <w:rFonts w:ascii="Calibri" w:eastAsia="Times New Roman" w:hAnsi="Calibri" w:cs="Calibri"/>
          <w:color w:val="000000"/>
          <w:sz w:val="24"/>
          <w:lang w:eastAsia="pt-BR"/>
        </w:rPr>
        <w:t>.........................................................................................................................</w:t>
      </w:r>
      <w:proofErr w:type="gramEnd"/>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w:t>
      </w:r>
      <w:proofErr w:type="gramEnd"/>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w:t>
      </w:r>
      <w:proofErr w:type="gramStart"/>
      <w:r w:rsidRPr="00275A4D">
        <w:rPr>
          <w:rFonts w:ascii="Calibri" w:eastAsia="Times New Roman" w:hAnsi="Calibri" w:cs="Calibri"/>
          <w:color w:val="000000"/>
          <w:sz w:val="24"/>
          <w:lang w:eastAsia="pt-BR"/>
        </w:rPr>
        <w:t>3º A condenação criminal considera-se transitada em julgado quando não for mais suscetível de recurso"</w:t>
      </w:r>
      <w:proofErr w:type="gramEnd"/>
      <w:r w:rsidRPr="00275A4D">
        <w:rPr>
          <w:rFonts w:ascii="Calibri" w:eastAsia="Times New Roman" w:hAnsi="Calibri" w:cs="Calibri"/>
          <w:color w:val="000000"/>
          <w:sz w:val="24"/>
          <w:lang w:eastAsia="pt-BR"/>
        </w:rPr>
        <w:t>.</w:t>
      </w:r>
      <w:r w:rsidRPr="00275A4D">
        <w:rPr>
          <w:rFonts w:ascii="Calibri" w:eastAsia="Times New Roman" w:hAnsi="Calibri" w:cs="Calibri"/>
          <w:color w:val="000000"/>
          <w:sz w:val="24"/>
          <w:lang w:eastAsia="pt-BR"/>
        </w:rPr>
        <w:br/>
        <w:t> </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b/>
          <w:bCs/>
          <w:color w:val="000000"/>
          <w:sz w:val="24"/>
          <w:lang w:eastAsia="pt-BR"/>
        </w:rPr>
        <w:t>- </w:t>
      </w:r>
      <w:r w:rsidRPr="00275A4D">
        <w:rPr>
          <w:rFonts w:ascii="Calibri" w:eastAsia="Times New Roman" w:hAnsi="Calibri" w:cs="Calibri"/>
          <w:b/>
          <w:bCs/>
          <w:color w:val="000000"/>
          <w:sz w:val="24"/>
          <w:u w:val="single"/>
          <w:lang w:eastAsia="pt-BR"/>
        </w:rPr>
        <w:t>Destaque nº 32 - Código de Processo Penal (Tema: videoconferência).</w:t>
      </w:r>
      <w:r w:rsidRPr="00275A4D">
        <w:rPr>
          <w:rFonts w:ascii="Calibri" w:eastAsia="Times New Roman" w:hAnsi="Calibri" w:cs="Calibri"/>
          <w:color w:val="000000"/>
          <w:sz w:val="24"/>
          <w:lang w:eastAsia="pt-BR"/>
        </w:rPr>
        <w:t> </w:t>
      </w:r>
      <w:r w:rsidRPr="00275A4D">
        <w:rPr>
          <w:rFonts w:ascii="Calibri" w:eastAsia="Times New Roman" w:hAnsi="Calibri" w:cs="Calibri"/>
          <w:color w:val="000000"/>
          <w:sz w:val="24"/>
          <w:lang w:eastAsia="pt-BR"/>
        </w:rPr>
        <w:br/>
      </w:r>
      <w:proofErr w:type="gramStart"/>
      <w:r w:rsidRPr="00275A4D">
        <w:rPr>
          <w:rFonts w:ascii="Calibri" w:eastAsia="Times New Roman" w:hAnsi="Calibri" w:cs="Calibri"/>
          <w:color w:val="000000"/>
          <w:sz w:val="24"/>
          <w:lang w:eastAsia="pt-BR"/>
        </w:rPr>
        <w:t>"</w:t>
      </w:r>
      <w:proofErr w:type="gramEnd"/>
      <w:r w:rsidRPr="00275A4D">
        <w:rPr>
          <w:rFonts w:ascii="Calibri" w:eastAsia="Times New Roman" w:hAnsi="Calibri" w:cs="Calibri"/>
          <w:color w:val="000000"/>
          <w:sz w:val="24"/>
          <w:lang w:eastAsia="pt-BR"/>
        </w:rPr>
        <w:t>Art. 185...........................................................................................................</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w:t>
      </w:r>
      <w:proofErr w:type="gramEnd"/>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2º Excepcionalmente o juiz, por decisão fundamentada, de ofício ou a requerimento das partes, poderá realizar o interrogatório do réu preso por sistema de videoconferência ou outro recurso tecnológico de transmissão de sons e imagens em tempo real, desde que a medida seja necessária para atender a uma das seguintes finalidades:</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w:t>
      </w:r>
      <w:proofErr w:type="gramEnd"/>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w:t>
      </w:r>
      <w:proofErr w:type="gramEnd"/>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8º Aplica-se o disposto nos § 2º, § 3º, § 4º e § 5º deste artigo, no que </w:t>
      </w:r>
      <w:proofErr w:type="gramStart"/>
      <w:r w:rsidRPr="00275A4D">
        <w:rPr>
          <w:rFonts w:ascii="Calibri" w:eastAsia="Times New Roman" w:hAnsi="Calibri" w:cs="Calibri"/>
          <w:color w:val="000000"/>
          <w:sz w:val="24"/>
          <w:lang w:eastAsia="pt-BR"/>
        </w:rPr>
        <w:t>couber,</w:t>
      </w:r>
      <w:proofErr w:type="gramEnd"/>
      <w:r w:rsidRPr="00275A4D">
        <w:rPr>
          <w:rFonts w:ascii="Calibri" w:eastAsia="Times New Roman" w:hAnsi="Calibri" w:cs="Calibri"/>
          <w:color w:val="000000"/>
          <w:sz w:val="24"/>
          <w:lang w:eastAsia="pt-BR"/>
        </w:rPr>
        <w:t xml:space="preserve"> à realização de outros atos processuais que dependam da participação de pessoa que esteja presa, como acareação, reconhecimento de pessoas e coisas, audiência de custódia e inquirição de testemunha ou tomada de declarações do ofendido".</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b/>
          <w:bCs/>
          <w:color w:val="000000"/>
          <w:sz w:val="24"/>
          <w:lang w:eastAsia="pt-BR"/>
        </w:rPr>
        <w:t>- </w:t>
      </w:r>
      <w:r w:rsidRPr="00275A4D">
        <w:rPr>
          <w:rFonts w:ascii="Calibri" w:eastAsia="Times New Roman" w:hAnsi="Calibri" w:cs="Calibri"/>
          <w:b/>
          <w:bCs/>
          <w:color w:val="000000"/>
          <w:sz w:val="24"/>
          <w:u w:val="single"/>
          <w:lang w:eastAsia="pt-BR"/>
        </w:rPr>
        <w:t>Destaque nº 33 - Código de Processo Penal (Tema: Cadeia de custódia).</w:t>
      </w:r>
      <w:r w:rsidRPr="00275A4D">
        <w:rPr>
          <w:rFonts w:ascii="Calibri" w:eastAsia="Times New Roman" w:hAnsi="Calibri" w:cs="Calibri"/>
          <w:color w:val="000000"/>
          <w:sz w:val="24"/>
          <w:lang w:eastAsia="pt-BR"/>
        </w:rPr>
        <w:t> </w:t>
      </w:r>
      <w:r w:rsidRPr="00275A4D">
        <w:rPr>
          <w:rFonts w:ascii="Calibri" w:eastAsia="Times New Roman" w:hAnsi="Calibri" w:cs="Calibri"/>
          <w:color w:val="000000"/>
          <w:sz w:val="24"/>
          <w:lang w:eastAsia="pt-BR"/>
        </w:rPr>
        <w:br/>
      </w:r>
      <w:proofErr w:type="gramStart"/>
      <w:r w:rsidRPr="00275A4D">
        <w:rPr>
          <w:rFonts w:ascii="Calibri" w:eastAsia="Times New Roman" w:hAnsi="Calibri" w:cs="Calibri"/>
          <w:color w:val="000000"/>
          <w:sz w:val="24"/>
          <w:lang w:eastAsia="pt-BR"/>
        </w:rPr>
        <w:t>"</w:t>
      </w:r>
      <w:proofErr w:type="gramEnd"/>
      <w:r w:rsidRPr="00275A4D">
        <w:rPr>
          <w:rFonts w:ascii="Calibri" w:eastAsia="Times New Roman" w:hAnsi="Calibri" w:cs="Calibri"/>
          <w:color w:val="000000"/>
          <w:sz w:val="24"/>
          <w:lang w:eastAsia="pt-BR"/>
        </w:rPr>
        <w:t>Art. 158-F. Após a realização da perícia o material deverá ser devolvido à central de custódia, devendo nela permanecer.</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w:t>
      </w:r>
      <w:proofErr w:type="gramEnd"/>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Parágrafo único. Caso a central de custódia não possua espaço ou condições de armazenar determinado material, deverá a autoridade policial ou judiciária determinar as condições de depósito do referido material em local diverso, mediante requerimento do diretor do órgão central de perícia oficial de natureza criminal".</w:t>
      </w:r>
      <w:proofErr w:type="gramStart"/>
      <w:r w:rsidRPr="00275A4D">
        <w:rPr>
          <w:rFonts w:ascii="Calibri" w:eastAsia="Times New Roman" w:hAnsi="Calibri" w:cs="Calibri"/>
          <w:color w:val="000000"/>
          <w:sz w:val="24"/>
          <w:lang w:eastAsia="pt-BR"/>
        </w:rPr>
        <w:br/>
      </w:r>
      <w:proofErr w:type="gramEnd"/>
      <w:r w:rsidRPr="00275A4D">
        <w:rPr>
          <w:rFonts w:ascii="Calibri" w:eastAsia="Times New Roman" w:hAnsi="Calibri" w:cs="Calibri"/>
          <w:color w:val="000000"/>
          <w:sz w:val="24"/>
          <w:lang w:eastAsia="pt-BR"/>
        </w:rPr>
        <w:t> </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b/>
          <w:bCs/>
          <w:color w:val="000000"/>
          <w:sz w:val="24"/>
          <w:lang w:eastAsia="pt-BR"/>
        </w:rPr>
        <w:t>- </w:t>
      </w:r>
      <w:r w:rsidRPr="00275A4D">
        <w:rPr>
          <w:rFonts w:ascii="Calibri" w:eastAsia="Times New Roman" w:hAnsi="Calibri" w:cs="Calibri"/>
          <w:b/>
          <w:bCs/>
          <w:color w:val="000000"/>
          <w:sz w:val="24"/>
          <w:u w:val="single"/>
          <w:lang w:eastAsia="pt-BR"/>
        </w:rPr>
        <w:t>Destaque nº 34 - Código Penal (Tema: resistência).</w:t>
      </w:r>
      <w:r w:rsidRPr="00275A4D">
        <w:rPr>
          <w:rFonts w:ascii="Calibri" w:eastAsia="Times New Roman" w:hAnsi="Calibri" w:cs="Calibri"/>
          <w:color w:val="000000"/>
          <w:sz w:val="24"/>
          <w:lang w:eastAsia="pt-BR"/>
        </w:rPr>
        <w:t> </w:t>
      </w:r>
      <w:r w:rsidRPr="00275A4D">
        <w:rPr>
          <w:rFonts w:ascii="Calibri" w:eastAsia="Times New Roman" w:hAnsi="Calibri" w:cs="Calibri"/>
          <w:color w:val="000000"/>
          <w:sz w:val="24"/>
          <w:lang w:eastAsia="pt-BR"/>
        </w:rPr>
        <w:br/>
      </w:r>
      <w:proofErr w:type="gramStart"/>
      <w:r w:rsidRPr="00275A4D">
        <w:rPr>
          <w:rFonts w:ascii="Calibri" w:eastAsia="Times New Roman" w:hAnsi="Calibri" w:cs="Calibri"/>
          <w:color w:val="000000"/>
          <w:sz w:val="24"/>
          <w:lang w:eastAsia="pt-BR"/>
        </w:rPr>
        <w:t>"</w:t>
      </w:r>
      <w:proofErr w:type="gramEnd"/>
      <w:r w:rsidRPr="00275A4D">
        <w:rPr>
          <w:rFonts w:ascii="Calibri" w:eastAsia="Times New Roman" w:hAnsi="Calibri" w:cs="Calibri"/>
          <w:color w:val="000000"/>
          <w:sz w:val="24"/>
          <w:lang w:eastAsia="pt-BR"/>
        </w:rPr>
        <w:t>Art. 329..........................................................................................................</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Pena - detenção, de dois meses a dois anos, e multa.</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1º Se o ato, em razão da resistência, não se executa:</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Pena - reclusão, de um a três anos, e multa.</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2º Se a resistência expõe a perigo a vida do funcionário ou a terceiro:</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Pena – reclusão, de três a seis anos, e multa.</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lastRenderedPageBreak/>
        <w:t>§ 3º Se da resistência resulta morte ao funcionário ou a terceiro e as circunstâncias evidenciam que o agente não quis o resultado, nem assumiu o risco de produzi-lo:</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Pena - reclusão, de três a oito anos, e multa.</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w:t>
      </w:r>
      <w:proofErr w:type="gramStart"/>
      <w:r w:rsidRPr="00275A4D">
        <w:rPr>
          <w:rFonts w:ascii="Calibri" w:eastAsia="Times New Roman" w:hAnsi="Calibri" w:cs="Calibri"/>
          <w:color w:val="000000"/>
          <w:sz w:val="24"/>
          <w:lang w:eastAsia="pt-BR"/>
        </w:rPr>
        <w:t>4º - As penas do caput deste artigo são aplicáveis sem prejuízo das correspondentes à violência"</w:t>
      </w:r>
      <w:proofErr w:type="gramEnd"/>
      <w:r w:rsidRPr="00275A4D">
        <w:rPr>
          <w:rFonts w:ascii="Calibri" w:eastAsia="Times New Roman" w:hAnsi="Calibri" w:cs="Calibri"/>
          <w:color w:val="000000"/>
          <w:sz w:val="24"/>
          <w:lang w:eastAsia="pt-BR"/>
        </w:rPr>
        <w:t>.</w:t>
      </w:r>
      <w:r w:rsidRPr="00275A4D">
        <w:rPr>
          <w:rFonts w:ascii="Calibri" w:eastAsia="Times New Roman" w:hAnsi="Calibri" w:cs="Calibri"/>
          <w:color w:val="000000"/>
          <w:sz w:val="24"/>
          <w:lang w:eastAsia="pt-BR"/>
        </w:rPr>
        <w:br/>
      </w:r>
      <w:r w:rsidRPr="00275A4D">
        <w:rPr>
          <w:rFonts w:ascii="Calibri" w:eastAsia="Times New Roman" w:hAnsi="Calibri" w:cs="Calibri"/>
          <w:color w:val="000000"/>
          <w:sz w:val="24"/>
          <w:lang w:eastAsia="pt-BR"/>
        </w:rPr>
        <w:br/>
      </w:r>
      <w:r w:rsidRPr="00275A4D">
        <w:rPr>
          <w:rFonts w:ascii="Calibri" w:eastAsia="Times New Roman" w:hAnsi="Calibri" w:cs="Calibri"/>
          <w:b/>
          <w:bCs/>
          <w:color w:val="000000"/>
          <w:sz w:val="24"/>
          <w:lang w:eastAsia="pt-BR"/>
        </w:rPr>
        <w:t>- </w:t>
      </w:r>
      <w:r w:rsidRPr="00275A4D">
        <w:rPr>
          <w:rFonts w:ascii="Calibri" w:eastAsia="Times New Roman" w:hAnsi="Calibri" w:cs="Calibri"/>
          <w:b/>
          <w:bCs/>
          <w:color w:val="000000"/>
          <w:sz w:val="24"/>
          <w:u w:val="single"/>
          <w:lang w:eastAsia="pt-BR"/>
        </w:rPr>
        <w:t>Destaque nº 35 - Código Penal (Tema: Roubo).</w:t>
      </w:r>
      <w:r w:rsidRPr="00275A4D">
        <w:rPr>
          <w:rFonts w:ascii="Calibri" w:eastAsia="Times New Roman" w:hAnsi="Calibri" w:cs="Calibri"/>
          <w:color w:val="000000"/>
          <w:sz w:val="24"/>
          <w:lang w:eastAsia="pt-BR"/>
        </w:rPr>
        <w:t> </w:t>
      </w:r>
      <w:r w:rsidRPr="00275A4D">
        <w:rPr>
          <w:rFonts w:ascii="Calibri" w:eastAsia="Times New Roman" w:hAnsi="Calibri" w:cs="Calibri"/>
          <w:color w:val="000000"/>
          <w:sz w:val="24"/>
          <w:lang w:eastAsia="pt-BR"/>
        </w:rPr>
        <w:br/>
        <w:t>"Art. 157..........................................................................................................</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 – se a violência ou grave ameaça é exercida com emprego de arma branca;</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w:t>
      </w:r>
      <w:proofErr w:type="gramEnd"/>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w:t>
      </w:r>
      <w:proofErr w:type="gramEnd"/>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§4º No caso do inciso I do § 2º-A, se a violência ou grave ameaça é </w:t>
      </w:r>
      <w:proofErr w:type="gramStart"/>
      <w:r w:rsidRPr="00275A4D">
        <w:rPr>
          <w:rFonts w:ascii="Calibri" w:eastAsia="Times New Roman" w:hAnsi="Calibri" w:cs="Calibri"/>
          <w:color w:val="000000"/>
          <w:sz w:val="24"/>
          <w:lang w:eastAsia="pt-BR"/>
        </w:rPr>
        <w:t>exercida com emprego de arma de fogo de uso restrito ou proibido</w:t>
      </w:r>
      <w:proofErr w:type="gramEnd"/>
      <w:r w:rsidRPr="00275A4D">
        <w:rPr>
          <w:rFonts w:ascii="Calibri" w:eastAsia="Times New Roman" w:hAnsi="Calibri" w:cs="Calibri"/>
          <w:color w:val="000000"/>
          <w:sz w:val="24"/>
          <w:lang w:eastAsia="pt-BR"/>
        </w:rPr>
        <w:t>, aplica-se em dobro a pena prevista no Caput deste artigo".</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b/>
          <w:bCs/>
          <w:color w:val="000000"/>
          <w:sz w:val="24"/>
          <w:lang w:eastAsia="pt-BR"/>
        </w:rPr>
        <w:t>- </w:t>
      </w:r>
      <w:r w:rsidRPr="00275A4D">
        <w:rPr>
          <w:rFonts w:ascii="Calibri" w:eastAsia="Times New Roman" w:hAnsi="Calibri" w:cs="Calibri"/>
          <w:b/>
          <w:bCs/>
          <w:color w:val="000000"/>
          <w:sz w:val="24"/>
          <w:u w:val="single"/>
          <w:lang w:eastAsia="pt-BR"/>
        </w:rPr>
        <w:t>Destaque nº 35 - Código Penal (Tema: Roubo).</w:t>
      </w:r>
      <w:r w:rsidRPr="00275A4D">
        <w:rPr>
          <w:rFonts w:ascii="Calibri" w:eastAsia="Times New Roman" w:hAnsi="Calibri" w:cs="Calibri"/>
          <w:color w:val="000000"/>
          <w:sz w:val="24"/>
          <w:lang w:eastAsia="pt-BR"/>
        </w:rPr>
        <w:t> </w:t>
      </w:r>
      <w:r w:rsidRPr="00275A4D">
        <w:rPr>
          <w:rFonts w:ascii="Calibri" w:eastAsia="Times New Roman" w:hAnsi="Calibri" w:cs="Calibri"/>
          <w:color w:val="000000"/>
          <w:sz w:val="24"/>
          <w:lang w:eastAsia="pt-BR"/>
        </w:rPr>
        <w:br/>
      </w:r>
      <w:proofErr w:type="gramStart"/>
      <w:r w:rsidRPr="00275A4D">
        <w:rPr>
          <w:rFonts w:ascii="Calibri" w:eastAsia="Times New Roman" w:hAnsi="Calibri" w:cs="Calibri"/>
          <w:color w:val="000000"/>
          <w:sz w:val="24"/>
          <w:lang w:eastAsia="pt-BR"/>
        </w:rPr>
        <w:t>"</w:t>
      </w:r>
      <w:proofErr w:type="gramEnd"/>
      <w:r w:rsidRPr="00275A4D">
        <w:rPr>
          <w:rFonts w:ascii="Calibri" w:eastAsia="Times New Roman" w:hAnsi="Calibri" w:cs="Calibri"/>
          <w:color w:val="000000"/>
          <w:sz w:val="24"/>
          <w:lang w:eastAsia="pt-BR"/>
        </w:rPr>
        <w:t>Art. 157..........................................................................................................</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I – se a violência ou grave ameaça é exercida com emprego de arma branca;</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w:t>
      </w:r>
      <w:proofErr w:type="gramEnd"/>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w:t>
      </w:r>
      <w:proofErr w:type="gramEnd"/>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§4º No caso do inciso I do § 2º-A, se a violência ou grave ameaça é </w:t>
      </w:r>
      <w:proofErr w:type="gramStart"/>
      <w:r w:rsidRPr="00275A4D">
        <w:rPr>
          <w:rFonts w:ascii="Calibri" w:eastAsia="Times New Roman" w:hAnsi="Calibri" w:cs="Calibri"/>
          <w:color w:val="000000"/>
          <w:sz w:val="24"/>
          <w:lang w:eastAsia="pt-BR"/>
        </w:rPr>
        <w:t>exercida com emprego de arma de fogo de uso restrito ou proibido</w:t>
      </w:r>
      <w:proofErr w:type="gramEnd"/>
      <w:r w:rsidRPr="00275A4D">
        <w:rPr>
          <w:rFonts w:ascii="Calibri" w:eastAsia="Times New Roman" w:hAnsi="Calibri" w:cs="Calibri"/>
          <w:color w:val="000000"/>
          <w:sz w:val="24"/>
          <w:lang w:eastAsia="pt-BR"/>
        </w:rPr>
        <w:t>, aplica-se em dobro a pena prevista no Caput deste artigo".</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b/>
          <w:bCs/>
          <w:color w:val="000000"/>
          <w:sz w:val="24"/>
          <w:lang w:eastAsia="pt-BR"/>
        </w:rPr>
        <w:t>- </w:t>
      </w:r>
      <w:r w:rsidRPr="00275A4D">
        <w:rPr>
          <w:rFonts w:ascii="Calibri" w:eastAsia="Times New Roman" w:hAnsi="Calibri" w:cs="Calibri"/>
          <w:b/>
          <w:bCs/>
          <w:color w:val="000000"/>
          <w:sz w:val="24"/>
          <w:u w:val="single"/>
          <w:lang w:eastAsia="pt-BR"/>
        </w:rPr>
        <w:t>Destaque nº 36 - Lei dos crimes hediondos (Tema: Progressão).</w:t>
      </w:r>
      <w:r w:rsidRPr="00275A4D">
        <w:rPr>
          <w:rFonts w:ascii="Calibri" w:eastAsia="Times New Roman" w:hAnsi="Calibri" w:cs="Calibri"/>
          <w:color w:val="000000"/>
          <w:sz w:val="24"/>
          <w:lang w:eastAsia="pt-BR"/>
        </w:rPr>
        <w:t> </w:t>
      </w:r>
      <w:r w:rsidRPr="00275A4D">
        <w:rPr>
          <w:rFonts w:ascii="Calibri" w:eastAsia="Times New Roman" w:hAnsi="Calibri" w:cs="Calibri"/>
          <w:color w:val="000000"/>
          <w:sz w:val="24"/>
          <w:lang w:eastAsia="pt-BR"/>
        </w:rPr>
        <w:br/>
      </w:r>
      <w:proofErr w:type="gramStart"/>
      <w:r w:rsidRPr="00275A4D">
        <w:rPr>
          <w:rFonts w:ascii="Calibri" w:eastAsia="Times New Roman" w:hAnsi="Calibri" w:cs="Calibri"/>
          <w:color w:val="000000"/>
          <w:sz w:val="24"/>
          <w:lang w:eastAsia="pt-BR"/>
        </w:rPr>
        <w:t>"</w:t>
      </w:r>
      <w:proofErr w:type="gramEnd"/>
      <w:r w:rsidRPr="00275A4D">
        <w:rPr>
          <w:rFonts w:ascii="Calibri" w:eastAsia="Times New Roman" w:hAnsi="Calibri" w:cs="Calibri"/>
          <w:color w:val="000000"/>
          <w:sz w:val="24"/>
          <w:lang w:eastAsia="pt-BR"/>
        </w:rPr>
        <w:t>Art. 2º............................................................................................................</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w:t>
      </w:r>
      <w:proofErr w:type="gramEnd"/>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2º A progressão de regime, no caso dos condenados aos crimes previstos neste artigo, dar-se-á após o cumprimento de:</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a.</w:t>
      </w:r>
      <w:proofErr w:type="gramEnd"/>
      <w:r w:rsidRPr="00275A4D">
        <w:rPr>
          <w:rFonts w:ascii="Calibri" w:eastAsia="Times New Roman" w:hAnsi="Calibri" w:cs="Calibri"/>
          <w:color w:val="000000"/>
          <w:sz w:val="24"/>
          <w:lang w:eastAsia="pt-BR"/>
        </w:rPr>
        <w:t xml:space="preserve"> metade da pena, se o apenado for primário; </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b.</w:t>
      </w:r>
      <w:proofErr w:type="gramEnd"/>
      <w:r w:rsidRPr="00275A4D">
        <w:rPr>
          <w:rFonts w:ascii="Calibri" w:eastAsia="Times New Roman" w:hAnsi="Calibri" w:cs="Calibri"/>
          <w:color w:val="000000"/>
          <w:sz w:val="24"/>
          <w:lang w:eastAsia="pt-BR"/>
        </w:rPr>
        <w:t xml:space="preserve"> três-quintos da pena, se o apenado for primário e do crime resultar a morte da vítima, sendo vedado o livramento condicional; </w:t>
      </w:r>
      <w:r w:rsidRPr="00275A4D">
        <w:rPr>
          <w:rFonts w:ascii="Calibri" w:eastAsia="Times New Roman" w:hAnsi="Calibri" w:cs="Calibri"/>
          <w:color w:val="000000"/>
          <w:sz w:val="24"/>
          <w:lang w:eastAsia="pt-BR"/>
        </w:rPr>
        <w:br/>
        <w:t>c. dois-terços da pena, se o apenado for reincidente, sendo vedado o livramento condicional". </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b/>
          <w:bCs/>
          <w:color w:val="000000"/>
          <w:sz w:val="24"/>
          <w:lang w:eastAsia="pt-BR"/>
        </w:rPr>
        <w:t>- </w:t>
      </w:r>
      <w:r w:rsidRPr="00275A4D">
        <w:rPr>
          <w:rFonts w:ascii="Calibri" w:eastAsia="Times New Roman" w:hAnsi="Calibri" w:cs="Calibri"/>
          <w:b/>
          <w:bCs/>
          <w:color w:val="000000"/>
          <w:sz w:val="24"/>
          <w:u w:val="single"/>
          <w:lang w:eastAsia="pt-BR"/>
        </w:rPr>
        <w:t xml:space="preserve">Destaque nº 37 - Lei das Interceptações Telefônicas (Tema: </w:t>
      </w:r>
      <w:proofErr w:type="gramStart"/>
      <w:r w:rsidRPr="00275A4D">
        <w:rPr>
          <w:rFonts w:ascii="Calibri" w:eastAsia="Times New Roman" w:hAnsi="Calibri" w:cs="Calibri"/>
          <w:b/>
          <w:bCs/>
          <w:color w:val="000000"/>
          <w:sz w:val="24"/>
          <w:u w:val="single"/>
          <w:lang w:eastAsia="pt-BR"/>
        </w:rPr>
        <w:t>........</w:t>
      </w:r>
      <w:proofErr w:type="gramEnd"/>
      <w:r w:rsidRPr="00275A4D">
        <w:rPr>
          <w:rFonts w:ascii="Calibri" w:eastAsia="Times New Roman" w:hAnsi="Calibri" w:cs="Calibri"/>
          <w:b/>
          <w:bCs/>
          <w:color w:val="000000"/>
          <w:sz w:val="24"/>
          <w:u w:val="single"/>
          <w:lang w:eastAsia="pt-BR"/>
        </w:rPr>
        <w:t>).</w:t>
      </w:r>
      <w:r w:rsidRPr="00275A4D">
        <w:rPr>
          <w:rFonts w:ascii="Calibri" w:eastAsia="Times New Roman" w:hAnsi="Calibri" w:cs="Calibri"/>
          <w:color w:val="000000"/>
          <w:sz w:val="24"/>
          <w:lang w:eastAsia="pt-BR"/>
        </w:rPr>
        <w:t> </w:t>
      </w:r>
      <w:r w:rsidRPr="00275A4D">
        <w:rPr>
          <w:rFonts w:ascii="Calibri" w:eastAsia="Times New Roman" w:hAnsi="Calibri" w:cs="Calibri"/>
          <w:color w:val="000000"/>
          <w:sz w:val="24"/>
          <w:lang w:eastAsia="pt-BR"/>
        </w:rPr>
        <w:br/>
        <w:t>"Art. 10-A.......................................................................................................</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Pena - reclusão, de dois a quatro anos, e multa.</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lastRenderedPageBreak/>
        <w:t>.......................................................................................................................</w:t>
      </w:r>
      <w:proofErr w:type="gramEnd"/>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 </w:t>
      </w:r>
      <w:proofErr w:type="gramStart"/>
      <w:r w:rsidRPr="00275A4D">
        <w:rPr>
          <w:rFonts w:ascii="Calibri" w:eastAsia="Times New Roman" w:hAnsi="Calibri" w:cs="Calibri"/>
          <w:color w:val="000000"/>
          <w:sz w:val="24"/>
          <w:lang w:eastAsia="pt-BR"/>
        </w:rPr>
        <w:t>2º A pena será aplicada em dobro para o funcionário público que descumprir determinação de sigilo das investigações que envolvam a captação ambiental ou revelar o conteúdo das gravações enquanto mantido o sigilo judicial"</w:t>
      </w:r>
      <w:proofErr w:type="gramEnd"/>
      <w:r w:rsidRPr="00275A4D">
        <w:rPr>
          <w:rFonts w:ascii="Calibri" w:eastAsia="Times New Roman" w:hAnsi="Calibri" w:cs="Calibri"/>
          <w:color w:val="000000"/>
          <w:sz w:val="24"/>
          <w:lang w:eastAsia="pt-BR"/>
        </w:rPr>
        <w:t>.</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b/>
          <w:bCs/>
          <w:color w:val="000000"/>
          <w:sz w:val="24"/>
          <w:lang w:eastAsia="pt-BR"/>
        </w:rPr>
        <w:t>- </w:t>
      </w:r>
      <w:r w:rsidRPr="00275A4D">
        <w:rPr>
          <w:rFonts w:ascii="Calibri" w:eastAsia="Times New Roman" w:hAnsi="Calibri" w:cs="Calibri"/>
          <w:b/>
          <w:bCs/>
          <w:color w:val="000000"/>
          <w:sz w:val="24"/>
          <w:u w:val="single"/>
          <w:lang w:eastAsia="pt-BR"/>
        </w:rPr>
        <w:t xml:space="preserve">Destaque nº 38 - Lei das Interceptações Telefônicas (Tema: </w:t>
      </w:r>
      <w:proofErr w:type="gramStart"/>
      <w:r w:rsidRPr="00275A4D">
        <w:rPr>
          <w:rFonts w:ascii="Calibri" w:eastAsia="Times New Roman" w:hAnsi="Calibri" w:cs="Calibri"/>
          <w:b/>
          <w:bCs/>
          <w:color w:val="000000"/>
          <w:sz w:val="24"/>
          <w:u w:val="single"/>
          <w:lang w:eastAsia="pt-BR"/>
        </w:rPr>
        <w:t>...........</w:t>
      </w:r>
      <w:proofErr w:type="gramEnd"/>
      <w:r w:rsidRPr="00275A4D">
        <w:rPr>
          <w:rFonts w:ascii="Calibri" w:eastAsia="Times New Roman" w:hAnsi="Calibri" w:cs="Calibri"/>
          <w:b/>
          <w:bCs/>
          <w:color w:val="000000"/>
          <w:sz w:val="24"/>
          <w:u w:val="single"/>
          <w:lang w:eastAsia="pt-BR"/>
        </w:rPr>
        <w:t>).</w:t>
      </w:r>
      <w:r w:rsidRPr="00275A4D">
        <w:rPr>
          <w:rFonts w:ascii="Calibri" w:eastAsia="Times New Roman" w:hAnsi="Calibri" w:cs="Calibri"/>
          <w:color w:val="000000"/>
          <w:sz w:val="24"/>
          <w:lang w:eastAsia="pt-BR"/>
        </w:rPr>
        <w:t> </w:t>
      </w:r>
      <w:r w:rsidRPr="00275A4D">
        <w:rPr>
          <w:rFonts w:ascii="Calibri" w:eastAsia="Times New Roman" w:hAnsi="Calibri" w:cs="Calibri"/>
          <w:color w:val="000000"/>
          <w:sz w:val="24"/>
          <w:lang w:eastAsia="pt-BR"/>
        </w:rPr>
        <w:br/>
        <w:t>"Art. 8-A.........................................................................................................</w:t>
      </w:r>
    </w:p>
    <w:p w:rsidR="00275A4D" w:rsidRPr="00275A4D" w:rsidRDefault="00275A4D" w:rsidP="000E38C8">
      <w:pPr>
        <w:spacing w:before="80" w:after="80" w:line="240" w:lineRule="auto"/>
        <w:ind w:left="1134"/>
        <w:jc w:val="both"/>
        <w:rPr>
          <w:rFonts w:ascii="Calibri" w:eastAsia="Times New Roman" w:hAnsi="Calibri" w:cs="Calibri"/>
          <w:color w:val="000000"/>
          <w:sz w:val="24"/>
          <w:lang w:eastAsia="pt-BR"/>
        </w:rPr>
      </w:pPr>
      <w:proofErr w:type="gramStart"/>
      <w:r w:rsidRPr="00275A4D">
        <w:rPr>
          <w:rFonts w:ascii="Calibri" w:eastAsia="Times New Roman" w:hAnsi="Calibri" w:cs="Calibri"/>
          <w:color w:val="000000"/>
          <w:sz w:val="24"/>
          <w:lang w:eastAsia="pt-BR"/>
        </w:rPr>
        <w:t>.......................................................................................................................</w:t>
      </w:r>
      <w:proofErr w:type="gramEnd"/>
    </w:p>
    <w:p w:rsidR="00275A4D" w:rsidRDefault="00275A4D" w:rsidP="000E38C8">
      <w:pPr>
        <w:spacing w:before="80" w:after="80" w:line="240" w:lineRule="auto"/>
        <w:ind w:left="1134"/>
        <w:jc w:val="both"/>
        <w:rPr>
          <w:rFonts w:ascii="Calibri" w:eastAsia="Times New Roman" w:hAnsi="Calibri" w:cs="Calibri"/>
          <w:color w:val="000000"/>
          <w:sz w:val="24"/>
          <w:lang w:eastAsia="pt-BR"/>
        </w:rPr>
      </w:pPr>
      <w:r w:rsidRPr="00275A4D">
        <w:rPr>
          <w:rFonts w:ascii="Calibri" w:eastAsia="Times New Roman" w:hAnsi="Calibri" w:cs="Calibri"/>
          <w:color w:val="000000"/>
          <w:sz w:val="24"/>
          <w:lang w:eastAsia="pt-BR"/>
        </w:rPr>
        <w:t xml:space="preserve">II - houver elementos probatórios razoáveis de materialidade, autoria e participação em infrações criminais cujas penas máximas sejam superiores </w:t>
      </w:r>
      <w:proofErr w:type="gramStart"/>
      <w:r w:rsidRPr="00275A4D">
        <w:rPr>
          <w:rFonts w:ascii="Calibri" w:eastAsia="Times New Roman" w:hAnsi="Calibri" w:cs="Calibri"/>
          <w:color w:val="000000"/>
          <w:sz w:val="24"/>
          <w:lang w:eastAsia="pt-BR"/>
        </w:rPr>
        <w:t>a</w:t>
      </w:r>
      <w:proofErr w:type="gramEnd"/>
      <w:r w:rsidRPr="00275A4D">
        <w:rPr>
          <w:rFonts w:ascii="Calibri" w:eastAsia="Times New Roman" w:hAnsi="Calibri" w:cs="Calibri"/>
          <w:color w:val="000000"/>
          <w:sz w:val="24"/>
          <w:lang w:eastAsia="pt-BR"/>
        </w:rPr>
        <w:t xml:space="preserve"> quatro anos ou em infrações penais conexas".</w:t>
      </w:r>
    </w:p>
    <w:p w:rsidR="000E38C8" w:rsidRPr="00275A4D" w:rsidRDefault="000E38C8" w:rsidP="00275A4D">
      <w:pPr>
        <w:spacing w:before="80" w:after="80" w:line="240" w:lineRule="auto"/>
        <w:ind w:left="2400"/>
        <w:jc w:val="both"/>
        <w:rPr>
          <w:rFonts w:ascii="Calibri" w:eastAsia="Times New Roman" w:hAnsi="Calibri" w:cs="Calibri"/>
          <w:color w:val="000000"/>
          <w:sz w:val="24"/>
          <w:lang w:eastAsia="pt-BR"/>
        </w:rPr>
      </w:pPr>
    </w:p>
    <w:p w:rsidR="000E38C8" w:rsidRPr="00275A4D" w:rsidRDefault="000E38C8" w:rsidP="000E38C8">
      <w:pPr>
        <w:spacing w:before="120" w:after="120" w:line="240" w:lineRule="auto"/>
        <w:ind w:left="567" w:right="120"/>
        <w:jc w:val="both"/>
        <w:rPr>
          <w:rFonts w:ascii="Calibri" w:eastAsia="Times New Roman" w:hAnsi="Calibri" w:cs="Calibri"/>
          <w:color w:val="000000"/>
          <w:sz w:val="28"/>
          <w:szCs w:val="27"/>
          <w:lang w:eastAsia="pt-BR"/>
        </w:rPr>
      </w:pPr>
      <w:r w:rsidRPr="00D035D0">
        <w:rPr>
          <w:rFonts w:ascii="Calibri" w:eastAsia="Times New Roman" w:hAnsi="Calibri" w:cs="Calibri"/>
          <w:b/>
          <w:bCs/>
          <w:color w:val="00B050"/>
          <w:sz w:val="32"/>
          <w:szCs w:val="27"/>
          <w:lang w:eastAsia="pt-BR"/>
        </w:rPr>
        <w:t xml:space="preserve">Posição do relator: </w:t>
      </w:r>
      <w:r w:rsidRPr="00D035D0">
        <w:rPr>
          <w:rFonts w:ascii="Calibri" w:eastAsia="Times New Roman" w:hAnsi="Calibri" w:cs="Calibri"/>
          <w:bCs/>
          <w:color w:val="00B050"/>
          <w:sz w:val="32"/>
          <w:szCs w:val="27"/>
          <w:lang w:eastAsia="pt-BR"/>
        </w:rPr>
        <w:t>não se opõe à alteração</w:t>
      </w:r>
    </w:p>
    <w:p w:rsidR="00EA5DAB" w:rsidRPr="00275A4D" w:rsidRDefault="00EA5DAB">
      <w:pPr>
        <w:rPr>
          <w:sz w:val="24"/>
        </w:rPr>
      </w:pPr>
      <w:bookmarkStart w:id="1" w:name="_GoBack"/>
      <w:bookmarkEnd w:id="1"/>
    </w:p>
    <w:sectPr w:rsidR="00EA5DAB" w:rsidRPr="00275A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D2EC5"/>
    <w:multiLevelType w:val="multilevel"/>
    <w:tmpl w:val="0DF03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252858"/>
    <w:multiLevelType w:val="multilevel"/>
    <w:tmpl w:val="D0668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406D26"/>
    <w:multiLevelType w:val="multilevel"/>
    <w:tmpl w:val="0E007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625232"/>
    <w:multiLevelType w:val="multilevel"/>
    <w:tmpl w:val="3C62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EA743B"/>
    <w:multiLevelType w:val="multilevel"/>
    <w:tmpl w:val="8CFE6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5859D6"/>
    <w:multiLevelType w:val="multilevel"/>
    <w:tmpl w:val="7D301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FF640D"/>
    <w:multiLevelType w:val="multilevel"/>
    <w:tmpl w:val="39E44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7863FE"/>
    <w:multiLevelType w:val="multilevel"/>
    <w:tmpl w:val="AD5C5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B475E9"/>
    <w:multiLevelType w:val="multilevel"/>
    <w:tmpl w:val="63F40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8"/>
  </w:num>
  <w:num w:numId="4">
    <w:abstractNumId w:val="1"/>
  </w:num>
  <w:num w:numId="5">
    <w:abstractNumId w:val="0"/>
  </w:num>
  <w:num w:numId="6">
    <w:abstractNumId w:val="2"/>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A4D"/>
    <w:rsid w:val="00061192"/>
    <w:rsid w:val="00066BA2"/>
    <w:rsid w:val="000A5B78"/>
    <w:rsid w:val="000E38C8"/>
    <w:rsid w:val="000F2FF1"/>
    <w:rsid w:val="00150989"/>
    <w:rsid w:val="001B4C8F"/>
    <w:rsid w:val="001C2568"/>
    <w:rsid w:val="001D7CD5"/>
    <w:rsid w:val="001F55EA"/>
    <w:rsid w:val="00215165"/>
    <w:rsid w:val="002213B1"/>
    <w:rsid w:val="00274911"/>
    <w:rsid w:val="00275A4D"/>
    <w:rsid w:val="002A5E80"/>
    <w:rsid w:val="00350DF9"/>
    <w:rsid w:val="003B6F6F"/>
    <w:rsid w:val="003C4C31"/>
    <w:rsid w:val="003F5F25"/>
    <w:rsid w:val="004141AC"/>
    <w:rsid w:val="004811CE"/>
    <w:rsid w:val="004F5068"/>
    <w:rsid w:val="00524896"/>
    <w:rsid w:val="005524D7"/>
    <w:rsid w:val="005825E9"/>
    <w:rsid w:val="005C74AE"/>
    <w:rsid w:val="00610137"/>
    <w:rsid w:val="0066211C"/>
    <w:rsid w:val="006B4FDD"/>
    <w:rsid w:val="00780071"/>
    <w:rsid w:val="009414FF"/>
    <w:rsid w:val="009C64F7"/>
    <w:rsid w:val="009F7BBC"/>
    <w:rsid w:val="00B8318D"/>
    <w:rsid w:val="00BA7336"/>
    <w:rsid w:val="00BB31AA"/>
    <w:rsid w:val="00BD074D"/>
    <w:rsid w:val="00C04256"/>
    <w:rsid w:val="00C279E0"/>
    <w:rsid w:val="00C77EE9"/>
    <w:rsid w:val="00C85A78"/>
    <w:rsid w:val="00CB108A"/>
    <w:rsid w:val="00D035D0"/>
    <w:rsid w:val="00D072CC"/>
    <w:rsid w:val="00EA5DAB"/>
    <w:rsid w:val="00F643EF"/>
    <w:rsid w:val="00FD7C4B"/>
    <w:rsid w:val="00FF1E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275A4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agrafonumeradonivel1">
    <w:name w:val="paragrafo_numerado_nivel1"/>
    <w:basedOn w:val="Normal"/>
    <w:rsid w:val="00275A4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275A4D"/>
    <w:rPr>
      <w:color w:val="0000FF"/>
      <w:u w:val="single"/>
    </w:rPr>
  </w:style>
  <w:style w:type="paragraph" w:customStyle="1" w:styleId="itemalinealetra">
    <w:name w:val="item_alinea_letra"/>
    <w:basedOn w:val="Normal"/>
    <w:rsid w:val="00275A4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75A4D"/>
    <w:rPr>
      <w:b/>
      <w:bCs/>
    </w:rPr>
  </w:style>
  <w:style w:type="paragraph" w:customStyle="1" w:styleId="itemincisoromano">
    <w:name w:val="item_inciso_romano"/>
    <w:basedOn w:val="Normal"/>
    <w:rsid w:val="00275A4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itacao">
    <w:name w:val="citacao"/>
    <w:basedOn w:val="Normal"/>
    <w:rsid w:val="00275A4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275A4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275A4D"/>
    <w:rPr>
      <w:i/>
      <w:iCs/>
    </w:rPr>
  </w:style>
  <w:style w:type="paragraph" w:customStyle="1" w:styleId="textofundocinzamaiusculasnegrito">
    <w:name w:val="texto_fundo_cinza_maiusculas_negrito"/>
    <w:basedOn w:val="Normal"/>
    <w:rsid w:val="00275A4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275A4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PADRO">
    <w:name w:val="CORPO PADRÃO"/>
    <w:link w:val="CORPOPADROChar"/>
    <w:qFormat/>
    <w:rsid w:val="002A5E80"/>
    <w:pPr>
      <w:spacing w:after="120" w:line="360" w:lineRule="auto"/>
      <w:ind w:firstLine="1701"/>
      <w:jc w:val="both"/>
    </w:pPr>
    <w:rPr>
      <w:rFonts w:ascii="Arial" w:eastAsia="Times New Roman" w:hAnsi="Arial" w:cs="Times New Roman"/>
      <w:snapToGrid w:val="0"/>
      <w:color w:val="000000"/>
      <w:sz w:val="24"/>
      <w:szCs w:val="24"/>
    </w:rPr>
  </w:style>
  <w:style w:type="character" w:customStyle="1" w:styleId="CORPOPADROChar">
    <w:name w:val="CORPO PADRÃO Char"/>
    <w:basedOn w:val="Fontepargpadro"/>
    <w:link w:val="CORPOPADRO"/>
    <w:rsid w:val="002A5E80"/>
    <w:rPr>
      <w:rFonts w:ascii="Arial" w:eastAsia="Times New Roman" w:hAnsi="Arial" w:cs="Times New Roman"/>
      <w:snapToGrid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275A4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agrafonumeradonivel1">
    <w:name w:val="paragrafo_numerado_nivel1"/>
    <w:basedOn w:val="Normal"/>
    <w:rsid w:val="00275A4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275A4D"/>
    <w:rPr>
      <w:color w:val="0000FF"/>
      <w:u w:val="single"/>
    </w:rPr>
  </w:style>
  <w:style w:type="paragraph" w:customStyle="1" w:styleId="itemalinealetra">
    <w:name w:val="item_alinea_letra"/>
    <w:basedOn w:val="Normal"/>
    <w:rsid w:val="00275A4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75A4D"/>
    <w:rPr>
      <w:b/>
      <w:bCs/>
    </w:rPr>
  </w:style>
  <w:style w:type="paragraph" w:customStyle="1" w:styleId="itemincisoromano">
    <w:name w:val="item_inciso_romano"/>
    <w:basedOn w:val="Normal"/>
    <w:rsid w:val="00275A4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itacao">
    <w:name w:val="citacao"/>
    <w:basedOn w:val="Normal"/>
    <w:rsid w:val="00275A4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275A4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275A4D"/>
    <w:rPr>
      <w:i/>
      <w:iCs/>
    </w:rPr>
  </w:style>
  <w:style w:type="paragraph" w:customStyle="1" w:styleId="textofundocinzamaiusculasnegrito">
    <w:name w:val="texto_fundo_cinza_maiusculas_negrito"/>
    <w:basedOn w:val="Normal"/>
    <w:rsid w:val="00275A4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275A4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PADRO">
    <w:name w:val="CORPO PADRÃO"/>
    <w:link w:val="CORPOPADROChar"/>
    <w:qFormat/>
    <w:rsid w:val="002A5E80"/>
    <w:pPr>
      <w:spacing w:after="120" w:line="360" w:lineRule="auto"/>
      <w:ind w:firstLine="1701"/>
      <w:jc w:val="both"/>
    </w:pPr>
    <w:rPr>
      <w:rFonts w:ascii="Arial" w:eastAsia="Times New Roman" w:hAnsi="Arial" w:cs="Times New Roman"/>
      <w:snapToGrid w:val="0"/>
      <w:color w:val="000000"/>
      <w:sz w:val="24"/>
      <w:szCs w:val="24"/>
    </w:rPr>
  </w:style>
  <w:style w:type="character" w:customStyle="1" w:styleId="CORPOPADROChar">
    <w:name w:val="CORPO PADRÃO Char"/>
    <w:basedOn w:val="Fontepargpadro"/>
    <w:link w:val="CORPOPADRO"/>
    <w:rsid w:val="002A5E80"/>
    <w:rPr>
      <w:rFonts w:ascii="Arial" w:eastAsia="Times New Roman" w:hAnsi="Arial" w:cs="Times New Roman"/>
      <w:snapToGrid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95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49</Pages>
  <Words>15500</Words>
  <Characters>83701</Characters>
  <Application>Microsoft Office Word</Application>
  <DocSecurity>0</DocSecurity>
  <Lines>697</Lines>
  <Paragraphs>198</Paragraphs>
  <ScaleCrop>false</ScaleCrop>
  <HeadingPairs>
    <vt:vector size="2" baseType="variant">
      <vt:variant>
        <vt:lpstr>Título</vt:lpstr>
      </vt:variant>
      <vt:variant>
        <vt:i4>1</vt:i4>
      </vt:variant>
    </vt:vector>
  </HeadingPairs>
  <TitlesOfParts>
    <vt:vector size="1" baseType="lpstr">
      <vt:lpstr/>
    </vt:vector>
  </TitlesOfParts>
  <Company>CAMARA DOS DEPUTADOS</Company>
  <LinksUpToDate>false</LinksUpToDate>
  <CharactersWithSpaces>99003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Andressa Nervino</dc:creator>
  <cp:lastModifiedBy>Administrador</cp:lastModifiedBy>
  <cp:revision>73</cp:revision>
  <dcterms:created xsi:type="dcterms:W3CDTF">2019-08-27T21:03:00Z</dcterms:created>
  <dcterms:modified xsi:type="dcterms:W3CDTF">2019-08-28T00:16:00Z</dcterms:modified>
</cp:coreProperties>
</file>