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459" w:rsidRDefault="00620459" w:rsidP="00620459"/>
    <w:p w:rsidR="00620459" w:rsidRDefault="00620459" w:rsidP="004B4DAD">
      <w:pPr>
        <w:jc w:val="center"/>
      </w:pPr>
      <w:r>
        <w:t>PSL RECEBEU QUASE 15 MIL NOVAS FILIAÇÕES DESDE NOVEMBRO DE 2019</w:t>
      </w:r>
    </w:p>
    <w:p w:rsidR="00620459" w:rsidRDefault="00620459" w:rsidP="00620459"/>
    <w:p w:rsidR="00620459" w:rsidRDefault="00620459" w:rsidP="00F95983">
      <w:pPr>
        <w:ind w:firstLine="851"/>
        <w:jc w:val="both"/>
      </w:pPr>
      <w:r>
        <w:t xml:space="preserve">Ao contrário do que foi divulgado na imprensa, </w:t>
      </w:r>
      <w:r w:rsidR="00335620">
        <w:t>o</w:t>
      </w:r>
      <w:r>
        <w:t xml:space="preserve"> Partido Social Liberal (PSL) aumentou seu número de filiados após a saída do</w:t>
      </w:r>
      <w:r w:rsidR="00F95983">
        <w:t xml:space="preserve"> </w:t>
      </w:r>
      <w:r>
        <w:t>Presidente Jair Bolsonaro (sem partido). Desde novembro, foram registrados 14.817 novos pedidos de filiação.</w:t>
      </w:r>
    </w:p>
    <w:p w:rsidR="00620459" w:rsidRDefault="00620459" w:rsidP="00620459">
      <w:pPr>
        <w:ind w:firstLine="851"/>
        <w:jc w:val="both"/>
      </w:pPr>
      <w:r>
        <w:t>​No mesmo período, foram apresentados apenas cerca de 750 pedidos de desfiliação em todo o país, o que representa 0,21% do total de filiados (353.795).</w:t>
      </w:r>
    </w:p>
    <w:p w:rsidR="00620459" w:rsidRDefault="00620459" w:rsidP="00620459">
      <w:pPr>
        <w:ind w:firstLine="851"/>
        <w:jc w:val="both"/>
      </w:pPr>
      <w:r>
        <w:t xml:space="preserve">No maior colégio eleitoral do Brasil, São Paulo, por exemplo, foram somente 50 </w:t>
      </w:r>
      <w:proofErr w:type="spellStart"/>
      <w:r>
        <w:t>desfiliados</w:t>
      </w:r>
      <w:proofErr w:type="spellEnd"/>
      <w:r>
        <w:t>.</w:t>
      </w:r>
    </w:p>
    <w:p w:rsidR="00620459" w:rsidRDefault="00620459" w:rsidP="00620459">
      <w:pPr>
        <w:ind w:firstLine="851"/>
        <w:jc w:val="both"/>
      </w:pPr>
      <w:r>
        <w:t>​Ressalte-se que a atualização oficial do TSE é feita somente duas vezes por ano, nas datas de 12 de abril e 12 de outubro, quando o sistema do tribunal processa todos os pedidos. Longe dessas datas, a</w:t>
      </w:r>
      <w:bookmarkStart w:id="0" w:name="_GoBack"/>
      <w:bookmarkEnd w:id="0"/>
      <w:r>
        <w:t>penas o partido político tem os números com maior precisão.</w:t>
      </w:r>
    </w:p>
    <w:p w:rsidR="00620459" w:rsidRDefault="00620459" w:rsidP="00620459">
      <w:pPr>
        <w:ind w:firstLine="851"/>
        <w:jc w:val="both"/>
      </w:pPr>
      <w:r>
        <w:t>Como a sa</w:t>
      </w:r>
      <w:r w:rsidR="004B4DAD">
        <w:t>í</w:t>
      </w:r>
      <w:r>
        <w:t xml:space="preserve">da do presidente Bolsonaro ocorreu em 19 de novembro de 2019, ainda não há por parte do TSE qualquer número oficial. </w:t>
      </w:r>
    </w:p>
    <w:p w:rsidR="00620459" w:rsidRDefault="00620459" w:rsidP="00F93540">
      <w:r>
        <w:t xml:space="preserve"> </w:t>
      </w:r>
    </w:p>
    <w:p w:rsidR="00F93540" w:rsidRDefault="00F93540" w:rsidP="00620459">
      <w:pPr>
        <w:jc w:val="center"/>
      </w:pPr>
      <w:r>
        <w:rPr>
          <w:noProof/>
        </w:rPr>
        <w:drawing>
          <wp:inline distT="0" distB="0" distL="0" distR="0">
            <wp:extent cx="1993900" cy="11049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Tela 2020-01-09 às 13.08.0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459" w:rsidRDefault="00620459" w:rsidP="00620459">
      <w:pPr>
        <w:jc w:val="center"/>
      </w:pPr>
      <w:r>
        <w:t>Davi Khoury</w:t>
      </w:r>
    </w:p>
    <w:p w:rsidR="00F000FA" w:rsidRDefault="00620459" w:rsidP="00620459">
      <w:pPr>
        <w:jc w:val="center"/>
      </w:pPr>
      <w:r>
        <w:t>Gerente de Tecnologia da Informação</w:t>
      </w:r>
    </w:p>
    <w:sectPr w:rsidR="00F000FA" w:rsidSect="00D70028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0C1" w:rsidRDefault="00AA00C1" w:rsidP="00620459">
      <w:r>
        <w:separator/>
      </w:r>
    </w:p>
  </w:endnote>
  <w:endnote w:type="continuationSeparator" w:id="0">
    <w:p w:rsidR="00AA00C1" w:rsidRDefault="00AA00C1" w:rsidP="0062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0C1" w:rsidRDefault="00AA00C1" w:rsidP="00620459">
      <w:r>
        <w:separator/>
      </w:r>
    </w:p>
  </w:footnote>
  <w:footnote w:type="continuationSeparator" w:id="0">
    <w:p w:rsidR="00AA00C1" w:rsidRDefault="00AA00C1" w:rsidP="0062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459" w:rsidRDefault="00620459" w:rsidP="00620459">
    <w:pPr>
      <w:pStyle w:val="Cabealho"/>
      <w:jc w:val="center"/>
    </w:pPr>
    <w:r>
      <w:rPr>
        <w:noProof/>
      </w:rPr>
      <w:drawing>
        <wp:inline distT="0" distB="0" distL="0" distR="0">
          <wp:extent cx="1160342" cy="66141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5" cy="684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59"/>
    <w:rsid w:val="00335620"/>
    <w:rsid w:val="004B4DAD"/>
    <w:rsid w:val="00620459"/>
    <w:rsid w:val="00940FD7"/>
    <w:rsid w:val="00AA00C1"/>
    <w:rsid w:val="00D70028"/>
    <w:rsid w:val="00F000FA"/>
    <w:rsid w:val="00F93540"/>
    <w:rsid w:val="00F9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FFDA23"/>
  <w15:chartTrackingRefBased/>
  <w15:docId w15:val="{D5CD3BD0-86FF-A14C-B59C-D7000979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045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204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0459"/>
  </w:style>
  <w:style w:type="paragraph" w:styleId="Rodap">
    <w:name w:val="footer"/>
    <w:basedOn w:val="Normal"/>
    <w:link w:val="RodapChar"/>
    <w:uiPriority w:val="99"/>
    <w:unhideWhenUsed/>
    <w:rsid w:val="006204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459"/>
  </w:style>
  <w:style w:type="paragraph" w:styleId="Textodebalo">
    <w:name w:val="Balloon Text"/>
    <w:basedOn w:val="Normal"/>
    <w:link w:val="TextodebaloChar"/>
    <w:uiPriority w:val="99"/>
    <w:semiHidden/>
    <w:unhideWhenUsed/>
    <w:rsid w:val="00335620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2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832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khoury</dc:creator>
  <cp:keywords/>
  <dc:description/>
  <cp:lastModifiedBy>Davi khoury</cp:lastModifiedBy>
  <cp:revision>5</cp:revision>
  <cp:lastPrinted>2020-01-09T15:58:00Z</cp:lastPrinted>
  <dcterms:created xsi:type="dcterms:W3CDTF">2020-01-09T15:58:00Z</dcterms:created>
  <dcterms:modified xsi:type="dcterms:W3CDTF">2020-01-09T16:10:00Z</dcterms:modified>
</cp:coreProperties>
</file>