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3C948" w14:textId="77777777" w:rsidR="00B80FC7" w:rsidRDefault="00D90AE2">
      <w:pPr>
        <w:spacing w:before="210"/>
        <w:ind w:left="3078"/>
        <w:rPr>
          <w:b/>
          <w:sz w:val="24"/>
        </w:rPr>
      </w:pPr>
      <w:r>
        <w:rPr>
          <w:b/>
          <w:sz w:val="24"/>
        </w:rPr>
        <w:t>PLANO</w:t>
      </w:r>
      <w:r>
        <w:rPr>
          <w:b/>
          <w:spacing w:val="-1"/>
          <w:sz w:val="24"/>
        </w:rPr>
        <w:t xml:space="preserve"> </w:t>
      </w:r>
      <w:r>
        <w:rPr>
          <w:b/>
          <w:sz w:val="24"/>
        </w:rPr>
        <w:t>DE</w:t>
      </w:r>
      <w:r>
        <w:rPr>
          <w:b/>
          <w:spacing w:val="-1"/>
          <w:sz w:val="24"/>
        </w:rPr>
        <w:t xml:space="preserve"> </w:t>
      </w:r>
      <w:r>
        <w:rPr>
          <w:b/>
          <w:sz w:val="24"/>
        </w:rPr>
        <w:t>TRABALHO</w:t>
      </w:r>
    </w:p>
    <w:p w14:paraId="41DDD5A7" w14:textId="77777777" w:rsidR="00B80FC7" w:rsidRDefault="00B80FC7">
      <w:pPr>
        <w:pStyle w:val="Corpodetexto"/>
        <w:rPr>
          <w:b/>
          <w:sz w:val="26"/>
        </w:rPr>
      </w:pPr>
    </w:p>
    <w:p w14:paraId="765A434D" w14:textId="77777777" w:rsidR="00B80FC7" w:rsidRDefault="00B80FC7">
      <w:pPr>
        <w:pStyle w:val="Corpodetexto"/>
        <w:rPr>
          <w:b/>
          <w:sz w:val="26"/>
        </w:rPr>
      </w:pPr>
    </w:p>
    <w:p w14:paraId="7FD4E6CB" w14:textId="77777777" w:rsidR="00B80FC7" w:rsidRDefault="00D90AE2">
      <w:pPr>
        <w:pStyle w:val="PargrafodaLista"/>
        <w:numPr>
          <w:ilvl w:val="0"/>
          <w:numId w:val="3"/>
        </w:numPr>
        <w:tabs>
          <w:tab w:val="left" w:pos="1664"/>
          <w:tab w:val="left" w:pos="1665"/>
        </w:tabs>
        <w:spacing w:before="230"/>
        <w:ind w:hanging="409"/>
        <w:jc w:val="left"/>
        <w:rPr>
          <w:b/>
          <w:color w:val="333333"/>
          <w:sz w:val="24"/>
        </w:rPr>
      </w:pPr>
      <w:r>
        <w:rPr>
          <w:b/>
          <w:color w:val="333333"/>
          <w:sz w:val="24"/>
        </w:rPr>
        <w:t>INTRODUÇÃO</w:t>
      </w:r>
    </w:p>
    <w:p w14:paraId="25A6E379" w14:textId="77777777" w:rsidR="00B80FC7" w:rsidRDefault="00B80FC7">
      <w:pPr>
        <w:pStyle w:val="Corpodetexto"/>
        <w:rPr>
          <w:b/>
          <w:sz w:val="26"/>
        </w:rPr>
      </w:pPr>
    </w:p>
    <w:p w14:paraId="0E7157D3" w14:textId="77777777" w:rsidR="00B80FC7" w:rsidRDefault="00B80FC7">
      <w:pPr>
        <w:pStyle w:val="Corpodetexto"/>
        <w:spacing w:before="9"/>
        <w:rPr>
          <w:b/>
          <w:sz w:val="21"/>
        </w:rPr>
      </w:pPr>
    </w:p>
    <w:p w14:paraId="2D42FC57" w14:textId="77777777" w:rsidR="00B80FC7" w:rsidRDefault="00D90AE2">
      <w:pPr>
        <w:pStyle w:val="Corpodetexto"/>
        <w:spacing w:before="1" w:line="360" w:lineRule="auto"/>
        <w:ind w:left="106" w:right="157" w:firstLine="1135"/>
        <w:jc w:val="both"/>
      </w:pPr>
      <w:r>
        <w:t>Em decorrência da aprovação do requerimento n. 1.371/21 do Senador Randolfe</w:t>
      </w:r>
      <w:r>
        <w:rPr>
          <w:spacing w:val="1"/>
        </w:rPr>
        <w:t xml:space="preserve"> </w:t>
      </w:r>
      <w:r>
        <w:t xml:space="preserve">Rodrigues, foi determinada a instalação de </w:t>
      </w:r>
      <w:r w:rsidRPr="00683008">
        <w:t>Comissão Parlamentar de Inquérito para apurar as ações e omissões do Governo Federal no enfrentamento da pandemia da Covid-19 no Brasil e, em especial, no agravamento da crise sanitária no Amazonas com a ausência de oxigênio para os pacientes internados.</w:t>
      </w:r>
    </w:p>
    <w:p w14:paraId="7DD76267" w14:textId="77777777" w:rsidR="00B80FC7" w:rsidRDefault="00D90AE2">
      <w:pPr>
        <w:pStyle w:val="Corpodetexto"/>
        <w:spacing w:before="200" w:line="360" w:lineRule="auto"/>
        <w:ind w:left="106" w:right="157" w:firstLine="1135"/>
        <w:jc w:val="both"/>
      </w:pPr>
      <w:r>
        <w:t>Conforme o requerimento, a CPI deve ser composta de 11 (onze) membros titulares</w:t>
      </w:r>
      <w:r>
        <w:rPr>
          <w:spacing w:val="-57"/>
        </w:rPr>
        <w:t xml:space="preserve"> </w:t>
      </w:r>
      <w:r>
        <w:t>e</w:t>
      </w:r>
      <w:r>
        <w:rPr>
          <w:spacing w:val="14"/>
        </w:rPr>
        <w:t xml:space="preserve"> </w:t>
      </w:r>
      <w:r>
        <w:t>7</w:t>
      </w:r>
      <w:r>
        <w:rPr>
          <w:spacing w:val="16"/>
        </w:rPr>
        <w:t xml:space="preserve"> </w:t>
      </w:r>
      <w:r>
        <w:t>(sete)</w:t>
      </w:r>
      <w:r>
        <w:rPr>
          <w:spacing w:val="15"/>
        </w:rPr>
        <w:t xml:space="preserve"> </w:t>
      </w:r>
      <w:r>
        <w:t>membros</w:t>
      </w:r>
      <w:r>
        <w:rPr>
          <w:spacing w:val="15"/>
        </w:rPr>
        <w:t xml:space="preserve"> </w:t>
      </w:r>
      <w:r>
        <w:t>suplentes,</w:t>
      </w:r>
      <w:r>
        <w:rPr>
          <w:spacing w:val="16"/>
        </w:rPr>
        <w:t xml:space="preserve"> </w:t>
      </w:r>
      <w:r>
        <w:t>para</w:t>
      </w:r>
      <w:r>
        <w:rPr>
          <w:spacing w:val="14"/>
        </w:rPr>
        <w:t xml:space="preserve"> </w:t>
      </w:r>
      <w:r>
        <w:t>que,</w:t>
      </w:r>
      <w:r>
        <w:rPr>
          <w:spacing w:val="15"/>
        </w:rPr>
        <w:t xml:space="preserve"> </w:t>
      </w:r>
      <w:r>
        <w:t>dentro</w:t>
      </w:r>
      <w:r>
        <w:rPr>
          <w:spacing w:val="16"/>
        </w:rPr>
        <w:t xml:space="preserve"> </w:t>
      </w:r>
      <w:r>
        <w:t>de</w:t>
      </w:r>
      <w:r>
        <w:rPr>
          <w:spacing w:val="15"/>
        </w:rPr>
        <w:t xml:space="preserve"> </w:t>
      </w:r>
      <w:r>
        <w:t>90</w:t>
      </w:r>
      <w:r>
        <w:rPr>
          <w:spacing w:val="15"/>
        </w:rPr>
        <w:t xml:space="preserve"> </w:t>
      </w:r>
      <w:r>
        <w:t>(noventa)</w:t>
      </w:r>
      <w:r>
        <w:rPr>
          <w:spacing w:val="15"/>
        </w:rPr>
        <w:t xml:space="preserve"> </w:t>
      </w:r>
      <w:r>
        <w:t>dias</w:t>
      </w:r>
      <w:r>
        <w:rPr>
          <w:spacing w:val="16"/>
        </w:rPr>
        <w:t xml:space="preserve"> </w:t>
      </w:r>
      <w:r>
        <w:t>e</w:t>
      </w:r>
      <w:r>
        <w:rPr>
          <w:spacing w:val="17"/>
        </w:rPr>
        <w:t xml:space="preserve"> </w:t>
      </w:r>
      <w:r>
        <w:t>com</w:t>
      </w:r>
      <w:r>
        <w:rPr>
          <w:spacing w:val="17"/>
        </w:rPr>
        <w:t xml:space="preserve"> </w:t>
      </w:r>
      <w:r>
        <w:t>limite</w:t>
      </w:r>
      <w:r>
        <w:rPr>
          <w:spacing w:val="16"/>
        </w:rPr>
        <w:t xml:space="preserve"> </w:t>
      </w:r>
      <w:r>
        <w:t>de</w:t>
      </w:r>
      <w:r>
        <w:rPr>
          <w:spacing w:val="14"/>
        </w:rPr>
        <w:t xml:space="preserve"> </w:t>
      </w:r>
      <w:r>
        <w:t>despesas</w:t>
      </w:r>
      <w:r>
        <w:rPr>
          <w:spacing w:val="-57"/>
        </w:rPr>
        <w:t xml:space="preserve"> </w:t>
      </w:r>
      <w:r>
        <w:t>da</w:t>
      </w:r>
      <w:r>
        <w:rPr>
          <w:spacing w:val="-2"/>
        </w:rPr>
        <w:t xml:space="preserve"> </w:t>
      </w:r>
      <w:r>
        <w:t>ordem de R$ 90.000,00 (noventa</w:t>
      </w:r>
      <w:r>
        <w:rPr>
          <w:spacing w:val="-1"/>
        </w:rPr>
        <w:t xml:space="preserve"> </w:t>
      </w:r>
      <w:r>
        <w:t>mil reais), os trabalhos possam</w:t>
      </w:r>
      <w:r>
        <w:rPr>
          <w:spacing w:val="-1"/>
        </w:rPr>
        <w:t xml:space="preserve"> </w:t>
      </w:r>
      <w:r>
        <w:t>ser desenvolvidos.</w:t>
      </w:r>
    </w:p>
    <w:p w14:paraId="4AE71097" w14:textId="339711C1" w:rsidR="00B80FC7" w:rsidRDefault="00171D5E">
      <w:pPr>
        <w:pStyle w:val="Corpodetexto"/>
        <w:spacing w:before="201" w:line="360" w:lineRule="auto"/>
        <w:ind w:left="106" w:right="157" w:firstLine="1135"/>
        <w:jc w:val="both"/>
      </w:pPr>
      <w:r>
        <w:t>Ao que tudo indica</w:t>
      </w:r>
      <w:r w:rsidR="00D90AE2">
        <w:t>,</w:t>
      </w:r>
      <w:r w:rsidR="00D90AE2">
        <w:rPr>
          <w:spacing w:val="1"/>
        </w:rPr>
        <w:t xml:space="preserve"> </w:t>
      </w:r>
      <w:r w:rsidR="00D90AE2" w:rsidRPr="00683008">
        <w:t>o Governo Federal</w:t>
      </w:r>
      <w:r w:rsidR="00683008">
        <w:t xml:space="preserve"> </w:t>
      </w:r>
      <w:r w:rsidR="00683008" w:rsidRPr="00B67249">
        <w:rPr>
          <w:color w:val="FF0000"/>
        </w:rPr>
        <w:t>adotou a tese da “imunidade de rebanho”,</w:t>
      </w:r>
      <w:r w:rsidR="00FA1553">
        <w:rPr>
          <w:color w:val="FF0000"/>
        </w:rPr>
        <w:t xml:space="preserve"> também chamada de “imunidade coletiva” e “imunidade natural”,</w:t>
      </w:r>
      <w:r w:rsidR="00683008" w:rsidRPr="00B67249">
        <w:rPr>
          <w:color w:val="FF0000"/>
        </w:rPr>
        <w:t xml:space="preserve"> orientando sua conduta para expor, de forma deliberada e inconsequente, a população ao vírus. Assim,</w:t>
      </w:r>
      <w:r w:rsidR="00683008">
        <w:t xml:space="preserve"> </w:t>
      </w:r>
      <w:r w:rsidR="00D90AE2" w:rsidRPr="00683008">
        <w:t>sistematicamente deixou de seguir as orientações científicas de autoridades sanitárias de caráter mundial,</w:t>
      </w:r>
      <w:r w:rsidR="00D90AE2">
        <w:t xml:space="preserve"> incluindo a Organização Mundial de </w:t>
      </w:r>
      <w:r w:rsidR="00683008">
        <w:t>S</w:t>
      </w:r>
      <w:r w:rsidR="00D90AE2">
        <w:t>aúde, tendo o Presidente da República inclusive</w:t>
      </w:r>
      <w:r w:rsidR="00D90AE2" w:rsidRPr="00683008">
        <w:t xml:space="preserve"> demitido dois Ministros da Saúde</w:t>
      </w:r>
      <w:r w:rsidR="00D90AE2">
        <w:t xml:space="preserve"> por não compartilharem de suas crenças na condução de</w:t>
      </w:r>
      <w:r w:rsidR="00D90AE2" w:rsidRPr="00683008">
        <w:t xml:space="preserve"> </w:t>
      </w:r>
      <w:r w:rsidR="00D90AE2">
        <w:t>políticas</w:t>
      </w:r>
      <w:r w:rsidR="00D90AE2" w:rsidRPr="00683008">
        <w:t xml:space="preserve"> </w:t>
      </w:r>
      <w:r w:rsidR="00D90AE2">
        <w:t>públicas de</w:t>
      </w:r>
      <w:r w:rsidR="00D90AE2" w:rsidRPr="00683008">
        <w:t xml:space="preserve"> </w:t>
      </w:r>
      <w:r w:rsidR="00D90AE2">
        <w:t>saúde.</w:t>
      </w:r>
    </w:p>
    <w:p w14:paraId="2D423A97" w14:textId="0DD18E8F" w:rsidR="00FA1553" w:rsidRDefault="00FA1553">
      <w:pPr>
        <w:pStyle w:val="Corpodetexto"/>
        <w:spacing w:before="201" w:line="360" w:lineRule="auto"/>
        <w:ind w:left="106" w:right="157" w:firstLine="1135"/>
        <w:jc w:val="both"/>
      </w:pPr>
      <w:r>
        <w:rPr>
          <w:color w:val="FF0000"/>
        </w:rPr>
        <w:t>Para se ter uma ideia do impacto dessa tese, para se atingir essa imunidade coletiva, estima-se que seria necessário que mais de 70% da população fosse infectada. Isso representaria a morte de mais de 1.100.0000 brasileiros e brasileiras, um número incontável de pessoas com sequelas e o colapso dos sistema de saúde.</w:t>
      </w:r>
    </w:p>
    <w:p w14:paraId="1D743E69" w14:textId="77777777" w:rsidR="00B80FC7" w:rsidRDefault="00D90AE2">
      <w:pPr>
        <w:pStyle w:val="Corpodetexto"/>
        <w:spacing w:before="201" w:line="360" w:lineRule="auto"/>
        <w:ind w:left="106" w:right="162" w:firstLine="1135"/>
        <w:jc w:val="both"/>
      </w:pPr>
      <w:r>
        <w:t xml:space="preserve">No </w:t>
      </w:r>
      <w:r w:rsidRPr="00683008">
        <w:t>início da pandemia</w:t>
      </w:r>
      <w:r>
        <w:t>, o</w:t>
      </w:r>
      <w:r w:rsidRPr="00683008">
        <w:t xml:space="preserve"> Governo Federal tentou impedir que os entes federados pudessem tomar medidas </w:t>
      </w:r>
      <w:r>
        <w:t>para</w:t>
      </w:r>
      <w:r w:rsidRPr="00683008">
        <w:t xml:space="preserve"> </w:t>
      </w:r>
      <w:r>
        <w:t>diminuir</w:t>
      </w:r>
      <w:r>
        <w:rPr>
          <w:spacing w:val="1"/>
        </w:rPr>
        <w:t xml:space="preserve"> </w:t>
      </w:r>
      <w:r>
        <w:t>o</w:t>
      </w:r>
      <w:r>
        <w:rPr>
          <w:spacing w:val="1"/>
        </w:rPr>
        <w:t xml:space="preserve"> </w:t>
      </w:r>
      <w:r>
        <w:t>ritmo</w:t>
      </w:r>
      <w:r>
        <w:rPr>
          <w:spacing w:val="1"/>
        </w:rPr>
        <w:t xml:space="preserve"> </w:t>
      </w:r>
      <w:r>
        <w:t>de</w:t>
      </w:r>
      <w:r>
        <w:rPr>
          <w:spacing w:val="1"/>
        </w:rPr>
        <w:t xml:space="preserve"> </w:t>
      </w:r>
      <w:r>
        <w:t>propagação</w:t>
      </w:r>
      <w:r>
        <w:rPr>
          <w:spacing w:val="1"/>
        </w:rPr>
        <w:t xml:space="preserve"> </w:t>
      </w:r>
      <w:r>
        <w:t>do</w:t>
      </w:r>
      <w:r>
        <w:rPr>
          <w:spacing w:val="1"/>
        </w:rPr>
        <w:t xml:space="preserve"> </w:t>
      </w:r>
      <w:r>
        <w:t>vírus,</w:t>
      </w:r>
      <w:r>
        <w:rPr>
          <w:spacing w:val="1"/>
        </w:rPr>
        <w:t xml:space="preserve"> </w:t>
      </w:r>
      <w:r>
        <w:t>a</w:t>
      </w:r>
      <w:r>
        <w:rPr>
          <w:spacing w:val="1"/>
        </w:rPr>
        <w:t xml:space="preserve"> </w:t>
      </w:r>
      <w:r>
        <w:t>exemplo</w:t>
      </w:r>
      <w:r>
        <w:rPr>
          <w:spacing w:val="1"/>
        </w:rPr>
        <w:t xml:space="preserve"> </w:t>
      </w:r>
      <w:r>
        <w:t>de</w:t>
      </w:r>
      <w:r>
        <w:rPr>
          <w:spacing w:val="1"/>
        </w:rPr>
        <w:t xml:space="preserve"> </w:t>
      </w:r>
      <w:r>
        <w:t>isolamento</w:t>
      </w:r>
      <w:r>
        <w:rPr>
          <w:spacing w:val="-1"/>
        </w:rPr>
        <w:t xml:space="preserve"> </w:t>
      </w:r>
      <w:r>
        <w:t>social, uso de</w:t>
      </w:r>
      <w:r>
        <w:rPr>
          <w:spacing w:val="-1"/>
        </w:rPr>
        <w:t xml:space="preserve"> </w:t>
      </w:r>
      <w:r>
        <w:t>máscaras e</w:t>
      </w:r>
      <w:r>
        <w:rPr>
          <w:spacing w:val="-1"/>
        </w:rPr>
        <w:t xml:space="preserve"> </w:t>
      </w:r>
      <w:r>
        <w:t>álcool</w:t>
      </w:r>
      <w:r>
        <w:rPr>
          <w:spacing w:val="2"/>
        </w:rPr>
        <w:t xml:space="preserve"> </w:t>
      </w:r>
      <w:r>
        <w:t>em gel.</w:t>
      </w:r>
    </w:p>
    <w:p w14:paraId="0F8AF58C" w14:textId="77777777" w:rsidR="00B80FC7" w:rsidRDefault="00D90AE2">
      <w:pPr>
        <w:pStyle w:val="Corpodetexto"/>
        <w:spacing w:before="198" w:line="360" w:lineRule="auto"/>
        <w:ind w:left="106" w:right="160" w:firstLine="1135"/>
        <w:jc w:val="both"/>
      </w:pPr>
      <w:r>
        <w:t xml:space="preserve">Também houve, ainda segundo a justificação, </w:t>
      </w:r>
      <w:r w:rsidRPr="00CE35D3">
        <w:t>tentativas de desacreditar e retardar, por disputa ideológica, a vacina Coronavac por ter sido desenvolvida por empresa chinesa em parceria com o Instituto Butantan.</w:t>
      </w:r>
      <w:r>
        <w:t xml:space="preserve"> Quando dezenas de países já tinham adquirido vacinas e</w:t>
      </w:r>
      <w:r w:rsidRPr="00CE35D3">
        <w:t xml:space="preserve"> </w:t>
      </w:r>
      <w:r>
        <w:t xml:space="preserve">preparado planos de vacinação, o </w:t>
      </w:r>
      <w:r w:rsidRPr="00CE35D3">
        <w:t xml:space="preserve">Ministério da Saúde sequer havia assegurado um estoque </w:t>
      </w:r>
      <w:r w:rsidRPr="00CE35D3">
        <w:lastRenderedPageBreak/>
        <w:t>adequado de agulhas e seringas e tampouco de vacinas.</w:t>
      </w:r>
    </w:p>
    <w:p w14:paraId="1E58F724" w14:textId="77777777" w:rsidR="00B80FC7" w:rsidRDefault="00D90AE2">
      <w:pPr>
        <w:pStyle w:val="Corpodetexto"/>
        <w:spacing w:before="90" w:line="360" w:lineRule="auto"/>
        <w:ind w:left="106" w:right="156" w:firstLine="1135"/>
        <w:jc w:val="both"/>
      </w:pPr>
      <w:r>
        <w:t>Em razão do agravamento da pandemia do novo coronavírus,</w:t>
      </w:r>
      <w:r>
        <w:rPr>
          <w:spacing w:val="60"/>
        </w:rPr>
        <w:t xml:space="preserve"> </w:t>
      </w:r>
      <w:r>
        <w:t>a capital do Estado</w:t>
      </w:r>
      <w:r>
        <w:rPr>
          <w:spacing w:val="1"/>
        </w:rPr>
        <w:t xml:space="preserve"> </w:t>
      </w:r>
      <w:r>
        <w:t xml:space="preserve">do </w:t>
      </w:r>
      <w:r w:rsidRPr="00CE35D3">
        <w:t xml:space="preserve">Amazonas enfrentou verdadeiro colapso no sistema de saúde, com falta de itens essenciais para o tratamento dos enfermos, </w:t>
      </w:r>
      <w:r>
        <w:t>chegando</w:t>
      </w:r>
      <w:r w:rsidRPr="00CE35D3">
        <w:t xml:space="preserve"> </w:t>
      </w:r>
      <w:r>
        <w:t>a</w:t>
      </w:r>
      <w:r w:rsidRPr="00CE35D3">
        <w:t xml:space="preserve"> </w:t>
      </w:r>
      <w:r>
        <w:t>faltar</w:t>
      </w:r>
      <w:r w:rsidRPr="00CE35D3">
        <w:t xml:space="preserve"> </w:t>
      </w:r>
      <w:r>
        <w:t>as</w:t>
      </w:r>
      <w:r w:rsidRPr="00CE35D3">
        <w:t xml:space="preserve"> </w:t>
      </w:r>
      <w:r>
        <w:t>reservas</w:t>
      </w:r>
      <w:r w:rsidRPr="00CE35D3">
        <w:t xml:space="preserve"> </w:t>
      </w:r>
      <w:r>
        <w:t>de</w:t>
      </w:r>
      <w:r w:rsidRPr="00CE35D3">
        <w:t xml:space="preserve"> </w:t>
      </w:r>
      <w:r>
        <w:t>oxigênio</w:t>
      </w:r>
      <w:r w:rsidRPr="00CE35D3">
        <w:t xml:space="preserve"> </w:t>
      </w:r>
      <w:r>
        <w:t>medicinal</w:t>
      </w:r>
      <w:r w:rsidRPr="00CE35D3">
        <w:t xml:space="preserve"> </w:t>
      </w:r>
      <w:r>
        <w:t>de</w:t>
      </w:r>
      <w:r w:rsidRPr="00CE35D3">
        <w:t xml:space="preserve"> </w:t>
      </w:r>
      <w:r>
        <w:t>hospitais,</w:t>
      </w:r>
      <w:r>
        <w:rPr>
          <w:spacing w:val="-1"/>
        </w:rPr>
        <w:t xml:space="preserve"> </w:t>
      </w:r>
      <w:r>
        <w:t>redudando</w:t>
      </w:r>
      <w:r>
        <w:rPr>
          <w:spacing w:val="-1"/>
        </w:rPr>
        <w:t xml:space="preserve"> </w:t>
      </w:r>
      <w:r>
        <w:t>no</w:t>
      </w:r>
      <w:r>
        <w:rPr>
          <w:spacing w:val="2"/>
        </w:rPr>
        <w:t xml:space="preserve"> </w:t>
      </w:r>
      <w:r>
        <w:t>óbito</w:t>
      </w:r>
      <w:r>
        <w:rPr>
          <w:spacing w:val="-1"/>
        </w:rPr>
        <w:t xml:space="preserve"> </w:t>
      </w:r>
      <w:r>
        <w:t>de</w:t>
      </w:r>
      <w:r>
        <w:rPr>
          <w:spacing w:val="-2"/>
        </w:rPr>
        <w:t xml:space="preserve"> </w:t>
      </w:r>
      <w:r>
        <w:t>centenas de</w:t>
      </w:r>
      <w:r>
        <w:rPr>
          <w:spacing w:val="-2"/>
        </w:rPr>
        <w:t xml:space="preserve"> </w:t>
      </w:r>
      <w:r>
        <w:t>pacientes</w:t>
      </w:r>
      <w:r>
        <w:rPr>
          <w:spacing w:val="-1"/>
        </w:rPr>
        <w:t xml:space="preserve"> </w:t>
      </w:r>
      <w:r>
        <w:t>nas primeiros</w:t>
      </w:r>
      <w:r>
        <w:rPr>
          <w:spacing w:val="-1"/>
        </w:rPr>
        <w:t xml:space="preserve"> </w:t>
      </w:r>
      <w:r>
        <w:t>dias</w:t>
      </w:r>
      <w:r>
        <w:rPr>
          <w:spacing w:val="2"/>
        </w:rPr>
        <w:t xml:space="preserve"> </w:t>
      </w:r>
      <w:r>
        <w:t>do</w:t>
      </w:r>
      <w:r>
        <w:rPr>
          <w:spacing w:val="-1"/>
        </w:rPr>
        <w:t xml:space="preserve"> </w:t>
      </w:r>
      <w:r>
        <w:t>mês</w:t>
      </w:r>
      <w:r>
        <w:rPr>
          <w:spacing w:val="-1"/>
        </w:rPr>
        <w:t xml:space="preserve"> </w:t>
      </w:r>
      <w:r>
        <w:t>de</w:t>
      </w:r>
      <w:r>
        <w:rPr>
          <w:spacing w:val="-2"/>
        </w:rPr>
        <w:t xml:space="preserve"> </w:t>
      </w:r>
      <w:r>
        <w:t>janeiro.</w:t>
      </w:r>
    </w:p>
    <w:p w14:paraId="560DDA4C" w14:textId="77777777" w:rsidR="00B80FC7" w:rsidRDefault="00D90AE2">
      <w:pPr>
        <w:pStyle w:val="Corpodetexto"/>
        <w:spacing w:before="202" w:line="360" w:lineRule="auto"/>
        <w:ind w:left="106" w:right="160" w:firstLine="1135"/>
        <w:jc w:val="both"/>
      </w:pPr>
      <w:r>
        <w:t>O</w:t>
      </w:r>
      <w:r>
        <w:rPr>
          <w:spacing w:val="1"/>
        </w:rPr>
        <w:t xml:space="preserve"> </w:t>
      </w:r>
      <w:r>
        <w:t>Presidente</w:t>
      </w:r>
      <w:r>
        <w:rPr>
          <w:spacing w:val="1"/>
        </w:rPr>
        <w:t xml:space="preserve"> </w:t>
      </w:r>
      <w:r>
        <w:t>do</w:t>
      </w:r>
      <w:r>
        <w:rPr>
          <w:spacing w:val="1"/>
        </w:rPr>
        <w:t xml:space="preserve"> </w:t>
      </w:r>
      <w:r>
        <w:t>Senado</w:t>
      </w:r>
      <w:r>
        <w:rPr>
          <w:spacing w:val="1"/>
        </w:rPr>
        <w:t xml:space="preserve"> </w:t>
      </w:r>
      <w:r w:rsidRPr="00492F21">
        <w:t>Federal,</w:t>
      </w:r>
      <w:r w:rsidRPr="00492F21">
        <w:rPr>
          <w:spacing w:val="1"/>
        </w:rPr>
        <w:t xml:space="preserve"> </w:t>
      </w:r>
      <w:r w:rsidRPr="00492F21">
        <w:t>Senador</w:t>
      </w:r>
      <w:r w:rsidRPr="00492F21">
        <w:rPr>
          <w:spacing w:val="1"/>
        </w:rPr>
        <w:t xml:space="preserve"> </w:t>
      </w:r>
      <w:r w:rsidRPr="00492F21">
        <w:t>Rodrigo</w:t>
      </w:r>
      <w:r>
        <w:rPr>
          <w:spacing w:val="1"/>
        </w:rPr>
        <w:t xml:space="preserve"> </w:t>
      </w:r>
      <w:r>
        <w:t>Pacheco,</w:t>
      </w:r>
      <w:r>
        <w:rPr>
          <w:spacing w:val="1"/>
        </w:rPr>
        <w:t xml:space="preserve"> </w:t>
      </w:r>
      <w:r>
        <w:t>determinou</w:t>
      </w:r>
      <w:r>
        <w:rPr>
          <w:spacing w:val="1"/>
        </w:rPr>
        <w:t xml:space="preserve"> </w:t>
      </w:r>
      <w:r>
        <w:t>o</w:t>
      </w:r>
      <w:r>
        <w:rPr>
          <w:spacing w:val="1"/>
        </w:rPr>
        <w:t xml:space="preserve"> </w:t>
      </w:r>
      <w:r>
        <w:t>apensamento de outro requerimento de criação de CPI (n. 1.372/21), do Senador Eduardo</w:t>
      </w:r>
      <w:r w:rsidRPr="00492F21">
        <w:t xml:space="preserve"> </w:t>
      </w:r>
      <w:r>
        <w:t xml:space="preserve">Girão, para </w:t>
      </w:r>
      <w:r w:rsidRPr="00492F21">
        <w:t>investigar a aplicação de recursos federais por Estados e Municípios no combate à pandemia</w:t>
      </w:r>
      <w:r>
        <w:t>,</w:t>
      </w:r>
      <w:r w:rsidRPr="00492F21">
        <w:t xml:space="preserve"> </w:t>
      </w:r>
      <w:r>
        <w:t>ampliando consequentemente o escopo</w:t>
      </w:r>
      <w:r>
        <w:rPr>
          <w:spacing w:val="2"/>
        </w:rPr>
        <w:t xml:space="preserve"> </w:t>
      </w:r>
      <w:r>
        <w:t>original da</w:t>
      </w:r>
      <w:r>
        <w:rPr>
          <w:spacing w:val="-1"/>
        </w:rPr>
        <w:t xml:space="preserve"> </w:t>
      </w:r>
      <w:r>
        <w:t>Comissão.</w:t>
      </w:r>
    </w:p>
    <w:p w14:paraId="6C7C749E" w14:textId="77777777" w:rsidR="00B80FC7" w:rsidRDefault="00D90AE2">
      <w:pPr>
        <w:pStyle w:val="Corpodetexto"/>
        <w:spacing w:before="200" w:line="360" w:lineRule="auto"/>
        <w:ind w:left="106" w:right="158" w:firstLine="1135"/>
        <w:jc w:val="both"/>
      </w:pPr>
      <w:r>
        <w:t>Afirmou o Presidente na ocasião que reuniu os dois requerimentos por cuidarem de</w:t>
      </w:r>
      <w:r>
        <w:rPr>
          <w:spacing w:val="-57"/>
        </w:rPr>
        <w:t xml:space="preserve"> </w:t>
      </w:r>
      <w:r>
        <w:t>matéria conexa, aproveitando-se aquele apresentado pelo Senador Girão apenas com relação à</w:t>
      </w:r>
      <w:r>
        <w:rPr>
          <w:spacing w:val="1"/>
        </w:rPr>
        <w:t xml:space="preserve"> </w:t>
      </w:r>
      <w:r w:rsidRPr="00492F21">
        <w:t>fiscalização das verbas da União dirigidas aos demais entes federativo</w:t>
      </w:r>
      <w:r>
        <w:t>s,</w:t>
      </w:r>
      <w:r w:rsidRPr="00492F21">
        <w:t xml:space="preserve"> </w:t>
      </w:r>
      <w:r>
        <w:t>excluídos</w:t>
      </w:r>
      <w:r w:rsidRPr="00492F21">
        <w:t xml:space="preserve"> </w:t>
      </w:r>
      <w:r>
        <w:t>do</w:t>
      </w:r>
      <w:r w:rsidRPr="00492F21">
        <w:t xml:space="preserve"> </w:t>
      </w:r>
      <w:r>
        <w:t>âmbito</w:t>
      </w:r>
      <w:r>
        <w:rPr>
          <w:spacing w:val="-57"/>
        </w:rPr>
        <w:t xml:space="preserve"> </w:t>
      </w:r>
      <w:r>
        <w:t>de</w:t>
      </w:r>
      <w:r>
        <w:rPr>
          <w:spacing w:val="-2"/>
        </w:rPr>
        <w:t xml:space="preserve"> </w:t>
      </w:r>
      <w:r>
        <w:t>investigação</w:t>
      </w:r>
      <w:r>
        <w:rPr>
          <w:spacing w:val="2"/>
        </w:rPr>
        <w:t xml:space="preserve"> </w:t>
      </w:r>
      <w:r>
        <w:t>as</w:t>
      </w:r>
      <w:r>
        <w:rPr>
          <w:spacing w:val="-1"/>
        </w:rPr>
        <w:t xml:space="preserve"> </w:t>
      </w:r>
      <w:r>
        <w:t>competências legislativas</w:t>
      </w:r>
      <w:r>
        <w:rPr>
          <w:spacing w:val="-1"/>
        </w:rPr>
        <w:t xml:space="preserve"> </w:t>
      </w:r>
      <w:r>
        <w:t>e</w:t>
      </w:r>
      <w:r>
        <w:rPr>
          <w:spacing w:val="-1"/>
        </w:rPr>
        <w:t xml:space="preserve"> </w:t>
      </w:r>
      <w:r>
        <w:t>administrativas</w:t>
      </w:r>
      <w:r>
        <w:rPr>
          <w:spacing w:val="-1"/>
        </w:rPr>
        <w:t xml:space="preserve"> </w:t>
      </w:r>
      <w:r>
        <w:t>destes últimos.</w:t>
      </w:r>
    </w:p>
    <w:p w14:paraId="7D92B786" w14:textId="77777777" w:rsidR="00B80FC7" w:rsidRDefault="00B80FC7">
      <w:pPr>
        <w:pStyle w:val="Corpodetexto"/>
        <w:rPr>
          <w:sz w:val="26"/>
        </w:rPr>
      </w:pPr>
    </w:p>
    <w:p w14:paraId="00977FB4" w14:textId="77777777" w:rsidR="00B80FC7" w:rsidRDefault="00B80FC7">
      <w:pPr>
        <w:pStyle w:val="Corpodetexto"/>
        <w:rPr>
          <w:sz w:val="26"/>
        </w:rPr>
      </w:pPr>
    </w:p>
    <w:p w14:paraId="4F0ABEC8" w14:textId="77777777" w:rsidR="00B80FC7" w:rsidRDefault="00D90AE2">
      <w:pPr>
        <w:pStyle w:val="PargrafodaLista"/>
        <w:numPr>
          <w:ilvl w:val="0"/>
          <w:numId w:val="3"/>
        </w:numPr>
        <w:tabs>
          <w:tab w:val="left" w:pos="1664"/>
          <w:tab w:val="left" w:pos="1665"/>
        </w:tabs>
        <w:ind w:hanging="409"/>
        <w:jc w:val="left"/>
        <w:rPr>
          <w:b/>
          <w:color w:val="333333"/>
          <w:sz w:val="24"/>
        </w:rPr>
      </w:pPr>
      <w:r>
        <w:rPr>
          <w:b/>
          <w:color w:val="333333"/>
          <w:sz w:val="24"/>
        </w:rPr>
        <w:t>DELIMITAÇÃO</w:t>
      </w:r>
      <w:r>
        <w:rPr>
          <w:b/>
          <w:color w:val="333333"/>
          <w:spacing w:val="-2"/>
          <w:sz w:val="24"/>
        </w:rPr>
        <w:t xml:space="preserve"> </w:t>
      </w:r>
      <w:r>
        <w:rPr>
          <w:b/>
          <w:color w:val="333333"/>
          <w:sz w:val="24"/>
        </w:rPr>
        <w:t>DO</w:t>
      </w:r>
      <w:r>
        <w:rPr>
          <w:b/>
          <w:color w:val="333333"/>
          <w:spacing w:val="-2"/>
          <w:sz w:val="24"/>
        </w:rPr>
        <w:t xml:space="preserve"> </w:t>
      </w:r>
      <w:r>
        <w:rPr>
          <w:b/>
          <w:color w:val="333333"/>
          <w:sz w:val="24"/>
        </w:rPr>
        <w:t>OBJETO</w:t>
      </w:r>
      <w:r>
        <w:rPr>
          <w:b/>
          <w:color w:val="333333"/>
          <w:spacing w:val="-1"/>
          <w:sz w:val="24"/>
        </w:rPr>
        <w:t xml:space="preserve"> </w:t>
      </w:r>
      <w:r>
        <w:rPr>
          <w:b/>
          <w:color w:val="333333"/>
          <w:sz w:val="24"/>
        </w:rPr>
        <w:t>DE</w:t>
      </w:r>
      <w:r>
        <w:rPr>
          <w:b/>
          <w:color w:val="333333"/>
          <w:spacing w:val="-2"/>
          <w:sz w:val="24"/>
        </w:rPr>
        <w:t xml:space="preserve"> </w:t>
      </w:r>
      <w:r>
        <w:rPr>
          <w:b/>
          <w:color w:val="333333"/>
          <w:sz w:val="24"/>
        </w:rPr>
        <w:t>INVESTIGAÇÃO</w:t>
      </w:r>
    </w:p>
    <w:p w14:paraId="6A45E6CE" w14:textId="77777777" w:rsidR="00B80FC7" w:rsidRDefault="00B80FC7">
      <w:pPr>
        <w:pStyle w:val="Corpodetexto"/>
        <w:rPr>
          <w:b/>
          <w:sz w:val="26"/>
        </w:rPr>
      </w:pPr>
    </w:p>
    <w:p w14:paraId="16B46493" w14:textId="77777777" w:rsidR="00B80FC7" w:rsidRDefault="00B80FC7">
      <w:pPr>
        <w:pStyle w:val="Corpodetexto"/>
        <w:rPr>
          <w:b/>
          <w:sz w:val="26"/>
        </w:rPr>
      </w:pPr>
    </w:p>
    <w:p w14:paraId="218318EC" w14:textId="77777777" w:rsidR="00B80FC7" w:rsidRDefault="00D90AE2">
      <w:pPr>
        <w:pStyle w:val="Corpodetexto"/>
        <w:spacing w:before="211" w:line="360" w:lineRule="auto"/>
        <w:ind w:left="106" w:right="161" w:firstLine="1135"/>
        <w:jc w:val="both"/>
      </w:pPr>
      <w:r>
        <w:t>É importante tornar público o que se conseguir elucidar no processo investigatório,</w:t>
      </w:r>
      <w:r>
        <w:rPr>
          <w:spacing w:val="1"/>
        </w:rPr>
        <w:t xml:space="preserve"> </w:t>
      </w:r>
      <w:r>
        <w:t xml:space="preserve">tomando as devidas providências para </w:t>
      </w:r>
      <w:r w:rsidRPr="00492F21">
        <w:t>responsabilizar, na forma da lei, as pessoas envolvidas</w:t>
      </w:r>
      <w:r>
        <w:t>,</w:t>
      </w:r>
      <w:r w:rsidRPr="00492F21">
        <w:t xml:space="preserve"> direta ou indiretamente, bem como dar conhecimento dos crimes à população e aprimorar, conforme necessário, as leis aplicáveis</w:t>
      </w:r>
      <w:r>
        <w:t>.</w:t>
      </w:r>
    </w:p>
    <w:p w14:paraId="3D5FCE15" w14:textId="77777777" w:rsidR="00B80FC7" w:rsidRDefault="00D90AE2">
      <w:pPr>
        <w:pStyle w:val="Corpodetexto"/>
        <w:spacing w:before="199" w:line="360" w:lineRule="auto"/>
        <w:ind w:left="106" w:right="160" w:firstLine="1135"/>
        <w:jc w:val="both"/>
      </w:pPr>
      <w:r>
        <w:t>Com</w:t>
      </w:r>
      <w:r>
        <w:rPr>
          <w:spacing w:val="1"/>
        </w:rPr>
        <w:t xml:space="preserve"> </w:t>
      </w:r>
      <w:r>
        <w:t>base</w:t>
      </w:r>
      <w:r>
        <w:rPr>
          <w:spacing w:val="1"/>
        </w:rPr>
        <w:t xml:space="preserve"> </w:t>
      </w:r>
      <w:r>
        <w:t>nos</w:t>
      </w:r>
      <w:r>
        <w:rPr>
          <w:spacing w:val="1"/>
        </w:rPr>
        <w:t xml:space="preserve"> </w:t>
      </w:r>
      <w:r>
        <w:t>requerimentos</w:t>
      </w:r>
      <w:r>
        <w:rPr>
          <w:spacing w:val="1"/>
        </w:rPr>
        <w:t xml:space="preserve"> </w:t>
      </w:r>
      <w:r>
        <w:t>mencionados</w:t>
      </w:r>
      <w:r>
        <w:rPr>
          <w:spacing w:val="1"/>
        </w:rPr>
        <w:t xml:space="preserve"> </w:t>
      </w:r>
      <w:r>
        <w:t>no</w:t>
      </w:r>
      <w:r>
        <w:rPr>
          <w:spacing w:val="1"/>
        </w:rPr>
        <w:t xml:space="preserve"> </w:t>
      </w:r>
      <w:r>
        <w:t>tópico</w:t>
      </w:r>
      <w:r>
        <w:rPr>
          <w:spacing w:val="1"/>
        </w:rPr>
        <w:t xml:space="preserve"> </w:t>
      </w:r>
      <w:r>
        <w:t>anterior,</w:t>
      </w:r>
      <w:r>
        <w:rPr>
          <w:spacing w:val="1"/>
        </w:rPr>
        <w:t xml:space="preserve"> </w:t>
      </w:r>
      <w:r>
        <w:t>o</w:t>
      </w:r>
      <w:r>
        <w:rPr>
          <w:spacing w:val="1"/>
        </w:rPr>
        <w:t xml:space="preserve"> </w:t>
      </w:r>
      <w:r>
        <w:t>objeto</w:t>
      </w:r>
      <w:r>
        <w:rPr>
          <w:spacing w:val="1"/>
        </w:rPr>
        <w:t xml:space="preserve"> </w:t>
      </w:r>
      <w:r>
        <w:t>de</w:t>
      </w:r>
      <w:r>
        <w:rPr>
          <w:spacing w:val="1"/>
        </w:rPr>
        <w:t xml:space="preserve"> </w:t>
      </w:r>
      <w:r>
        <w:t>investigação está devidamente delimitado. Contudo, para que seja possível organizar melhor os</w:t>
      </w:r>
      <w:r>
        <w:rPr>
          <w:spacing w:val="-57"/>
        </w:rPr>
        <w:t xml:space="preserve"> </w:t>
      </w:r>
      <w:r>
        <w:t>trabalhos,</w:t>
      </w:r>
      <w:r>
        <w:rPr>
          <w:spacing w:val="-1"/>
        </w:rPr>
        <w:t xml:space="preserve"> </w:t>
      </w:r>
      <w:r>
        <w:t>propõe-se</w:t>
      </w:r>
      <w:r>
        <w:rPr>
          <w:spacing w:val="-1"/>
        </w:rPr>
        <w:t xml:space="preserve"> </w:t>
      </w:r>
      <w:r>
        <w:t>a</w:t>
      </w:r>
      <w:r>
        <w:rPr>
          <w:spacing w:val="-2"/>
        </w:rPr>
        <w:t xml:space="preserve"> </w:t>
      </w:r>
      <w:r>
        <w:t>seguinte</w:t>
      </w:r>
      <w:r>
        <w:rPr>
          <w:spacing w:val="-1"/>
        </w:rPr>
        <w:t xml:space="preserve"> </w:t>
      </w:r>
      <w:r>
        <w:t>divisão</w:t>
      </w:r>
      <w:r>
        <w:rPr>
          <w:spacing w:val="-1"/>
        </w:rPr>
        <w:t xml:space="preserve"> </w:t>
      </w:r>
      <w:r>
        <w:t>de</w:t>
      </w:r>
      <w:r>
        <w:rPr>
          <w:spacing w:val="-1"/>
        </w:rPr>
        <w:t xml:space="preserve"> </w:t>
      </w:r>
      <w:r>
        <w:t>tópicos</w:t>
      </w:r>
      <w:r w:rsidRPr="00B67249">
        <w:rPr>
          <w:strike/>
          <w:color w:val="FF0000"/>
        </w:rPr>
        <w:t>,</w:t>
      </w:r>
      <w:r w:rsidRPr="00B67249">
        <w:rPr>
          <w:strike/>
          <w:color w:val="FF0000"/>
          <w:spacing w:val="2"/>
        </w:rPr>
        <w:t xml:space="preserve"> </w:t>
      </w:r>
      <w:r w:rsidRPr="00B67249">
        <w:rPr>
          <w:strike/>
          <w:color w:val="FF0000"/>
        </w:rPr>
        <w:t>cada</w:t>
      </w:r>
      <w:r w:rsidRPr="00B67249">
        <w:rPr>
          <w:strike/>
          <w:color w:val="FF0000"/>
          <w:spacing w:val="-2"/>
        </w:rPr>
        <w:t xml:space="preserve"> </w:t>
      </w:r>
      <w:r w:rsidRPr="00B67249">
        <w:rPr>
          <w:strike/>
          <w:color w:val="FF0000"/>
        </w:rPr>
        <w:t>qual objeto</w:t>
      </w:r>
      <w:r w:rsidRPr="00B67249">
        <w:rPr>
          <w:strike/>
          <w:color w:val="FF0000"/>
          <w:spacing w:val="-1"/>
        </w:rPr>
        <w:t xml:space="preserve"> </w:t>
      </w:r>
      <w:r w:rsidRPr="00B67249">
        <w:rPr>
          <w:strike/>
          <w:color w:val="FF0000"/>
        </w:rPr>
        <w:t>de uma subrelatoria</w:t>
      </w:r>
      <w:r>
        <w:t>:</w:t>
      </w:r>
    </w:p>
    <w:p w14:paraId="1F71C5E3" w14:textId="77777777" w:rsidR="00B80FC7" w:rsidRPr="00E105F7" w:rsidRDefault="00D90AE2">
      <w:pPr>
        <w:pStyle w:val="PargrafodaLista"/>
        <w:numPr>
          <w:ilvl w:val="1"/>
          <w:numId w:val="2"/>
        </w:numPr>
        <w:tabs>
          <w:tab w:val="left" w:pos="957"/>
        </w:tabs>
        <w:spacing w:before="201"/>
        <w:ind w:hanging="709"/>
        <w:jc w:val="both"/>
        <w:rPr>
          <w:b/>
          <w:sz w:val="24"/>
        </w:rPr>
      </w:pPr>
      <w:r w:rsidRPr="00E105F7">
        <w:rPr>
          <w:b/>
          <w:sz w:val="24"/>
        </w:rPr>
        <w:t>Medidas</w:t>
      </w:r>
      <w:r w:rsidRPr="00E105F7">
        <w:rPr>
          <w:b/>
          <w:spacing w:val="-1"/>
          <w:sz w:val="24"/>
        </w:rPr>
        <w:t xml:space="preserve"> </w:t>
      </w:r>
      <w:r w:rsidRPr="00E105F7">
        <w:rPr>
          <w:b/>
          <w:sz w:val="24"/>
        </w:rPr>
        <w:t>para</w:t>
      </w:r>
      <w:r w:rsidRPr="00E105F7">
        <w:rPr>
          <w:b/>
          <w:spacing w:val="-1"/>
          <w:sz w:val="24"/>
        </w:rPr>
        <w:t xml:space="preserve"> </w:t>
      </w:r>
      <w:r w:rsidRPr="00E105F7">
        <w:rPr>
          <w:b/>
          <w:sz w:val="24"/>
        </w:rPr>
        <w:t>contenção</w:t>
      </w:r>
      <w:r w:rsidRPr="00E105F7">
        <w:rPr>
          <w:b/>
          <w:spacing w:val="1"/>
          <w:sz w:val="24"/>
        </w:rPr>
        <w:t xml:space="preserve"> </w:t>
      </w:r>
      <w:r w:rsidRPr="00E105F7">
        <w:rPr>
          <w:b/>
          <w:sz w:val="24"/>
        </w:rPr>
        <w:t>do</w:t>
      </w:r>
      <w:r w:rsidRPr="00E105F7">
        <w:rPr>
          <w:b/>
          <w:spacing w:val="-1"/>
          <w:sz w:val="24"/>
        </w:rPr>
        <w:t xml:space="preserve"> </w:t>
      </w:r>
      <w:r w:rsidRPr="00E105F7">
        <w:rPr>
          <w:b/>
          <w:sz w:val="24"/>
        </w:rPr>
        <w:t>vírus</w:t>
      </w:r>
    </w:p>
    <w:p w14:paraId="6AC1492A" w14:textId="77777777" w:rsidR="00B80FC7" w:rsidRDefault="00D90AE2">
      <w:pPr>
        <w:pStyle w:val="PargrafodaLista"/>
        <w:numPr>
          <w:ilvl w:val="2"/>
          <w:numId w:val="2"/>
        </w:numPr>
        <w:tabs>
          <w:tab w:val="left" w:pos="1664"/>
          <w:tab w:val="left" w:pos="1665"/>
        </w:tabs>
        <w:spacing w:before="223"/>
        <w:ind w:hanging="709"/>
        <w:rPr>
          <w:sz w:val="24"/>
        </w:rPr>
      </w:pPr>
      <w:r>
        <w:rPr>
          <w:sz w:val="24"/>
        </w:rPr>
        <w:t>Isolamento</w:t>
      </w:r>
      <w:r>
        <w:rPr>
          <w:spacing w:val="-2"/>
          <w:sz w:val="24"/>
        </w:rPr>
        <w:t xml:space="preserve"> </w:t>
      </w:r>
      <w:r>
        <w:rPr>
          <w:sz w:val="24"/>
        </w:rPr>
        <w:t>social</w:t>
      </w:r>
    </w:p>
    <w:p w14:paraId="42E8856F" w14:textId="62AD9DF8" w:rsidR="00455CE7" w:rsidRPr="00CE0424" w:rsidRDefault="00D90AE2">
      <w:pPr>
        <w:pStyle w:val="PargrafodaLista"/>
        <w:numPr>
          <w:ilvl w:val="2"/>
          <w:numId w:val="2"/>
        </w:numPr>
        <w:tabs>
          <w:tab w:val="left" w:pos="1664"/>
          <w:tab w:val="left" w:pos="1665"/>
        </w:tabs>
        <w:ind w:hanging="709"/>
        <w:rPr>
          <w:color w:val="FF0000"/>
          <w:sz w:val="24"/>
        </w:rPr>
      </w:pPr>
      <w:r w:rsidRPr="00CE0424">
        <w:rPr>
          <w:strike/>
          <w:color w:val="FF0000"/>
          <w:sz w:val="24"/>
        </w:rPr>
        <w:t>Vacinas</w:t>
      </w:r>
      <w:r w:rsidR="00455CE7" w:rsidRPr="00CE0424">
        <w:rPr>
          <w:color w:val="FF0000"/>
          <w:sz w:val="24"/>
        </w:rPr>
        <w:t xml:space="preserve"> (transformar em tópico)</w:t>
      </w:r>
    </w:p>
    <w:p w14:paraId="4612FCC5" w14:textId="66DA3EA6" w:rsidR="00B80FC7" w:rsidRPr="00CE0424" w:rsidRDefault="00B80FC7">
      <w:pPr>
        <w:pStyle w:val="PargrafodaLista"/>
        <w:numPr>
          <w:ilvl w:val="2"/>
          <w:numId w:val="2"/>
        </w:numPr>
        <w:tabs>
          <w:tab w:val="left" w:pos="1664"/>
          <w:tab w:val="left" w:pos="1665"/>
        </w:tabs>
        <w:ind w:hanging="709"/>
        <w:rPr>
          <w:sz w:val="24"/>
        </w:rPr>
        <w:sectPr w:rsidR="00B80FC7" w:rsidRPr="00CE0424" w:rsidSect="007D245B">
          <w:headerReference w:type="default" r:id="rId8"/>
          <w:pgSz w:w="11910" w:h="16840"/>
          <w:pgMar w:top="2438" w:right="919" w:bottom="278" w:left="1542" w:header="731" w:footer="0" w:gutter="0"/>
          <w:cols w:space="720"/>
        </w:sectPr>
        <w:pPrChange w:id="0" w:author="arthur.chiorosbc@gmail.com" w:date="2021-04-24T17:18:00Z">
          <w:pPr/>
        </w:pPrChange>
      </w:pPr>
    </w:p>
    <w:p w14:paraId="6177E0EA" w14:textId="3E17FAC8" w:rsidR="00B80FC7" w:rsidRDefault="00B80FC7">
      <w:pPr>
        <w:pStyle w:val="Corpodetexto"/>
        <w:rPr>
          <w:sz w:val="20"/>
        </w:rPr>
      </w:pPr>
    </w:p>
    <w:p w14:paraId="4EFC588F" w14:textId="77777777" w:rsidR="00B80FC7" w:rsidRDefault="00B80FC7">
      <w:pPr>
        <w:pStyle w:val="Corpodetexto"/>
        <w:spacing w:before="2"/>
        <w:rPr>
          <w:sz w:val="23"/>
        </w:rPr>
      </w:pPr>
    </w:p>
    <w:p w14:paraId="41DE40D6" w14:textId="77777777" w:rsidR="00B80FC7" w:rsidRDefault="00D90AE2">
      <w:pPr>
        <w:pStyle w:val="PargrafodaLista"/>
        <w:numPr>
          <w:ilvl w:val="2"/>
          <w:numId w:val="2"/>
        </w:numPr>
        <w:tabs>
          <w:tab w:val="left" w:pos="1664"/>
          <w:tab w:val="left" w:pos="1665"/>
        </w:tabs>
        <w:spacing w:before="0"/>
        <w:ind w:hanging="709"/>
        <w:rPr>
          <w:sz w:val="24"/>
        </w:rPr>
      </w:pPr>
      <w:r>
        <w:rPr>
          <w:sz w:val="24"/>
        </w:rPr>
        <w:t>Distribuição</w:t>
      </w:r>
      <w:r>
        <w:rPr>
          <w:spacing w:val="-1"/>
          <w:sz w:val="24"/>
        </w:rPr>
        <w:t xml:space="preserve"> </w:t>
      </w:r>
      <w:r>
        <w:rPr>
          <w:sz w:val="24"/>
        </w:rPr>
        <w:t>de</w:t>
      </w:r>
      <w:r>
        <w:rPr>
          <w:spacing w:val="-2"/>
          <w:sz w:val="24"/>
        </w:rPr>
        <w:t xml:space="preserve"> </w:t>
      </w:r>
      <w:r>
        <w:rPr>
          <w:sz w:val="24"/>
        </w:rPr>
        <w:t>meios</w:t>
      </w:r>
      <w:r>
        <w:rPr>
          <w:spacing w:val="-1"/>
          <w:sz w:val="24"/>
        </w:rPr>
        <w:t xml:space="preserve"> </w:t>
      </w:r>
      <w:r>
        <w:rPr>
          <w:sz w:val="24"/>
        </w:rPr>
        <w:t>para</w:t>
      </w:r>
      <w:r>
        <w:rPr>
          <w:spacing w:val="-3"/>
          <w:sz w:val="24"/>
        </w:rPr>
        <w:t xml:space="preserve"> </w:t>
      </w:r>
      <w:r>
        <w:rPr>
          <w:sz w:val="24"/>
        </w:rPr>
        <w:t>proteção</w:t>
      </w:r>
      <w:r>
        <w:rPr>
          <w:spacing w:val="-1"/>
          <w:sz w:val="24"/>
        </w:rPr>
        <w:t xml:space="preserve"> </w:t>
      </w:r>
      <w:r>
        <w:rPr>
          <w:sz w:val="24"/>
        </w:rPr>
        <w:t>individual,</w:t>
      </w:r>
      <w:r>
        <w:rPr>
          <w:spacing w:val="-1"/>
          <w:sz w:val="24"/>
        </w:rPr>
        <w:t xml:space="preserve"> </w:t>
      </w:r>
      <w:r>
        <w:rPr>
          <w:sz w:val="24"/>
        </w:rPr>
        <w:t>como</w:t>
      </w:r>
      <w:r>
        <w:rPr>
          <w:spacing w:val="2"/>
          <w:sz w:val="24"/>
        </w:rPr>
        <w:t xml:space="preserve"> </w:t>
      </w:r>
      <w:r>
        <w:rPr>
          <w:sz w:val="24"/>
        </w:rPr>
        <w:t>máscaras</w:t>
      </w:r>
      <w:r>
        <w:rPr>
          <w:spacing w:val="1"/>
          <w:sz w:val="24"/>
        </w:rPr>
        <w:t xml:space="preserve"> </w:t>
      </w:r>
      <w:r>
        <w:rPr>
          <w:sz w:val="24"/>
        </w:rPr>
        <w:t>e</w:t>
      </w:r>
      <w:r>
        <w:rPr>
          <w:spacing w:val="-2"/>
          <w:sz w:val="24"/>
        </w:rPr>
        <w:t xml:space="preserve"> </w:t>
      </w:r>
      <w:r>
        <w:rPr>
          <w:sz w:val="24"/>
        </w:rPr>
        <w:t>álcool</w:t>
      </w:r>
      <w:r>
        <w:rPr>
          <w:spacing w:val="1"/>
          <w:sz w:val="24"/>
        </w:rPr>
        <w:t xml:space="preserve"> </w:t>
      </w:r>
      <w:r>
        <w:rPr>
          <w:sz w:val="24"/>
        </w:rPr>
        <w:t>gel</w:t>
      </w:r>
    </w:p>
    <w:p w14:paraId="066A383F" w14:textId="37585DA7" w:rsidR="00B80FC7" w:rsidRPr="00CE0424" w:rsidRDefault="00D90AE2" w:rsidP="00F443C0">
      <w:pPr>
        <w:pStyle w:val="PargrafodaLista"/>
        <w:numPr>
          <w:ilvl w:val="2"/>
          <w:numId w:val="2"/>
        </w:numPr>
        <w:tabs>
          <w:tab w:val="left" w:pos="1664"/>
          <w:tab w:val="left" w:pos="1665"/>
        </w:tabs>
        <w:spacing w:line="360" w:lineRule="auto"/>
        <w:ind w:hanging="709"/>
        <w:rPr>
          <w:color w:val="FF0000"/>
          <w:sz w:val="24"/>
          <w:szCs w:val="24"/>
        </w:rPr>
      </w:pPr>
      <w:r>
        <w:rPr>
          <w:sz w:val="24"/>
        </w:rPr>
        <w:t>Propaganda</w:t>
      </w:r>
      <w:r>
        <w:rPr>
          <w:spacing w:val="-3"/>
          <w:sz w:val="24"/>
        </w:rPr>
        <w:t xml:space="preserve"> </w:t>
      </w:r>
      <w:r>
        <w:rPr>
          <w:sz w:val="24"/>
        </w:rPr>
        <w:t xml:space="preserve">oficial </w:t>
      </w:r>
      <w:r w:rsidRPr="00F443C0">
        <w:rPr>
          <w:sz w:val="24"/>
          <w:szCs w:val="24"/>
        </w:rPr>
        <w:t>e</w:t>
      </w:r>
      <w:r w:rsidRPr="00F443C0">
        <w:rPr>
          <w:spacing w:val="-2"/>
          <w:sz w:val="24"/>
          <w:szCs w:val="24"/>
        </w:rPr>
        <w:t xml:space="preserve"> </w:t>
      </w:r>
      <w:r w:rsidR="00CA57A3" w:rsidRPr="00CE0424">
        <w:rPr>
          <w:color w:val="FF0000"/>
          <w:spacing w:val="-2"/>
          <w:sz w:val="24"/>
          <w:szCs w:val="24"/>
        </w:rPr>
        <w:t xml:space="preserve">campanha de </w:t>
      </w:r>
      <w:r w:rsidR="00455CE7" w:rsidRPr="00CE0424">
        <w:rPr>
          <w:color w:val="FF0000"/>
          <w:spacing w:val="-2"/>
          <w:sz w:val="24"/>
          <w:szCs w:val="24"/>
        </w:rPr>
        <w:t xml:space="preserve">desinformação </w:t>
      </w:r>
      <w:r w:rsidRPr="00CE0424">
        <w:rPr>
          <w:strike/>
          <w:color w:val="FF0000"/>
          <w:sz w:val="24"/>
          <w:szCs w:val="24"/>
        </w:rPr>
        <w:t>orientação</w:t>
      </w:r>
      <w:r w:rsidRPr="00CE0424">
        <w:rPr>
          <w:strike/>
          <w:color w:val="FF0000"/>
          <w:spacing w:val="-1"/>
          <w:sz w:val="24"/>
          <w:szCs w:val="24"/>
        </w:rPr>
        <w:t xml:space="preserve"> </w:t>
      </w:r>
      <w:r w:rsidRPr="00CE0424">
        <w:rPr>
          <w:strike/>
          <w:color w:val="FF0000"/>
          <w:sz w:val="24"/>
          <w:szCs w:val="24"/>
        </w:rPr>
        <w:t>direta</w:t>
      </w:r>
      <w:r w:rsidRPr="00CE0424">
        <w:rPr>
          <w:strike/>
          <w:color w:val="FF0000"/>
          <w:spacing w:val="-2"/>
          <w:sz w:val="24"/>
          <w:szCs w:val="24"/>
        </w:rPr>
        <w:t xml:space="preserve"> </w:t>
      </w:r>
      <w:r w:rsidRPr="00CE0424">
        <w:rPr>
          <w:strike/>
          <w:color w:val="FF0000"/>
          <w:sz w:val="24"/>
          <w:szCs w:val="24"/>
        </w:rPr>
        <w:t>à</w:t>
      </w:r>
      <w:r w:rsidRPr="00CE0424">
        <w:rPr>
          <w:strike/>
          <w:color w:val="FF0000"/>
          <w:spacing w:val="-2"/>
          <w:sz w:val="24"/>
          <w:szCs w:val="24"/>
        </w:rPr>
        <w:t xml:space="preserve"> </w:t>
      </w:r>
      <w:r w:rsidRPr="00CE0424">
        <w:rPr>
          <w:strike/>
          <w:color w:val="FF0000"/>
          <w:sz w:val="24"/>
          <w:szCs w:val="24"/>
        </w:rPr>
        <w:t>população</w:t>
      </w:r>
      <w:r w:rsidRPr="00CE0424">
        <w:rPr>
          <w:strike/>
          <w:color w:val="FF0000"/>
          <w:spacing w:val="1"/>
          <w:sz w:val="24"/>
          <w:szCs w:val="24"/>
        </w:rPr>
        <w:t xml:space="preserve"> </w:t>
      </w:r>
      <w:r w:rsidRPr="00CE0424">
        <w:rPr>
          <w:strike/>
          <w:color w:val="FF0000"/>
          <w:sz w:val="24"/>
          <w:szCs w:val="24"/>
        </w:rPr>
        <w:t>pelos</w:t>
      </w:r>
      <w:r w:rsidRPr="00CE0424">
        <w:rPr>
          <w:strike/>
          <w:color w:val="FF0000"/>
          <w:spacing w:val="-1"/>
          <w:sz w:val="24"/>
          <w:szCs w:val="24"/>
        </w:rPr>
        <w:t xml:space="preserve"> </w:t>
      </w:r>
      <w:r w:rsidRPr="00CE0424">
        <w:rPr>
          <w:strike/>
          <w:color w:val="FF0000"/>
          <w:sz w:val="24"/>
          <w:szCs w:val="24"/>
        </w:rPr>
        <w:t>gestores</w:t>
      </w:r>
    </w:p>
    <w:p w14:paraId="33FC8EF2" w14:textId="77777777" w:rsidR="00B80FC7" w:rsidRPr="00CE0424" w:rsidRDefault="00D90AE2" w:rsidP="00F443C0">
      <w:pPr>
        <w:pStyle w:val="PargrafodaLista"/>
        <w:numPr>
          <w:ilvl w:val="2"/>
          <w:numId w:val="2"/>
        </w:numPr>
        <w:tabs>
          <w:tab w:val="left" w:pos="1664"/>
          <w:tab w:val="left" w:pos="1665"/>
        </w:tabs>
        <w:spacing w:before="223" w:line="360" w:lineRule="auto"/>
        <w:ind w:hanging="709"/>
        <w:rPr>
          <w:sz w:val="24"/>
          <w:szCs w:val="24"/>
        </w:rPr>
      </w:pPr>
      <w:r w:rsidRPr="00CE0424">
        <w:rPr>
          <w:sz w:val="24"/>
          <w:szCs w:val="24"/>
        </w:rPr>
        <w:t>Auxílio</w:t>
      </w:r>
      <w:r w:rsidRPr="00CE0424">
        <w:rPr>
          <w:spacing w:val="-3"/>
          <w:sz w:val="24"/>
          <w:szCs w:val="24"/>
        </w:rPr>
        <w:t xml:space="preserve"> </w:t>
      </w:r>
      <w:r w:rsidRPr="00CE0424">
        <w:rPr>
          <w:sz w:val="24"/>
          <w:szCs w:val="24"/>
        </w:rPr>
        <w:t>emergencial</w:t>
      </w:r>
    </w:p>
    <w:p w14:paraId="7B04AD62" w14:textId="7829DD2D" w:rsidR="00B80FC7" w:rsidRPr="00CE0424" w:rsidRDefault="00D90AE2" w:rsidP="00F443C0">
      <w:pPr>
        <w:pStyle w:val="PargrafodaLista"/>
        <w:numPr>
          <w:ilvl w:val="2"/>
          <w:numId w:val="2"/>
        </w:numPr>
        <w:tabs>
          <w:tab w:val="left" w:pos="1664"/>
          <w:tab w:val="left" w:pos="1665"/>
        </w:tabs>
        <w:spacing w:line="360" w:lineRule="auto"/>
        <w:ind w:hanging="709"/>
        <w:rPr>
          <w:color w:val="FF0000"/>
          <w:sz w:val="24"/>
          <w:szCs w:val="24"/>
        </w:rPr>
      </w:pPr>
      <w:r w:rsidRPr="00CE0424">
        <w:rPr>
          <w:strike/>
          <w:color w:val="FF0000"/>
          <w:sz w:val="24"/>
          <w:szCs w:val="24"/>
        </w:rPr>
        <w:t>Atuação em</w:t>
      </w:r>
      <w:r w:rsidRPr="00CE0424">
        <w:rPr>
          <w:strike/>
          <w:color w:val="FF0000"/>
          <w:spacing w:val="-2"/>
          <w:sz w:val="24"/>
          <w:szCs w:val="24"/>
        </w:rPr>
        <w:t xml:space="preserve"> </w:t>
      </w:r>
      <w:r w:rsidRPr="00087248">
        <w:rPr>
          <w:strike/>
          <w:color w:val="FF0000"/>
          <w:sz w:val="24"/>
          <w:szCs w:val="24"/>
        </w:rPr>
        <w:t>âmbito</w:t>
      </w:r>
      <w:r w:rsidRPr="00C83E64">
        <w:rPr>
          <w:strike/>
          <w:color w:val="FF0000"/>
          <w:spacing w:val="-2"/>
          <w:sz w:val="24"/>
          <w:szCs w:val="24"/>
        </w:rPr>
        <w:t xml:space="preserve"> </w:t>
      </w:r>
      <w:r w:rsidRPr="00C83E64">
        <w:rPr>
          <w:strike/>
          <w:color w:val="FF0000"/>
          <w:sz w:val="24"/>
          <w:szCs w:val="24"/>
        </w:rPr>
        <w:t>internacional</w:t>
      </w:r>
      <w:r w:rsidR="00CA57A3" w:rsidRPr="00E81593">
        <w:rPr>
          <w:strike/>
          <w:color w:val="FF0000"/>
          <w:sz w:val="24"/>
          <w:szCs w:val="24"/>
        </w:rPr>
        <w:t xml:space="preserve"> </w:t>
      </w:r>
      <w:r w:rsidR="00CA57A3" w:rsidRPr="00CE0424">
        <w:rPr>
          <w:color w:val="FF0000"/>
          <w:sz w:val="24"/>
          <w:szCs w:val="24"/>
        </w:rPr>
        <w:t>(transfor</w:t>
      </w:r>
      <w:r w:rsidR="00CA57A3" w:rsidRPr="00087248">
        <w:rPr>
          <w:color w:val="FF0000"/>
          <w:sz w:val="24"/>
          <w:szCs w:val="24"/>
        </w:rPr>
        <w:t>m</w:t>
      </w:r>
      <w:r w:rsidR="00CA57A3" w:rsidRPr="00CE0424">
        <w:rPr>
          <w:color w:val="FF0000"/>
          <w:sz w:val="24"/>
          <w:szCs w:val="24"/>
        </w:rPr>
        <w:t>ar em tópico</w:t>
      </w:r>
      <w:r w:rsidR="00CA57A3" w:rsidRPr="00087248">
        <w:rPr>
          <w:color w:val="FF0000"/>
          <w:sz w:val="24"/>
          <w:szCs w:val="24"/>
        </w:rPr>
        <w:t>)</w:t>
      </w:r>
    </w:p>
    <w:p w14:paraId="6256E60F" w14:textId="541832FA" w:rsidR="00CE1992" w:rsidRPr="00CE0424" w:rsidRDefault="00F443C0" w:rsidP="00CE0424">
      <w:pPr>
        <w:pStyle w:val="PargrafodaLista"/>
        <w:numPr>
          <w:ilvl w:val="2"/>
          <w:numId w:val="2"/>
        </w:numPr>
        <w:tabs>
          <w:tab w:val="left" w:pos="1664"/>
          <w:tab w:val="left" w:pos="1665"/>
        </w:tabs>
        <w:spacing w:line="360" w:lineRule="auto"/>
        <w:ind w:hanging="709"/>
        <w:rPr>
          <w:color w:val="FF0000"/>
          <w:sz w:val="24"/>
          <w:szCs w:val="24"/>
        </w:rPr>
      </w:pPr>
      <w:r w:rsidRPr="00087248">
        <w:rPr>
          <w:color w:val="FF0000"/>
          <w:sz w:val="24"/>
          <w:szCs w:val="24"/>
        </w:rPr>
        <w:t>Testagem da popula</w:t>
      </w:r>
      <w:r w:rsidRPr="00CE0424">
        <w:rPr>
          <w:color w:val="FF0000"/>
          <w:sz w:val="24"/>
          <w:szCs w:val="24"/>
        </w:rPr>
        <w:t>ç</w:t>
      </w:r>
      <w:r w:rsidRPr="00087248">
        <w:rPr>
          <w:color w:val="FF0000"/>
          <w:sz w:val="24"/>
          <w:szCs w:val="24"/>
        </w:rPr>
        <w:t>ão</w:t>
      </w:r>
    </w:p>
    <w:p w14:paraId="380F8FEC" w14:textId="7DF67783" w:rsidR="00C83E64" w:rsidRPr="00E105F7" w:rsidRDefault="00CE0424" w:rsidP="00C83E64">
      <w:pPr>
        <w:pStyle w:val="PargrafodaLista"/>
        <w:numPr>
          <w:ilvl w:val="1"/>
          <w:numId w:val="2"/>
        </w:numPr>
        <w:tabs>
          <w:tab w:val="left" w:pos="956"/>
          <w:tab w:val="left" w:pos="957"/>
        </w:tabs>
        <w:spacing w:before="220" w:line="360" w:lineRule="auto"/>
        <w:ind w:hanging="709"/>
        <w:rPr>
          <w:b/>
          <w:color w:val="FF0000"/>
          <w:sz w:val="24"/>
          <w:szCs w:val="24"/>
          <w:lang w:val="pt-BR"/>
        </w:rPr>
      </w:pPr>
      <w:r w:rsidRPr="00E105F7">
        <w:rPr>
          <w:b/>
          <w:color w:val="FF0000"/>
          <w:sz w:val="24"/>
          <w:szCs w:val="24"/>
        </w:rPr>
        <w:t>Aquisição, distribuição e indução ao u</w:t>
      </w:r>
      <w:r w:rsidR="007F13E2" w:rsidRPr="00E105F7">
        <w:rPr>
          <w:b/>
          <w:color w:val="FF0000"/>
          <w:sz w:val="24"/>
          <w:szCs w:val="24"/>
        </w:rPr>
        <w:t>so de medicamentos</w:t>
      </w:r>
      <w:r w:rsidR="00C83E64" w:rsidRPr="00E105F7">
        <w:rPr>
          <w:b/>
          <w:color w:val="FF0000"/>
          <w:sz w:val="24"/>
          <w:szCs w:val="24"/>
        </w:rPr>
        <w:t xml:space="preserve"> para “tratamento precoce”</w:t>
      </w:r>
      <w:r w:rsidR="007F13E2" w:rsidRPr="00E105F7">
        <w:rPr>
          <w:b/>
          <w:color w:val="FF0000"/>
          <w:sz w:val="24"/>
          <w:szCs w:val="24"/>
        </w:rPr>
        <w:t xml:space="preserve"> sem eficácia</w:t>
      </w:r>
      <w:r w:rsidR="00C83E64" w:rsidRPr="00E105F7">
        <w:rPr>
          <w:b/>
          <w:color w:val="FF0000"/>
          <w:sz w:val="24"/>
          <w:szCs w:val="24"/>
        </w:rPr>
        <w:t xml:space="preserve"> e segurança</w:t>
      </w:r>
      <w:r w:rsidR="007F13E2" w:rsidRPr="00E105F7">
        <w:rPr>
          <w:b/>
          <w:color w:val="FF0000"/>
          <w:sz w:val="24"/>
          <w:szCs w:val="24"/>
        </w:rPr>
        <w:t xml:space="preserve"> comprovada</w:t>
      </w:r>
      <w:r w:rsidR="00C83E64" w:rsidRPr="00E105F7">
        <w:rPr>
          <w:b/>
          <w:color w:val="FF0000"/>
          <w:sz w:val="24"/>
          <w:szCs w:val="24"/>
        </w:rPr>
        <w:t xml:space="preserve"> (Kit-Covid) em contraposição às medidas não-medicamentosas eficazes</w:t>
      </w:r>
    </w:p>
    <w:p w14:paraId="4A849DBA" w14:textId="76D2B998" w:rsidR="00B80FC7" w:rsidRPr="00E105F7" w:rsidRDefault="009743A1" w:rsidP="00F443C0">
      <w:pPr>
        <w:pStyle w:val="PargrafodaLista"/>
        <w:numPr>
          <w:ilvl w:val="1"/>
          <w:numId w:val="2"/>
        </w:numPr>
        <w:tabs>
          <w:tab w:val="left" w:pos="956"/>
          <w:tab w:val="left" w:pos="957"/>
        </w:tabs>
        <w:spacing w:before="220" w:line="360" w:lineRule="auto"/>
        <w:ind w:hanging="709"/>
        <w:rPr>
          <w:b/>
          <w:sz w:val="24"/>
          <w:szCs w:val="24"/>
        </w:rPr>
      </w:pPr>
      <w:r w:rsidRPr="00E105F7">
        <w:rPr>
          <w:b/>
          <w:color w:val="FF0000"/>
          <w:sz w:val="24"/>
          <w:szCs w:val="24"/>
        </w:rPr>
        <w:t>Falta de i</w:t>
      </w:r>
      <w:r w:rsidR="00D90AE2" w:rsidRPr="00E105F7">
        <w:rPr>
          <w:b/>
          <w:color w:val="FF0000"/>
          <w:sz w:val="24"/>
          <w:szCs w:val="24"/>
        </w:rPr>
        <w:t>nsumos</w:t>
      </w:r>
      <w:r w:rsidR="00CE0424" w:rsidRPr="00E105F7">
        <w:rPr>
          <w:b/>
          <w:color w:val="FF0000"/>
          <w:sz w:val="24"/>
          <w:szCs w:val="24"/>
        </w:rPr>
        <w:t>, medicamentos e equipamentos</w:t>
      </w:r>
      <w:r w:rsidR="00D90AE2" w:rsidRPr="00E105F7">
        <w:rPr>
          <w:b/>
          <w:color w:val="FF0000"/>
          <w:spacing w:val="-1"/>
          <w:sz w:val="24"/>
          <w:szCs w:val="24"/>
        </w:rPr>
        <w:t xml:space="preserve"> </w:t>
      </w:r>
      <w:r w:rsidR="00D90AE2" w:rsidRPr="00E105F7">
        <w:rPr>
          <w:b/>
          <w:color w:val="FF0000"/>
          <w:sz w:val="24"/>
          <w:szCs w:val="24"/>
        </w:rPr>
        <w:t>para</w:t>
      </w:r>
      <w:r w:rsidR="00D90AE2" w:rsidRPr="00E105F7">
        <w:rPr>
          <w:b/>
          <w:color w:val="FF0000"/>
          <w:spacing w:val="-3"/>
          <w:sz w:val="24"/>
          <w:szCs w:val="24"/>
        </w:rPr>
        <w:t xml:space="preserve"> </w:t>
      </w:r>
      <w:r w:rsidRPr="00E105F7">
        <w:rPr>
          <w:b/>
          <w:color w:val="FF0000"/>
          <w:spacing w:val="-3"/>
          <w:sz w:val="24"/>
          <w:szCs w:val="24"/>
        </w:rPr>
        <w:t xml:space="preserve">enfrentamento da pandemia e </w:t>
      </w:r>
      <w:r w:rsidR="00D90AE2" w:rsidRPr="00E105F7">
        <w:rPr>
          <w:b/>
          <w:color w:val="FF0000"/>
          <w:sz w:val="24"/>
          <w:szCs w:val="24"/>
        </w:rPr>
        <w:t>tratamento</w:t>
      </w:r>
      <w:r w:rsidR="00D90AE2" w:rsidRPr="00E105F7">
        <w:rPr>
          <w:b/>
          <w:color w:val="FF0000"/>
          <w:spacing w:val="3"/>
          <w:sz w:val="24"/>
          <w:szCs w:val="24"/>
        </w:rPr>
        <w:t xml:space="preserve"> </w:t>
      </w:r>
      <w:r w:rsidR="00D90AE2" w:rsidRPr="00E105F7">
        <w:rPr>
          <w:b/>
          <w:sz w:val="24"/>
          <w:szCs w:val="24"/>
        </w:rPr>
        <w:t>de</w:t>
      </w:r>
      <w:r w:rsidR="00D90AE2" w:rsidRPr="00E105F7">
        <w:rPr>
          <w:b/>
          <w:spacing w:val="-2"/>
          <w:sz w:val="24"/>
          <w:szCs w:val="24"/>
        </w:rPr>
        <w:t xml:space="preserve"> </w:t>
      </w:r>
      <w:r w:rsidR="00D90AE2" w:rsidRPr="00E105F7">
        <w:rPr>
          <w:b/>
          <w:sz w:val="24"/>
          <w:szCs w:val="24"/>
        </w:rPr>
        <w:t>doentes</w:t>
      </w:r>
    </w:p>
    <w:p w14:paraId="111E2B0D" w14:textId="2CAD7CC4" w:rsidR="00B80FC7" w:rsidRPr="00CE0424" w:rsidRDefault="00D90AE2" w:rsidP="00F443C0">
      <w:pPr>
        <w:pStyle w:val="PargrafodaLista"/>
        <w:numPr>
          <w:ilvl w:val="2"/>
          <w:numId w:val="2"/>
        </w:numPr>
        <w:tabs>
          <w:tab w:val="left" w:pos="1664"/>
          <w:tab w:val="left" w:pos="1665"/>
        </w:tabs>
        <w:spacing w:before="220" w:line="360" w:lineRule="auto"/>
        <w:ind w:hanging="709"/>
        <w:rPr>
          <w:sz w:val="24"/>
          <w:szCs w:val="24"/>
        </w:rPr>
      </w:pPr>
      <w:r w:rsidRPr="00CE0424">
        <w:rPr>
          <w:sz w:val="24"/>
          <w:szCs w:val="24"/>
        </w:rPr>
        <w:t>Kit</w:t>
      </w:r>
      <w:r w:rsidRPr="00CE0424">
        <w:rPr>
          <w:spacing w:val="-2"/>
          <w:sz w:val="24"/>
          <w:szCs w:val="24"/>
        </w:rPr>
        <w:t xml:space="preserve"> </w:t>
      </w:r>
      <w:r w:rsidRPr="00CE0424">
        <w:rPr>
          <w:sz w:val="24"/>
          <w:szCs w:val="24"/>
        </w:rPr>
        <w:t>intubação</w:t>
      </w:r>
    </w:p>
    <w:p w14:paraId="4D665F0C" w14:textId="3F1F23B0" w:rsidR="00B80FC7" w:rsidRPr="00CE0424" w:rsidRDefault="00D90AE2" w:rsidP="00F443C0">
      <w:pPr>
        <w:pStyle w:val="PargrafodaLista"/>
        <w:numPr>
          <w:ilvl w:val="2"/>
          <w:numId w:val="2"/>
        </w:numPr>
        <w:tabs>
          <w:tab w:val="left" w:pos="1664"/>
          <w:tab w:val="left" w:pos="1665"/>
        </w:tabs>
        <w:spacing w:before="224" w:line="360" w:lineRule="auto"/>
        <w:ind w:hanging="709"/>
        <w:rPr>
          <w:sz w:val="24"/>
          <w:szCs w:val="24"/>
        </w:rPr>
      </w:pPr>
      <w:r w:rsidRPr="00CE0424">
        <w:rPr>
          <w:sz w:val="24"/>
          <w:szCs w:val="24"/>
        </w:rPr>
        <w:t>Oxigênio</w:t>
      </w:r>
    </w:p>
    <w:p w14:paraId="20591346" w14:textId="1D7C7C80" w:rsidR="009743A1" w:rsidRPr="00CE0424" w:rsidRDefault="009743A1" w:rsidP="00F443C0">
      <w:pPr>
        <w:pStyle w:val="PargrafodaLista"/>
        <w:numPr>
          <w:ilvl w:val="2"/>
          <w:numId w:val="2"/>
        </w:numPr>
        <w:tabs>
          <w:tab w:val="left" w:pos="1664"/>
          <w:tab w:val="left" w:pos="1665"/>
        </w:tabs>
        <w:spacing w:before="224" w:line="360" w:lineRule="auto"/>
        <w:ind w:hanging="709"/>
        <w:rPr>
          <w:color w:val="FF0000"/>
          <w:sz w:val="24"/>
          <w:szCs w:val="24"/>
        </w:rPr>
      </w:pPr>
      <w:r w:rsidRPr="00CE0424">
        <w:rPr>
          <w:color w:val="FF0000"/>
          <w:sz w:val="24"/>
          <w:szCs w:val="24"/>
        </w:rPr>
        <w:t>Equipamentos de Proteção Individual (EPI)</w:t>
      </w:r>
    </w:p>
    <w:p w14:paraId="28A8E9F6" w14:textId="58B7DAFD" w:rsidR="009743A1" w:rsidRPr="00CE0424" w:rsidRDefault="009743A1" w:rsidP="00F443C0">
      <w:pPr>
        <w:pStyle w:val="PargrafodaLista"/>
        <w:numPr>
          <w:ilvl w:val="2"/>
          <w:numId w:val="2"/>
        </w:numPr>
        <w:tabs>
          <w:tab w:val="left" w:pos="1664"/>
          <w:tab w:val="left" w:pos="1665"/>
        </w:tabs>
        <w:spacing w:before="224" w:line="360" w:lineRule="auto"/>
        <w:ind w:hanging="709"/>
        <w:rPr>
          <w:color w:val="FF0000"/>
          <w:sz w:val="24"/>
          <w:szCs w:val="24"/>
        </w:rPr>
      </w:pPr>
      <w:r w:rsidRPr="00CE0424">
        <w:rPr>
          <w:color w:val="FF0000"/>
          <w:sz w:val="24"/>
          <w:szCs w:val="24"/>
        </w:rPr>
        <w:t>Testes diagnósticos</w:t>
      </w:r>
    </w:p>
    <w:p w14:paraId="058A1C9E" w14:textId="1DF111EA" w:rsidR="009743A1" w:rsidRPr="00CE0424" w:rsidRDefault="009743A1" w:rsidP="00F443C0">
      <w:pPr>
        <w:pStyle w:val="PargrafodaLista"/>
        <w:numPr>
          <w:ilvl w:val="2"/>
          <w:numId w:val="2"/>
        </w:numPr>
        <w:tabs>
          <w:tab w:val="left" w:pos="1664"/>
          <w:tab w:val="left" w:pos="1665"/>
        </w:tabs>
        <w:spacing w:before="224" w:line="360" w:lineRule="auto"/>
        <w:ind w:hanging="709"/>
        <w:rPr>
          <w:color w:val="FF0000"/>
          <w:sz w:val="24"/>
          <w:szCs w:val="24"/>
        </w:rPr>
      </w:pPr>
      <w:r w:rsidRPr="00CE0424">
        <w:rPr>
          <w:color w:val="FF0000"/>
          <w:sz w:val="24"/>
          <w:szCs w:val="24"/>
        </w:rPr>
        <w:t>Respiradores</w:t>
      </w:r>
    </w:p>
    <w:p w14:paraId="6B593A94" w14:textId="587107DF" w:rsidR="00B80FC7" w:rsidRPr="00F443C0" w:rsidRDefault="00D90AE2" w:rsidP="00F443C0">
      <w:pPr>
        <w:pStyle w:val="PargrafodaLista"/>
        <w:numPr>
          <w:ilvl w:val="2"/>
          <w:numId w:val="2"/>
        </w:numPr>
        <w:tabs>
          <w:tab w:val="left" w:pos="1664"/>
          <w:tab w:val="left" w:pos="1665"/>
        </w:tabs>
        <w:spacing w:line="360" w:lineRule="auto"/>
        <w:ind w:hanging="709"/>
        <w:rPr>
          <w:strike/>
          <w:color w:val="FF0000"/>
          <w:sz w:val="24"/>
          <w:szCs w:val="24"/>
        </w:rPr>
      </w:pPr>
      <w:r w:rsidRPr="00F443C0">
        <w:rPr>
          <w:strike/>
          <w:color w:val="FF0000"/>
          <w:sz w:val="24"/>
          <w:szCs w:val="24"/>
        </w:rPr>
        <w:t>Ausência</w:t>
      </w:r>
      <w:r w:rsidRPr="00F443C0">
        <w:rPr>
          <w:strike/>
          <w:color w:val="FF0000"/>
          <w:spacing w:val="-1"/>
          <w:sz w:val="24"/>
          <w:szCs w:val="24"/>
        </w:rPr>
        <w:t xml:space="preserve"> </w:t>
      </w:r>
      <w:r w:rsidRPr="00F443C0">
        <w:rPr>
          <w:strike/>
          <w:color w:val="FF0000"/>
          <w:sz w:val="24"/>
          <w:szCs w:val="24"/>
        </w:rPr>
        <w:t>ou</w:t>
      </w:r>
      <w:r w:rsidRPr="00F443C0">
        <w:rPr>
          <w:strike/>
          <w:color w:val="FF0000"/>
          <w:spacing w:val="-1"/>
          <w:sz w:val="24"/>
          <w:szCs w:val="24"/>
        </w:rPr>
        <w:t xml:space="preserve"> </w:t>
      </w:r>
      <w:r w:rsidRPr="00F443C0">
        <w:rPr>
          <w:strike/>
          <w:color w:val="FF0000"/>
          <w:sz w:val="24"/>
          <w:szCs w:val="24"/>
        </w:rPr>
        <w:t>retardo</w:t>
      </w:r>
      <w:r w:rsidRPr="00F443C0">
        <w:rPr>
          <w:strike/>
          <w:color w:val="FF0000"/>
          <w:spacing w:val="-1"/>
          <w:sz w:val="24"/>
          <w:szCs w:val="24"/>
        </w:rPr>
        <w:t xml:space="preserve"> </w:t>
      </w:r>
      <w:r w:rsidRPr="00F443C0">
        <w:rPr>
          <w:strike/>
          <w:color w:val="FF0000"/>
          <w:sz w:val="24"/>
          <w:szCs w:val="24"/>
        </w:rPr>
        <w:t>na</w:t>
      </w:r>
      <w:r w:rsidRPr="00F443C0">
        <w:rPr>
          <w:strike/>
          <w:color w:val="FF0000"/>
          <w:spacing w:val="-1"/>
          <w:sz w:val="24"/>
          <w:szCs w:val="24"/>
        </w:rPr>
        <w:t xml:space="preserve"> </w:t>
      </w:r>
      <w:r w:rsidRPr="00F443C0">
        <w:rPr>
          <w:strike/>
          <w:color w:val="FF0000"/>
          <w:sz w:val="24"/>
          <w:szCs w:val="24"/>
        </w:rPr>
        <w:t>aquisição</w:t>
      </w:r>
      <w:r w:rsidRPr="00F443C0">
        <w:rPr>
          <w:strike/>
          <w:color w:val="FF0000"/>
          <w:spacing w:val="-1"/>
          <w:sz w:val="24"/>
          <w:szCs w:val="24"/>
        </w:rPr>
        <w:t xml:space="preserve"> </w:t>
      </w:r>
      <w:r w:rsidRPr="00F443C0">
        <w:rPr>
          <w:strike/>
          <w:color w:val="FF0000"/>
          <w:sz w:val="24"/>
          <w:szCs w:val="24"/>
        </w:rPr>
        <w:t>de</w:t>
      </w:r>
      <w:r w:rsidRPr="00F443C0">
        <w:rPr>
          <w:strike/>
          <w:color w:val="FF0000"/>
          <w:spacing w:val="-2"/>
          <w:sz w:val="24"/>
          <w:szCs w:val="24"/>
        </w:rPr>
        <w:t xml:space="preserve"> </w:t>
      </w:r>
      <w:r w:rsidRPr="00F443C0">
        <w:rPr>
          <w:strike/>
          <w:color w:val="FF0000"/>
          <w:sz w:val="24"/>
          <w:szCs w:val="24"/>
        </w:rPr>
        <w:t>remédios com</w:t>
      </w:r>
      <w:r w:rsidRPr="00F443C0">
        <w:rPr>
          <w:strike/>
          <w:color w:val="FF0000"/>
          <w:spacing w:val="-1"/>
          <w:sz w:val="24"/>
          <w:szCs w:val="24"/>
        </w:rPr>
        <w:t xml:space="preserve"> </w:t>
      </w:r>
      <w:r w:rsidRPr="00F443C0">
        <w:rPr>
          <w:strike/>
          <w:color w:val="FF0000"/>
          <w:sz w:val="24"/>
          <w:szCs w:val="24"/>
        </w:rPr>
        <w:t>comprovação</w:t>
      </w:r>
      <w:r w:rsidRPr="00F443C0">
        <w:rPr>
          <w:strike/>
          <w:color w:val="FF0000"/>
          <w:spacing w:val="-1"/>
          <w:sz w:val="24"/>
          <w:szCs w:val="24"/>
        </w:rPr>
        <w:t xml:space="preserve"> </w:t>
      </w:r>
      <w:r w:rsidRPr="00F443C0">
        <w:rPr>
          <w:strike/>
          <w:color w:val="FF0000"/>
          <w:sz w:val="24"/>
          <w:szCs w:val="24"/>
        </w:rPr>
        <w:t>de</w:t>
      </w:r>
      <w:r w:rsidRPr="00F443C0">
        <w:rPr>
          <w:strike/>
          <w:color w:val="FF0000"/>
          <w:spacing w:val="-2"/>
          <w:sz w:val="24"/>
          <w:szCs w:val="24"/>
        </w:rPr>
        <w:t xml:space="preserve"> </w:t>
      </w:r>
      <w:r w:rsidRPr="00F443C0">
        <w:rPr>
          <w:strike/>
          <w:color w:val="FF0000"/>
          <w:sz w:val="24"/>
          <w:szCs w:val="24"/>
        </w:rPr>
        <w:t>eficácia</w:t>
      </w:r>
      <w:r w:rsidR="00CE0424">
        <w:rPr>
          <w:strike/>
          <w:color w:val="FF0000"/>
          <w:sz w:val="24"/>
          <w:szCs w:val="24"/>
        </w:rPr>
        <w:t xml:space="preserve"> </w:t>
      </w:r>
      <w:r w:rsidR="00CE0424" w:rsidRPr="00CE0424">
        <w:rPr>
          <w:color w:val="FF0000"/>
          <w:sz w:val="24"/>
          <w:szCs w:val="24"/>
        </w:rPr>
        <w:t>(transformar em tópico)</w:t>
      </w:r>
    </w:p>
    <w:p w14:paraId="3D92F1A6" w14:textId="68902372" w:rsidR="009743A1" w:rsidRPr="00CE0424" w:rsidRDefault="00D90AE2" w:rsidP="00F443C0">
      <w:pPr>
        <w:pStyle w:val="PargrafodaLista"/>
        <w:numPr>
          <w:ilvl w:val="2"/>
          <w:numId w:val="2"/>
        </w:numPr>
        <w:tabs>
          <w:tab w:val="left" w:pos="1664"/>
          <w:tab w:val="left" w:pos="1665"/>
          <w:tab w:val="left" w:pos="9050"/>
        </w:tabs>
        <w:spacing w:line="360" w:lineRule="auto"/>
        <w:ind w:left="958" w:right="153" w:firstLine="0"/>
        <w:rPr>
          <w:strike/>
          <w:color w:val="FF0000"/>
          <w:sz w:val="24"/>
          <w:szCs w:val="24"/>
        </w:rPr>
      </w:pPr>
      <w:r w:rsidRPr="00CE0424">
        <w:rPr>
          <w:strike/>
          <w:color w:val="FF0000"/>
          <w:sz w:val="24"/>
          <w:szCs w:val="24"/>
        </w:rPr>
        <w:t xml:space="preserve">Protocolos  </w:t>
      </w:r>
      <w:r w:rsidRPr="00CE0424">
        <w:rPr>
          <w:strike/>
          <w:color w:val="FF0000"/>
          <w:spacing w:val="12"/>
          <w:sz w:val="24"/>
          <w:szCs w:val="24"/>
        </w:rPr>
        <w:t xml:space="preserve"> </w:t>
      </w:r>
      <w:r w:rsidRPr="00CE0424">
        <w:rPr>
          <w:strike/>
          <w:color w:val="FF0000"/>
          <w:sz w:val="24"/>
          <w:szCs w:val="24"/>
        </w:rPr>
        <w:t xml:space="preserve">e  </w:t>
      </w:r>
      <w:r w:rsidRPr="00CE0424">
        <w:rPr>
          <w:strike/>
          <w:color w:val="FF0000"/>
          <w:spacing w:val="12"/>
          <w:sz w:val="24"/>
          <w:szCs w:val="24"/>
        </w:rPr>
        <w:t xml:space="preserve"> </w:t>
      </w:r>
      <w:r w:rsidRPr="00CE0424">
        <w:rPr>
          <w:strike/>
          <w:color w:val="FF0000"/>
          <w:sz w:val="24"/>
          <w:szCs w:val="24"/>
        </w:rPr>
        <w:t xml:space="preserve">orientações  </w:t>
      </w:r>
      <w:r w:rsidRPr="00CE0424">
        <w:rPr>
          <w:strike/>
          <w:color w:val="FF0000"/>
          <w:spacing w:val="13"/>
          <w:sz w:val="24"/>
          <w:szCs w:val="24"/>
        </w:rPr>
        <w:t xml:space="preserve"> </w:t>
      </w:r>
      <w:r w:rsidRPr="00CE0424">
        <w:rPr>
          <w:strike/>
          <w:color w:val="FF0000"/>
          <w:sz w:val="24"/>
          <w:szCs w:val="24"/>
        </w:rPr>
        <w:t xml:space="preserve">de  </w:t>
      </w:r>
      <w:r w:rsidRPr="00CE0424">
        <w:rPr>
          <w:strike/>
          <w:color w:val="FF0000"/>
          <w:spacing w:val="12"/>
          <w:sz w:val="24"/>
          <w:szCs w:val="24"/>
        </w:rPr>
        <w:t xml:space="preserve"> </w:t>
      </w:r>
      <w:r w:rsidRPr="00CE0424">
        <w:rPr>
          <w:strike/>
          <w:color w:val="FF0000"/>
          <w:sz w:val="24"/>
          <w:szCs w:val="24"/>
        </w:rPr>
        <w:t>atendimento.</w:t>
      </w:r>
      <w:r w:rsidRPr="00CE0424">
        <w:rPr>
          <w:color w:val="FF0000"/>
          <w:sz w:val="24"/>
          <w:szCs w:val="24"/>
        </w:rPr>
        <w:t xml:space="preserve">  </w:t>
      </w:r>
      <w:r w:rsidRPr="00CE0424">
        <w:rPr>
          <w:color w:val="FF0000"/>
          <w:spacing w:val="13"/>
          <w:sz w:val="24"/>
          <w:szCs w:val="24"/>
        </w:rPr>
        <w:t xml:space="preserve"> </w:t>
      </w:r>
      <w:r w:rsidRPr="00CE0424">
        <w:rPr>
          <w:strike/>
          <w:color w:val="FF0000"/>
          <w:sz w:val="24"/>
          <w:szCs w:val="24"/>
        </w:rPr>
        <w:t xml:space="preserve">Ausência  </w:t>
      </w:r>
      <w:r w:rsidRPr="00CE0424">
        <w:rPr>
          <w:strike/>
          <w:color w:val="FF0000"/>
          <w:spacing w:val="11"/>
          <w:sz w:val="24"/>
          <w:szCs w:val="24"/>
        </w:rPr>
        <w:t xml:space="preserve"> </w:t>
      </w:r>
      <w:r w:rsidRPr="00CE0424">
        <w:rPr>
          <w:strike/>
          <w:color w:val="FF0000"/>
          <w:sz w:val="24"/>
          <w:szCs w:val="24"/>
        </w:rPr>
        <w:t xml:space="preserve">de  </w:t>
      </w:r>
      <w:r w:rsidRPr="00CE0424">
        <w:rPr>
          <w:strike/>
          <w:color w:val="FF0000"/>
          <w:spacing w:val="12"/>
          <w:sz w:val="24"/>
          <w:szCs w:val="24"/>
        </w:rPr>
        <w:t xml:space="preserve"> </w:t>
      </w:r>
      <w:r w:rsidRPr="00CE0424">
        <w:rPr>
          <w:strike/>
          <w:color w:val="FF0000"/>
          <w:sz w:val="24"/>
          <w:szCs w:val="24"/>
        </w:rPr>
        <w:t>protocolos</w:t>
      </w:r>
      <w:r w:rsidRPr="00CE0424">
        <w:rPr>
          <w:strike/>
          <w:color w:val="FF0000"/>
          <w:sz w:val="24"/>
          <w:szCs w:val="24"/>
        </w:rPr>
        <w:tab/>
      </w:r>
      <w:r w:rsidRPr="00CE0424">
        <w:rPr>
          <w:strike/>
          <w:color w:val="FF0000"/>
          <w:spacing w:val="-1"/>
          <w:sz w:val="24"/>
          <w:szCs w:val="24"/>
        </w:rPr>
        <w:t>ou</w:t>
      </w:r>
      <w:r w:rsidRPr="00CE0424">
        <w:rPr>
          <w:strike/>
          <w:color w:val="FF0000"/>
          <w:spacing w:val="-57"/>
          <w:sz w:val="24"/>
          <w:szCs w:val="24"/>
        </w:rPr>
        <w:t xml:space="preserve"> </w:t>
      </w:r>
      <w:r w:rsidRPr="00CE0424">
        <w:rPr>
          <w:strike/>
          <w:color w:val="FF0000"/>
          <w:sz w:val="24"/>
          <w:szCs w:val="24"/>
        </w:rPr>
        <w:t>instruções.</w:t>
      </w:r>
      <w:r w:rsidRPr="00CE0424">
        <w:rPr>
          <w:strike/>
          <w:color w:val="FF0000"/>
          <w:spacing w:val="-1"/>
          <w:sz w:val="24"/>
          <w:szCs w:val="24"/>
        </w:rPr>
        <w:t xml:space="preserve"> </w:t>
      </w:r>
    </w:p>
    <w:p w14:paraId="59293D32" w14:textId="6D4A5BFD" w:rsidR="00B80FC7" w:rsidRPr="00CE0424" w:rsidRDefault="00D90AE2" w:rsidP="00F443C0">
      <w:pPr>
        <w:pStyle w:val="PargrafodaLista"/>
        <w:numPr>
          <w:ilvl w:val="2"/>
          <w:numId w:val="2"/>
        </w:numPr>
        <w:tabs>
          <w:tab w:val="left" w:pos="1664"/>
          <w:tab w:val="left" w:pos="1665"/>
          <w:tab w:val="left" w:pos="9050"/>
        </w:tabs>
        <w:spacing w:line="360" w:lineRule="auto"/>
        <w:ind w:left="958" w:right="153" w:firstLine="0"/>
        <w:rPr>
          <w:color w:val="FF0000"/>
          <w:sz w:val="24"/>
          <w:szCs w:val="24"/>
        </w:rPr>
      </w:pPr>
      <w:r w:rsidRPr="00CE0424">
        <w:rPr>
          <w:strike/>
          <w:color w:val="FF0000"/>
          <w:sz w:val="24"/>
          <w:szCs w:val="24"/>
        </w:rPr>
        <w:t>Constrangimento para</w:t>
      </w:r>
      <w:r w:rsidRPr="00CE0424">
        <w:rPr>
          <w:strike/>
          <w:color w:val="FF0000"/>
          <w:spacing w:val="-1"/>
          <w:sz w:val="24"/>
          <w:szCs w:val="24"/>
        </w:rPr>
        <w:t xml:space="preserve"> </w:t>
      </w:r>
      <w:r w:rsidRPr="00CE0424">
        <w:rPr>
          <w:strike/>
          <w:color w:val="FF0000"/>
          <w:sz w:val="24"/>
          <w:szCs w:val="24"/>
        </w:rPr>
        <w:t>adoção de</w:t>
      </w:r>
      <w:r w:rsidRPr="00CE0424">
        <w:rPr>
          <w:strike/>
          <w:color w:val="FF0000"/>
          <w:spacing w:val="-2"/>
          <w:sz w:val="24"/>
          <w:szCs w:val="24"/>
        </w:rPr>
        <w:t xml:space="preserve"> </w:t>
      </w:r>
      <w:r w:rsidRPr="00CE0424">
        <w:rPr>
          <w:strike/>
          <w:color w:val="FF0000"/>
          <w:sz w:val="24"/>
          <w:szCs w:val="24"/>
        </w:rPr>
        <w:t>protocolos de</w:t>
      </w:r>
      <w:r w:rsidRPr="00CE0424">
        <w:rPr>
          <w:strike/>
          <w:color w:val="FF0000"/>
          <w:spacing w:val="-1"/>
          <w:sz w:val="24"/>
          <w:szCs w:val="24"/>
        </w:rPr>
        <w:t xml:space="preserve"> </w:t>
      </w:r>
      <w:r w:rsidRPr="00CE0424">
        <w:rPr>
          <w:strike/>
          <w:color w:val="FF0000"/>
          <w:sz w:val="24"/>
          <w:szCs w:val="24"/>
        </w:rPr>
        <w:t>tratamento preventivo</w:t>
      </w:r>
      <w:r w:rsidR="009743A1" w:rsidRPr="00CE0424">
        <w:rPr>
          <w:color w:val="FF0000"/>
          <w:sz w:val="24"/>
          <w:szCs w:val="24"/>
        </w:rPr>
        <w:t xml:space="preserve"> (transformar em subitem)</w:t>
      </w:r>
    </w:p>
    <w:p w14:paraId="43A4CDE9" w14:textId="0B63F7AA" w:rsidR="00455CE7" w:rsidRPr="00CE0424" w:rsidRDefault="00455CE7" w:rsidP="00F443C0">
      <w:pPr>
        <w:pStyle w:val="PargrafodaLista"/>
        <w:numPr>
          <w:ilvl w:val="1"/>
          <w:numId w:val="2"/>
        </w:numPr>
        <w:tabs>
          <w:tab w:val="left" w:pos="956"/>
          <w:tab w:val="left" w:pos="957"/>
        </w:tabs>
        <w:spacing w:before="195" w:line="360" w:lineRule="auto"/>
        <w:ind w:hanging="709"/>
        <w:rPr>
          <w:color w:val="FF0000"/>
          <w:sz w:val="24"/>
          <w:szCs w:val="24"/>
        </w:rPr>
      </w:pPr>
      <w:r w:rsidRPr="00E105F7">
        <w:rPr>
          <w:b/>
          <w:color w:val="FF0000"/>
          <w:sz w:val="24"/>
          <w:szCs w:val="24"/>
        </w:rPr>
        <w:t>Vacinas</w:t>
      </w:r>
    </w:p>
    <w:p w14:paraId="3C46F36D" w14:textId="0DEC3309" w:rsidR="007F13E2" w:rsidRPr="00CE0424" w:rsidRDefault="007F13E2" w:rsidP="00F443C0">
      <w:pPr>
        <w:pStyle w:val="PargrafodaLista"/>
        <w:numPr>
          <w:ilvl w:val="2"/>
          <w:numId w:val="2"/>
        </w:numPr>
        <w:tabs>
          <w:tab w:val="left" w:pos="956"/>
          <w:tab w:val="left" w:pos="957"/>
        </w:tabs>
        <w:spacing w:before="195" w:line="360" w:lineRule="auto"/>
        <w:rPr>
          <w:color w:val="FF0000"/>
          <w:sz w:val="24"/>
          <w:szCs w:val="24"/>
        </w:rPr>
      </w:pPr>
      <w:r w:rsidRPr="00CE0424">
        <w:rPr>
          <w:color w:val="FF0000"/>
          <w:sz w:val="24"/>
          <w:szCs w:val="24"/>
        </w:rPr>
        <w:t>Adesão tardia do Brasil e por cota mínima ao consórcio COVAX FACILITY</w:t>
      </w:r>
    </w:p>
    <w:p w14:paraId="2ACA2D55" w14:textId="77777777" w:rsidR="00E105F7" w:rsidRPr="00E105F7" w:rsidRDefault="00E105F7" w:rsidP="00E105F7">
      <w:pPr>
        <w:pStyle w:val="PargrafodaLista"/>
        <w:numPr>
          <w:ilvl w:val="2"/>
          <w:numId w:val="2"/>
        </w:numPr>
        <w:tabs>
          <w:tab w:val="left" w:pos="956"/>
          <w:tab w:val="left" w:pos="957"/>
        </w:tabs>
        <w:spacing w:before="195" w:line="360" w:lineRule="auto"/>
        <w:rPr>
          <w:color w:val="FF0000"/>
          <w:sz w:val="24"/>
          <w:szCs w:val="24"/>
        </w:rPr>
      </w:pPr>
      <w:r>
        <w:rPr>
          <w:color w:val="FF0000"/>
        </w:rPr>
        <w:lastRenderedPageBreak/>
        <w:t>Negociação e r</w:t>
      </w:r>
      <w:r w:rsidRPr="00E105F7">
        <w:rPr>
          <w:color w:val="FF0000"/>
        </w:rPr>
        <w:t>ecusa</w:t>
      </w:r>
      <w:r>
        <w:rPr>
          <w:color w:val="FF0000"/>
        </w:rPr>
        <w:t xml:space="preserve"> da</w:t>
      </w:r>
      <w:r w:rsidRPr="00E105F7">
        <w:rPr>
          <w:color w:val="FF0000"/>
        </w:rPr>
        <w:t xml:space="preserve"> oferta de compra de vacinas da Pfizer </w:t>
      </w:r>
    </w:p>
    <w:p w14:paraId="7D1C97BB" w14:textId="2939ED19" w:rsidR="00CE0424" w:rsidRPr="00CE0424" w:rsidRDefault="00CE0424" w:rsidP="00E105F7">
      <w:pPr>
        <w:pStyle w:val="PargrafodaLista"/>
        <w:numPr>
          <w:ilvl w:val="2"/>
          <w:numId w:val="2"/>
        </w:numPr>
        <w:tabs>
          <w:tab w:val="left" w:pos="956"/>
          <w:tab w:val="left" w:pos="957"/>
        </w:tabs>
        <w:spacing w:before="195" w:line="360" w:lineRule="auto"/>
        <w:rPr>
          <w:color w:val="FF0000"/>
          <w:sz w:val="24"/>
          <w:szCs w:val="24"/>
        </w:rPr>
      </w:pPr>
      <w:r w:rsidRPr="00CE0424">
        <w:rPr>
          <w:color w:val="FF0000"/>
          <w:sz w:val="24"/>
          <w:szCs w:val="24"/>
        </w:rPr>
        <w:t>Demora para aquisição de vacinas disponíveis</w:t>
      </w:r>
      <w:r w:rsidR="00E105F7">
        <w:rPr>
          <w:color w:val="FF0000"/>
          <w:sz w:val="24"/>
          <w:szCs w:val="24"/>
        </w:rPr>
        <w:t xml:space="preserve"> (Jansen/Moderna/S</w:t>
      </w:r>
      <w:r w:rsidR="00E105F7" w:rsidRPr="00E105F7">
        <w:rPr>
          <w:color w:val="FF0000"/>
          <w:sz w:val="24"/>
          <w:szCs w:val="24"/>
        </w:rPr>
        <w:t>putnik</w:t>
      </w:r>
      <w:r w:rsidR="00E105F7">
        <w:rPr>
          <w:color w:val="FF0000"/>
          <w:sz w:val="24"/>
          <w:szCs w:val="24"/>
        </w:rPr>
        <w:t xml:space="preserve"> V, entre outras)</w:t>
      </w:r>
    </w:p>
    <w:p w14:paraId="682527E1" w14:textId="323A0FD7" w:rsidR="007F13E2" w:rsidRPr="00CE0424" w:rsidRDefault="007F13E2" w:rsidP="00F443C0">
      <w:pPr>
        <w:pStyle w:val="PargrafodaLista"/>
        <w:numPr>
          <w:ilvl w:val="2"/>
          <w:numId w:val="2"/>
        </w:numPr>
        <w:tabs>
          <w:tab w:val="left" w:pos="956"/>
          <w:tab w:val="left" w:pos="957"/>
        </w:tabs>
        <w:spacing w:before="195" w:line="360" w:lineRule="auto"/>
        <w:rPr>
          <w:color w:val="FF0000"/>
          <w:sz w:val="24"/>
          <w:szCs w:val="24"/>
        </w:rPr>
      </w:pPr>
      <w:r w:rsidRPr="00CE0424">
        <w:rPr>
          <w:color w:val="FF0000"/>
          <w:sz w:val="24"/>
          <w:szCs w:val="24"/>
        </w:rPr>
        <w:t>Dificuldade para aquisição da vacina do Instituto Butantã por critérios políticos e ideológicos</w:t>
      </w:r>
    </w:p>
    <w:p w14:paraId="160EB1A7" w14:textId="5E958DD1" w:rsidR="007F13E2" w:rsidRPr="00E105F7" w:rsidRDefault="007F13E2" w:rsidP="00E105F7">
      <w:pPr>
        <w:pStyle w:val="PargrafodaLista"/>
        <w:numPr>
          <w:ilvl w:val="2"/>
          <w:numId w:val="2"/>
        </w:numPr>
        <w:tabs>
          <w:tab w:val="left" w:pos="956"/>
          <w:tab w:val="left" w:pos="957"/>
        </w:tabs>
        <w:spacing w:before="195" w:line="360" w:lineRule="auto"/>
        <w:rPr>
          <w:color w:val="FF0000"/>
          <w:sz w:val="24"/>
          <w:szCs w:val="24"/>
        </w:rPr>
      </w:pPr>
      <w:r w:rsidRPr="00CE0424">
        <w:rPr>
          <w:color w:val="FF0000"/>
          <w:sz w:val="24"/>
          <w:szCs w:val="24"/>
        </w:rPr>
        <w:t>Desestruturação do Plano Nacional de Operacionalização da Vacinação e descumprimento do cronograma previsto</w:t>
      </w:r>
    </w:p>
    <w:p w14:paraId="3E79D024" w14:textId="77777777" w:rsidR="00E105F7" w:rsidRPr="00CE0424" w:rsidRDefault="00E105F7" w:rsidP="00E105F7">
      <w:pPr>
        <w:pStyle w:val="PargrafodaLista"/>
        <w:tabs>
          <w:tab w:val="left" w:pos="956"/>
          <w:tab w:val="left" w:pos="957"/>
        </w:tabs>
        <w:spacing w:before="195" w:line="360" w:lineRule="auto"/>
        <w:ind w:left="956" w:firstLine="0"/>
        <w:rPr>
          <w:color w:val="FF0000"/>
          <w:sz w:val="24"/>
          <w:szCs w:val="24"/>
        </w:rPr>
      </w:pPr>
    </w:p>
    <w:p w14:paraId="1E1D83B4" w14:textId="164D7DC5" w:rsidR="00B80FC7" w:rsidRPr="00CE0424" w:rsidRDefault="00D90AE2" w:rsidP="00F443C0">
      <w:pPr>
        <w:pStyle w:val="PargrafodaLista"/>
        <w:numPr>
          <w:ilvl w:val="1"/>
          <w:numId w:val="2"/>
        </w:numPr>
        <w:tabs>
          <w:tab w:val="left" w:pos="956"/>
          <w:tab w:val="left" w:pos="957"/>
        </w:tabs>
        <w:spacing w:before="195" w:line="360" w:lineRule="auto"/>
        <w:ind w:hanging="709"/>
        <w:rPr>
          <w:color w:val="FF0000"/>
          <w:sz w:val="24"/>
          <w:szCs w:val="24"/>
        </w:rPr>
      </w:pPr>
      <w:r w:rsidRPr="00CE0424">
        <w:rPr>
          <w:strike/>
          <w:color w:val="FF0000"/>
          <w:sz w:val="24"/>
          <w:szCs w:val="24"/>
        </w:rPr>
        <w:t>Emprego</w:t>
      </w:r>
      <w:r w:rsidRPr="00CE0424">
        <w:rPr>
          <w:strike/>
          <w:color w:val="FF0000"/>
          <w:spacing w:val="-2"/>
          <w:sz w:val="24"/>
          <w:szCs w:val="24"/>
        </w:rPr>
        <w:t xml:space="preserve"> </w:t>
      </w:r>
      <w:r w:rsidRPr="00CE0424">
        <w:rPr>
          <w:strike/>
          <w:color w:val="FF0000"/>
          <w:sz w:val="24"/>
          <w:szCs w:val="24"/>
        </w:rPr>
        <w:t>de</w:t>
      </w:r>
      <w:r w:rsidRPr="00CE0424">
        <w:rPr>
          <w:strike/>
          <w:color w:val="FF0000"/>
          <w:spacing w:val="-2"/>
          <w:sz w:val="24"/>
          <w:szCs w:val="24"/>
        </w:rPr>
        <w:t xml:space="preserve"> </w:t>
      </w:r>
      <w:r w:rsidRPr="00CE0424">
        <w:rPr>
          <w:strike/>
          <w:color w:val="FF0000"/>
          <w:sz w:val="24"/>
          <w:szCs w:val="24"/>
        </w:rPr>
        <w:t>recursos federais</w:t>
      </w:r>
      <w:r w:rsidRPr="00CE0424">
        <w:rPr>
          <w:strike/>
          <w:color w:val="FF0000"/>
          <w:spacing w:val="-1"/>
          <w:sz w:val="24"/>
          <w:szCs w:val="24"/>
        </w:rPr>
        <w:t xml:space="preserve"> </w:t>
      </w:r>
      <w:r w:rsidRPr="00CE0424">
        <w:rPr>
          <w:strike/>
          <w:color w:val="FF0000"/>
          <w:sz w:val="24"/>
          <w:szCs w:val="24"/>
        </w:rPr>
        <w:t>pelos</w:t>
      </w:r>
      <w:r w:rsidRPr="00CE0424">
        <w:rPr>
          <w:strike/>
          <w:color w:val="FF0000"/>
          <w:spacing w:val="-1"/>
          <w:sz w:val="24"/>
          <w:szCs w:val="24"/>
        </w:rPr>
        <w:t xml:space="preserve"> </w:t>
      </w:r>
      <w:r w:rsidRPr="00CE0424">
        <w:rPr>
          <w:strike/>
          <w:color w:val="FF0000"/>
          <w:sz w:val="24"/>
          <w:szCs w:val="24"/>
        </w:rPr>
        <w:t>entes</w:t>
      </w:r>
      <w:r w:rsidRPr="00CE0424">
        <w:rPr>
          <w:strike/>
          <w:color w:val="FF0000"/>
          <w:spacing w:val="1"/>
          <w:sz w:val="24"/>
          <w:szCs w:val="24"/>
        </w:rPr>
        <w:t xml:space="preserve"> </w:t>
      </w:r>
      <w:r w:rsidRPr="00CE0424">
        <w:rPr>
          <w:strike/>
          <w:color w:val="FF0000"/>
          <w:sz w:val="24"/>
          <w:szCs w:val="24"/>
        </w:rPr>
        <w:t>federativos</w:t>
      </w:r>
      <w:r w:rsidR="00CE0424">
        <w:rPr>
          <w:strike/>
          <w:color w:val="FF0000"/>
          <w:sz w:val="24"/>
          <w:szCs w:val="24"/>
        </w:rPr>
        <w:t xml:space="preserve"> </w:t>
      </w:r>
      <w:r w:rsidR="00CE0424" w:rsidRPr="00E105F7">
        <w:rPr>
          <w:b/>
          <w:color w:val="FF0000"/>
          <w:sz w:val="24"/>
          <w:szCs w:val="24"/>
        </w:rPr>
        <w:t>Ge</w:t>
      </w:r>
      <w:r w:rsidR="00E105F7">
        <w:rPr>
          <w:b/>
          <w:color w:val="FF0000"/>
          <w:sz w:val="24"/>
          <w:szCs w:val="24"/>
        </w:rPr>
        <w:t>stão do orçamento fe</w:t>
      </w:r>
      <w:r w:rsidR="00CE0424" w:rsidRPr="00E105F7">
        <w:rPr>
          <w:b/>
          <w:color w:val="FF0000"/>
          <w:sz w:val="24"/>
          <w:szCs w:val="24"/>
        </w:rPr>
        <w:t>deral para a Covid-19</w:t>
      </w:r>
    </w:p>
    <w:p w14:paraId="6D525060" w14:textId="313A4BA2" w:rsidR="00B80FC7" w:rsidRPr="00CE0424" w:rsidRDefault="00D90AE2" w:rsidP="00F443C0">
      <w:pPr>
        <w:pStyle w:val="PargrafodaLista"/>
        <w:numPr>
          <w:ilvl w:val="2"/>
          <w:numId w:val="2"/>
        </w:numPr>
        <w:tabs>
          <w:tab w:val="left" w:pos="1664"/>
          <w:tab w:val="left" w:pos="1665"/>
        </w:tabs>
        <w:spacing w:line="360" w:lineRule="auto"/>
        <w:ind w:hanging="709"/>
        <w:rPr>
          <w:sz w:val="24"/>
          <w:szCs w:val="24"/>
        </w:rPr>
      </w:pPr>
      <w:r w:rsidRPr="00F2201A">
        <w:rPr>
          <w:sz w:val="24"/>
          <w:szCs w:val="24"/>
        </w:rPr>
        <w:t>(In)suficiência</w:t>
      </w:r>
      <w:r w:rsidRPr="00F2201A">
        <w:rPr>
          <w:spacing w:val="-2"/>
          <w:sz w:val="24"/>
          <w:szCs w:val="24"/>
        </w:rPr>
        <w:t xml:space="preserve"> </w:t>
      </w:r>
      <w:r w:rsidRPr="00F2201A">
        <w:rPr>
          <w:sz w:val="24"/>
          <w:szCs w:val="24"/>
        </w:rPr>
        <w:t>de</w:t>
      </w:r>
      <w:r w:rsidRPr="00CE0424">
        <w:rPr>
          <w:spacing w:val="-2"/>
          <w:sz w:val="24"/>
          <w:szCs w:val="24"/>
        </w:rPr>
        <w:t xml:space="preserve"> </w:t>
      </w:r>
      <w:r w:rsidRPr="00CE0424">
        <w:rPr>
          <w:sz w:val="24"/>
          <w:szCs w:val="24"/>
        </w:rPr>
        <w:t>recursos</w:t>
      </w:r>
      <w:r w:rsidRPr="00CE0424">
        <w:rPr>
          <w:spacing w:val="-2"/>
          <w:sz w:val="24"/>
          <w:szCs w:val="24"/>
        </w:rPr>
        <w:t xml:space="preserve"> </w:t>
      </w:r>
      <w:r w:rsidRPr="00CE0424">
        <w:rPr>
          <w:sz w:val="24"/>
          <w:szCs w:val="24"/>
        </w:rPr>
        <w:t>federais</w:t>
      </w:r>
    </w:p>
    <w:p w14:paraId="24744F0F" w14:textId="1AAD267E" w:rsidR="009743A1" w:rsidRPr="00CE0424" w:rsidRDefault="009743A1" w:rsidP="00F443C0">
      <w:pPr>
        <w:pStyle w:val="PargrafodaLista"/>
        <w:numPr>
          <w:ilvl w:val="2"/>
          <w:numId w:val="2"/>
        </w:numPr>
        <w:tabs>
          <w:tab w:val="left" w:pos="1664"/>
          <w:tab w:val="left" w:pos="1665"/>
        </w:tabs>
        <w:spacing w:line="360" w:lineRule="auto"/>
        <w:ind w:hanging="709"/>
        <w:rPr>
          <w:color w:val="FF0000"/>
          <w:sz w:val="24"/>
          <w:szCs w:val="24"/>
        </w:rPr>
      </w:pPr>
      <w:r w:rsidRPr="00CE0424">
        <w:rPr>
          <w:bCs/>
          <w:color w:val="FF0000"/>
          <w:sz w:val="24"/>
          <w:szCs w:val="24"/>
        </w:rPr>
        <w:t xml:space="preserve">Demora no repasse </w:t>
      </w:r>
      <w:r w:rsidR="0017357E">
        <w:rPr>
          <w:bCs/>
          <w:color w:val="FF0000"/>
          <w:sz w:val="24"/>
          <w:szCs w:val="24"/>
        </w:rPr>
        <w:t xml:space="preserve">e </w:t>
      </w:r>
      <w:r w:rsidR="0017357E">
        <w:rPr>
          <w:color w:val="FF0000"/>
          <w:sz w:val="24"/>
          <w:szCs w:val="24"/>
        </w:rPr>
        <w:t>f</w:t>
      </w:r>
      <w:r w:rsidR="0017357E" w:rsidRPr="00CE0424">
        <w:rPr>
          <w:color w:val="FF0000"/>
          <w:sz w:val="24"/>
          <w:szCs w:val="24"/>
        </w:rPr>
        <w:t>alta de objetividade dos critér</w:t>
      </w:r>
      <w:r w:rsidR="0017357E">
        <w:rPr>
          <w:color w:val="FF0000"/>
          <w:sz w:val="24"/>
          <w:szCs w:val="24"/>
        </w:rPr>
        <w:t xml:space="preserve">ios de distribuição </w:t>
      </w:r>
      <w:r w:rsidRPr="00CE0424">
        <w:rPr>
          <w:bCs/>
          <w:color w:val="FF0000"/>
          <w:sz w:val="24"/>
          <w:szCs w:val="24"/>
        </w:rPr>
        <w:t>dos recursos extraordinários para estados</w:t>
      </w:r>
      <w:r w:rsidR="0017357E">
        <w:rPr>
          <w:bCs/>
          <w:color w:val="FF0000"/>
          <w:sz w:val="24"/>
          <w:szCs w:val="24"/>
        </w:rPr>
        <w:t>, DF</w:t>
      </w:r>
      <w:r w:rsidRPr="00CE0424">
        <w:rPr>
          <w:bCs/>
          <w:color w:val="FF0000"/>
          <w:sz w:val="24"/>
          <w:szCs w:val="24"/>
        </w:rPr>
        <w:t xml:space="preserve"> e municípios combaterem a pandemia (e suas consequências)</w:t>
      </w:r>
    </w:p>
    <w:p w14:paraId="0F2742F8" w14:textId="50AEF57E" w:rsidR="009743A1" w:rsidRPr="00CE0424" w:rsidRDefault="00CE0424" w:rsidP="00F443C0">
      <w:pPr>
        <w:pStyle w:val="PargrafodaLista"/>
        <w:numPr>
          <w:ilvl w:val="2"/>
          <w:numId w:val="2"/>
        </w:numPr>
        <w:tabs>
          <w:tab w:val="left" w:pos="1664"/>
          <w:tab w:val="left" w:pos="1665"/>
        </w:tabs>
        <w:spacing w:line="360" w:lineRule="auto"/>
        <w:ind w:hanging="709"/>
        <w:rPr>
          <w:color w:val="FF0000"/>
          <w:sz w:val="24"/>
          <w:szCs w:val="24"/>
        </w:rPr>
      </w:pPr>
      <w:r w:rsidRPr="00CE0424">
        <w:rPr>
          <w:bCs/>
          <w:color w:val="FF0000"/>
          <w:sz w:val="24"/>
          <w:szCs w:val="24"/>
        </w:rPr>
        <w:t>Execução inadequ</w:t>
      </w:r>
      <w:r>
        <w:rPr>
          <w:bCs/>
          <w:color w:val="FF0000"/>
          <w:sz w:val="24"/>
          <w:szCs w:val="24"/>
        </w:rPr>
        <w:t>a</w:t>
      </w:r>
      <w:r w:rsidRPr="00CE0424">
        <w:rPr>
          <w:bCs/>
          <w:color w:val="FF0000"/>
          <w:sz w:val="24"/>
          <w:szCs w:val="24"/>
        </w:rPr>
        <w:t xml:space="preserve">da </w:t>
      </w:r>
      <w:r w:rsidR="009743A1" w:rsidRPr="00CE0424">
        <w:rPr>
          <w:bCs/>
          <w:color w:val="FF0000"/>
          <w:sz w:val="24"/>
          <w:szCs w:val="24"/>
        </w:rPr>
        <w:t>dos recursos sob gestão direta do Ministério da Saúde</w:t>
      </w:r>
    </w:p>
    <w:p w14:paraId="18D7B623" w14:textId="21B942E8" w:rsidR="00E105F7" w:rsidRPr="00E105F7" w:rsidRDefault="00E105F7" w:rsidP="00F443C0">
      <w:pPr>
        <w:pStyle w:val="PargrafodaLista"/>
        <w:numPr>
          <w:ilvl w:val="2"/>
          <w:numId w:val="2"/>
        </w:numPr>
        <w:tabs>
          <w:tab w:val="left" w:pos="1664"/>
          <w:tab w:val="left" w:pos="1665"/>
        </w:tabs>
        <w:spacing w:line="360" w:lineRule="auto"/>
        <w:ind w:hanging="709"/>
        <w:rPr>
          <w:sz w:val="24"/>
          <w:szCs w:val="24"/>
        </w:rPr>
      </w:pPr>
      <w:r w:rsidRPr="00E105F7">
        <w:rPr>
          <w:sz w:val="24"/>
          <w:szCs w:val="24"/>
        </w:rPr>
        <w:t>Aplicação adequada das verbas respassadas</w:t>
      </w:r>
    </w:p>
    <w:p w14:paraId="09E277BA" w14:textId="162C97D6" w:rsidR="00B80FC7" w:rsidRDefault="00B80FC7" w:rsidP="00F443C0">
      <w:pPr>
        <w:pStyle w:val="Corpodetexto"/>
        <w:spacing w:before="5" w:line="360" w:lineRule="auto"/>
      </w:pPr>
    </w:p>
    <w:p w14:paraId="3F1D7DB1" w14:textId="2AC658E8" w:rsidR="009743A1" w:rsidRPr="00E105F7" w:rsidRDefault="00087248" w:rsidP="00087248">
      <w:pPr>
        <w:pStyle w:val="PargrafodaLista"/>
        <w:numPr>
          <w:ilvl w:val="1"/>
          <w:numId w:val="2"/>
        </w:numPr>
        <w:tabs>
          <w:tab w:val="left" w:pos="1664"/>
          <w:tab w:val="left" w:pos="1665"/>
        </w:tabs>
        <w:spacing w:before="0" w:line="360" w:lineRule="auto"/>
        <w:rPr>
          <w:b/>
          <w:color w:val="FF0000"/>
          <w:sz w:val="24"/>
          <w:szCs w:val="24"/>
        </w:rPr>
      </w:pPr>
      <w:r w:rsidRPr="00E105F7">
        <w:rPr>
          <w:b/>
          <w:color w:val="FF0000"/>
          <w:sz w:val="24"/>
          <w:szCs w:val="24"/>
        </w:rPr>
        <w:t>Governo federal e descontrole da transmissão do coranavírus</w:t>
      </w:r>
    </w:p>
    <w:p w14:paraId="3CE9D00E" w14:textId="77777777" w:rsidR="00087248" w:rsidRPr="00087248" w:rsidRDefault="00087248" w:rsidP="00087248">
      <w:pPr>
        <w:pStyle w:val="PargrafodaLista"/>
        <w:tabs>
          <w:tab w:val="left" w:pos="1664"/>
          <w:tab w:val="left" w:pos="1665"/>
        </w:tabs>
        <w:spacing w:before="0" w:line="360" w:lineRule="auto"/>
        <w:ind w:left="956" w:firstLine="0"/>
        <w:rPr>
          <w:strike/>
          <w:color w:val="FF0000"/>
          <w:sz w:val="24"/>
          <w:szCs w:val="24"/>
        </w:rPr>
      </w:pPr>
    </w:p>
    <w:p w14:paraId="3BE1D817" w14:textId="0D6A964E" w:rsidR="0085515F" w:rsidRPr="00E105F7" w:rsidRDefault="0017357E" w:rsidP="00087248">
      <w:pPr>
        <w:pStyle w:val="PargrafodaLista"/>
        <w:numPr>
          <w:ilvl w:val="1"/>
          <w:numId w:val="2"/>
        </w:numPr>
        <w:tabs>
          <w:tab w:val="left" w:pos="1664"/>
          <w:tab w:val="left" w:pos="1665"/>
        </w:tabs>
        <w:spacing w:before="0" w:line="360" w:lineRule="auto"/>
        <w:rPr>
          <w:b/>
          <w:bCs/>
          <w:color w:val="FF0000"/>
        </w:rPr>
      </w:pPr>
      <w:r>
        <w:rPr>
          <w:b/>
          <w:color w:val="FF0000"/>
          <w:sz w:val="24"/>
          <w:szCs w:val="24"/>
        </w:rPr>
        <w:t>Política externa</w:t>
      </w:r>
      <w:r w:rsidR="00087248" w:rsidRPr="00E105F7">
        <w:rPr>
          <w:b/>
          <w:color w:val="FF0000"/>
          <w:sz w:val="24"/>
          <w:szCs w:val="24"/>
        </w:rPr>
        <w:t xml:space="preserve"> </w:t>
      </w:r>
      <w:r>
        <w:rPr>
          <w:b/>
          <w:color w:val="FF0000"/>
          <w:sz w:val="24"/>
          <w:szCs w:val="24"/>
        </w:rPr>
        <w:t xml:space="preserve">para o </w:t>
      </w:r>
      <w:r w:rsidR="00087248" w:rsidRPr="00E105F7">
        <w:rPr>
          <w:b/>
          <w:color w:val="FF0000"/>
          <w:sz w:val="24"/>
          <w:szCs w:val="24"/>
        </w:rPr>
        <w:t>enfrentamento da pandemia</w:t>
      </w:r>
    </w:p>
    <w:p w14:paraId="5D866669" w14:textId="77777777" w:rsidR="0085515F" w:rsidRPr="00087248" w:rsidRDefault="0085515F" w:rsidP="00F443C0">
      <w:pPr>
        <w:pStyle w:val="PargrafodaLista"/>
        <w:tabs>
          <w:tab w:val="left" w:pos="1664"/>
          <w:tab w:val="left" w:pos="1665"/>
        </w:tabs>
        <w:spacing w:before="0" w:line="360" w:lineRule="auto"/>
        <w:ind w:firstLine="0"/>
        <w:rPr>
          <w:color w:val="FF0000"/>
          <w:sz w:val="24"/>
          <w:szCs w:val="24"/>
        </w:rPr>
      </w:pPr>
    </w:p>
    <w:p w14:paraId="02FE119E" w14:textId="34C5FEA2" w:rsidR="00CE0424" w:rsidRPr="00E105F7" w:rsidRDefault="00CE0424" w:rsidP="00CE0424">
      <w:pPr>
        <w:pStyle w:val="PargrafodaLista"/>
        <w:numPr>
          <w:ilvl w:val="1"/>
          <w:numId w:val="2"/>
        </w:numPr>
        <w:tabs>
          <w:tab w:val="left" w:pos="1664"/>
          <w:tab w:val="left" w:pos="1665"/>
        </w:tabs>
        <w:spacing w:before="0" w:line="360" w:lineRule="auto"/>
        <w:rPr>
          <w:b/>
          <w:color w:val="FF0000"/>
          <w:sz w:val="24"/>
          <w:szCs w:val="24"/>
        </w:rPr>
      </w:pPr>
      <w:r w:rsidRPr="00E105F7">
        <w:rPr>
          <w:b/>
          <w:color w:val="FF0000"/>
          <w:sz w:val="24"/>
          <w:szCs w:val="24"/>
        </w:rPr>
        <w:t>Saúde indígena</w:t>
      </w:r>
      <w:r w:rsidR="0017357E">
        <w:rPr>
          <w:b/>
          <w:color w:val="FF0000"/>
          <w:sz w:val="24"/>
          <w:szCs w:val="24"/>
        </w:rPr>
        <w:t xml:space="preserve"> e pandemia</w:t>
      </w:r>
    </w:p>
    <w:p w14:paraId="3C9330AB" w14:textId="000F9EEC" w:rsidR="00B80FC7" w:rsidRDefault="00B80FC7">
      <w:pPr>
        <w:pStyle w:val="Corpodetexto"/>
        <w:rPr>
          <w:sz w:val="26"/>
        </w:rPr>
      </w:pPr>
    </w:p>
    <w:p w14:paraId="15C3DE17" w14:textId="77777777" w:rsidR="00CE0424" w:rsidRPr="00E105F7" w:rsidRDefault="00CE0424" w:rsidP="00CE0424">
      <w:pPr>
        <w:pStyle w:val="PargrafodaLista"/>
        <w:numPr>
          <w:ilvl w:val="1"/>
          <w:numId w:val="2"/>
        </w:numPr>
        <w:tabs>
          <w:tab w:val="left" w:pos="956"/>
          <w:tab w:val="left" w:pos="957"/>
        </w:tabs>
        <w:spacing w:before="223" w:line="360" w:lineRule="auto"/>
        <w:ind w:hanging="709"/>
        <w:rPr>
          <w:b/>
          <w:sz w:val="24"/>
          <w:szCs w:val="24"/>
        </w:rPr>
      </w:pPr>
      <w:r w:rsidRPr="00E105F7">
        <w:rPr>
          <w:b/>
          <w:sz w:val="24"/>
          <w:szCs w:val="24"/>
        </w:rPr>
        <w:t>Colapso</w:t>
      </w:r>
      <w:r w:rsidRPr="00E105F7">
        <w:rPr>
          <w:b/>
          <w:spacing w:val="-1"/>
          <w:sz w:val="24"/>
          <w:szCs w:val="24"/>
        </w:rPr>
        <w:t xml:space="preserve"> </w:t>
      </w:r>
      <w:r w:rsidRPr="00E105F7">
        <w:rPr>
          <w:b/>
          <w:sz w:val="24"/>
          <w:szCs w:val="24"/>
        </w:rPr>
        <w:t>da</w:t>
      </w:r>
      <w:r w:rsidRPr="00E105F7">
        <w:rPr>
          <w:b/>
          <w:spacing w:val="-2"/>
          <w:sz w:val="24"/>
          <w:szCs w:val="24"/>
        </w:rPr>
        <w:t xml:space="preserve"> </w:t>
      </w:r>
      <w:r w:rsidRPr="00E105F7">
        <w:rPr>
          <w:b/>
          <w:sz w:val="24"/>
          <w:szCs w:val="24"/>
        </w:rPr>
        <w:t>saúde</w:t>
      </w:r>
      <w:r w:rsidRPr="00E105F7">
        <w:rPr>
          <w:b/>
          <w:spacing w:val="-2"/>
          <w:sz w:val="24"/>
          <w:szCs w:val="24"/>
        </w:rPr>
        <w:t xml:space="preserve"> </w:t>
      </w:r>
      <w:r w:rsidRPr="00E105F7">
        <w:rPr>
          <w:b/>
          <w:sz w:val="24"/>
          <w:szCs w:val="24"/>
        </w:rPr>
        <w:t>em Manaus</w:t>
      </w:r>
    </w:p>
    <w:p w14:paraId="162BD846" w14:textId="77777777" w:rsidR="00CE0424" w:rsidRPr="00E81593" w:rsidRDefault="00CE0424" w:rsidP="00CE0424">
      <w:pPr>
        <w:pStyle w:val="PargrafodaLista"/>
        <w:numPr>
          <w:ilvl w:val="2"/>
          <w:numId w:val="2"/>
        </w:numPr>
        <w:tabs>
          <w:tab w:val="left" w:pos="1664"/>
          <w:tab w:val="left" w:pos="1665"/>
        </w:tabs>
        <w:spacing w:before="222" w:line="360" w:lineRule="auto"/>
        <w:ind w:hanging="709"/>
        <w:rPr>
          <w:sz w:val="24"/>
          <w:szCs w:val="24"/>
        </w:rPr>
      </w:pPr>
      <w:r w:rsidRPr="00CE0424">
        <w:rPr>
          <w:sz w:val="24"/>
          <w:szCs w:val="24"/>
        </w:rPr>
        <w:t>Falta</w:t>
      </w:r>
      <w:r w:rsidRPr="00CE0424">
        <w:rPr>
          <w:spacing w:val="-2"/>
          <w:sz w:val="24"/>
          <w:szCs w:val="24"/>
        </w:rPr>
        <w:t xml:space="preserve"> </w:t>
      </w:r>
      <w:r w:rsidRPr="00087248">
        <w:rPr>
          <w:sz w:val="24"/>
          <w:szCs w:val="24"/>
        </w:rPr>
        <w:t>de</w:t>
      </w:r>
      <w:r w:rsidRPr="00087248">
        <w:rPr>
          <w:spacing w:val="-1"/>
          <w:sz w:val="24"/>
          <w:szCs w:val="24"/>
        </w:rPr>
        <w:t xml:space="preserve"> </w:t>
      </w:r>
      <w:r w:rsidRPr="00087248">
        <w:rPr>
          <w:sz w:val="24"/>
          <w:szCs w:val="24"/>
        </w:rPr>
        <w:t>oxigênio e</w:t>
      </w:r>
      <w:r w:rsidRPr="00087248">
        <w:rPr>
          <w:spacing w:val="-2"/>
          <w:sz w:val="24"/>
          <w:szCs w:val="24"/>
        </w:rPr>
        <w:t xml:space="preserve"> </w:t>
      </w:r>
      <w:r w:rsidRPr="00087248">
        <w:rPr>
          <w:sz w:val="24"/>
          <w:szCs w:val="24"/>
        </w:rPr>
        <w:t>omissão de</w:t>
      </w:r>
      <w:r w:rsidRPr="00C83E64">
        <w:rPr>
          <w:spacing w:val="-2"/>
          <w:sz w:val="24"/>
          <w:szCs w:val="24"/>
        </w:rPr>
        <w:t xml:space="preserve"> </w:t>
      </w:r>
      <w:r w:rsidRPr="00E81593">
        <w:rPr>
          <w:sz w:val="24"/>
          <w:szCs w:val="24"/>
        </w:rPr>
        <w:t>autoridades</w:t>
      </w:r>
    </w:p>
    <w:p w14:paraId="2B14A696" w14:textId="6F5799A0" w:rsidR="00CE0424" w:rsidRPr="00E81593" w:rsidRDefault="0017357E" w:rsidP="00CE0424">
      <w:pPr>
        <w:pStyle w:val="PargrafodaLista"/>
        <w:numPr>
          <w:ilvl w:val="2"/>
          <w:numId w:val="2"/>
        </w:numPr>
        <w:tabs>
          <w:tab w:val="left" w:pos="1664"/>
          <w:tab w:val="left" w:pos="1665"/>
        </w:tabs>
        <w:spacing w:before="220" w:line="360" w:lineRule="auto"/>
        <w:ind w:hanging="709"/>
        <w:rPr>
          <w:color w:val="FF0000"/>
          <w:sz w:val="24"/>
          <w:szCs w:val="24"/>
        </w:rPr>
      </w:pPr>
      <w:r>
        <w:rPr>
          <w:color w:val="FF0000"/>
          <w:sz w:val="24"/>
          <w:szCs w:val="24"/>
        </w:rPr>
        <w:t>Omissão</w:t>
      </w:r>
      <w:r w:rsidR="00CE0424" w:rsidRPr="00E81593">
        <w:rPr>
          <w:color w:val="FF0000"/>
          <w:sz w:val="24"/>
          <w:szCs w:val="24"/>
        </w:rPr>
        <w:t xml:space="preserve"> do Ministério da Saúde no enfrentamento d</w:t>
      </w:r>
      <w:r w:rsidR="00E81593" w:rsidRPr="00E81593">
        <w:rPr>
          <w:color w:val="FF0000"/>
          <w:sz w:val="24"/>
          <w:szCs w:val="24"/>
        </w:rPr>
        <w:t>o cola</w:t>
      </w:r>
      <w:r w:rsidR="00E81593">
        <w:rPr>
          <w:color w:val="FF0000"/>
          <w:sz w:val="24"/>
          <w:szCs w:val="24"/>
        </w:rPr>
        <w:t>p</w:t>
      </w:r>
      <w:r w:rsidR="00E81593" w:rsidRPr="00E81593">
        <w:rPr>
          <w:color w:val="FF0000"/>
          <w:sz w:val="24"/>
          <w:szCs w:val="24"/>
        </w:rPr>
        <w:t>so d</w:t>
      </w:r>
      <w:r w:rsidR="00CE0424" w:rsidRPr="00E81593">
        <w:rPr>
          <w:color w:val="FF0000"/>
          <w:sz w:val="24"/>
          <w:szCs w:val="24"/>
        </w:rPr>
        <w:t>a</w:t>
      </w:r>
      <w:r w:rsidR="00E81593" w:rsidRPr="00E81593">
        <w:rPr>
          <w:color w:val="FF0000"/>
          <w:sz w:val="24"/>
          <w:szCs w:val="24"/>
        </w:rPr>
        <w:t xml:space="preserve"> rede de saúde na</w:t>
      </w:r>
      <w:r w:rsidR="00CE0424" w:rsidRPr="00E81593">
        <w:rPr>
          <w:color w:val="FF0000"/>
          <w:sz w:val="24"/>
          <w:szCs w:val="24"/>
        </w:rPr>
        <w:t xml:space="preserve"> segunda onda epidêmica </w:t>
      </w:r>
    </w:p>
    <w:p w14:paraId="524781F6" w14:textId="77777777" w:rsidR="00CE0424" w:rsidRPr="00E81593" w:rsidRDefault="00CE0424" w:rsidP="00CE0424">
      <w:pPr>
        <w:pStyle w:val="PargrafodaLista"/>
        <w:numPr>
          <w:ilvl w:val="2"/>
          <w:numId w:val="2"/>
        </w:numPr>
        <w:tabs>
          <w:tab w:val="left" w:pos="1664"/>
          <w:tab w:val="left" w:pos="1665"/>
        </w:tabs>
        <w:spacing w:before="220" w:line="360" w:lineRule="auto"/>
        <w:ind w:hanging="709"/>
        <w:rPr>
          <w:sz w:val="24"/>
          <w:szCs w:val="24"/>
        </w:rPr>
      </w:pPr>
      <w:r w:rsidRPr="00E81593">
        <w:rPr>
          <w:sz w:val="24"/>
          <w:szCs w:val="24"/>
        </w:rPr>
        <w:t>Uso</w:t>
      </w:r>
      <w:r w:rsidRPr="00E81593">
        <w:rPr>
          <w:spacing w:val="-1"/>
          <w:sz w:val="24"/>
          <w:szCs w:val="24"/>
        </w:rPr>
        <w:t xml:space="preserve"> </w:t>
      </w:r>
      <w:r w:rsidRPr="00E81593">
        <w:rPr>
          <w:sz w:val="24"/>
          <w:szCs w:val="24"/>
        </w:rPr>
        <w:t>do</w:t>
      </w:r>
      <w:r w:rsidRPr="00E81593">
        <w:rPr>
          <w:spacing w:val="-1"/>
          <w:sz w:val="24"/>
          <w:szCs w:val="24"/>
        </w:rPr>
        <w:t xml:space="preserve"> </w:t>
      </w:r>
      <w:r w:rsidRPr="00E81593">
        <w:rPr>
          <w:sz w:val="24"/>
          <w:szCs w:val="24"/>
        </w:rPr>
        <w:t>aplicativo</w:t>
      </w:r>
      <w:r w:rsidRPr="00E81593">
        <w:rPr>
          <w:spacing w:val="-1"/>
          <w:sz w:val="24"/>
          <w:szCs w:val="24"/>
        </w:rPr>
        <w:t xml:space="preserve"> </w:t>
      </w:r>
      <w:r w:rsidRPr="00E81593">
        <w:rPr>
          <w:sz w:val="24"/>
          <w:szCs w:val="24"/>
        </w:rPr>
        <w:t>TrateCOV</w:t>
      </w:r>
    </w:p>
    <w:p w14:paraId="3F8B8F87" w14:textId="69A14E00" w:rsidR="00171D5E" w:rsidRDefault="0017357E" w:rsidP="00171D5E">
      <w:pPr>
        <w:pStyle w:val="PargrafodaLista"/>
        <w:numPr>
          <w:ilvl w:val="2"/>
          <w:numId w:val="2"/>
        </w:numPr>
        <w:tabs>
          <w:tab w:val="left" w:pos="1664"/>
          <w:tab w:val="left" w:pos="1665"/>
        </w:tabs>
        <w:spacing w:before="224" w:line="360" w:lineRule="auto"/>
        <w:ind w:hanging="709"/>
        <w:rPr>
          <w:color w:val="FF0000"/>
          <w:sz w:val="24"/>
          <w:szCs w:val="24"/>
        </w:rPr>
      </w:pPr>
      <w:r>
        <w:rPr>
          <w:color w:val="FF0000"/>
          <w:sz w:val="24"/>
          <w:szCs w:val="24"/>
        </w:rPr>
        <w:lastRenderedPageBreak/>
        <w:t xml:space="preserve">Disseminação </w:t>
      </w:r>
      <w:r w:rsidR="00CE0424" w:rsidRPr="00E81593">
        <w:rPr>
          <w:color w:val="FF0000"/>
          <w:sz w:val="24"/>
          <w:szCs w:val="24"/>
        </w:rPr>
        <w:t>nacional da variante (P1) a partir das decisões adotadas</w:t>
      </w:r>
    </w:p>
    <w:p w14:paraId="7895FA2C" w14:textId="2F9A31AD" w:rsidR="0017357E" w:rsidRPr="00E105F7" w:rsidRDefault="00CE0424" w:rsidP="0017357E">
      <w:pPr>
        <w:pStyle w:val="PargrafodaLista"/>
        <w:numPr>
          <w:ilvl w:val="2"/>
          <w:numId w:val="2"/>
        </w:numPr>
        <w:tabs>
          <w:tab w:val="left" w:pos="1664"/>
          <w:tab w:val="left" w:pos="1665"/>
        </w:tabs>
        <w:spacing w:before="224" w:line="360" w:lineRule="auto"/>
        <w:ind w:hanging="709"/>
        <w:rPr>
          <w:sz w:val="24"/>
          <w:szCs w:val="24"/>
        </w:rPr>
      </w:pPr>
      <w:r w:rsidRPr="00F443C0">
        <w:t>Emprego</w:t>
      </w:r>
      <w:r w:rsidRPr="00171D5E">
        <w:rPr>
          <w:spacing w:val="-1"/>
        </w:rPr>
        <w:t xml:space="preserve"> </w:t>
      </w:r>
      <w:r w:rsidR="00E81593" w:rsidRPr="00171D5E">
        <w:rPr>
          <w:color w:val="FF0000"/>
          <w:spacing w:val="-1"/>
        </w:rPr>
        <w:t xml:space="preserve">inadequado </w:t>
      </w:r>
      <w:r w:rsidR="0017357E" w:rsidRPr="00E105F7">
        <w:rPr>
          <w:sz w:val="24"/>
          <w:szCs w:val="24"/>
        </w:rPr>
        <w:t xml:space="preserve">das verbas </w:t>
      </w:r>
      <w:r w:rsidR="0017357E" w:rsidRPr="0017357E">
        <w:rPr>
          <w:color w:val="FF0000"/>
          <w:sz w:val="24"/>
          <w:szCs w:val="24"/>
        </w:rPr>
        <w:t>respassadas</w:t>
      </w:r>
    </w:p>
    <w:p w14:paraId="0E373FC4" w14:textId="77777777" w:rsidR="0017357E" w:rsidRPr="00171D5E" w:rsidRDefault="0017357E" w:rsidP="0017357E">
      <w:pPr>
        <w:pStyle w:val="PargrafodaLista"/>
        <w:tabs>
          <w:tab w:val="left" w:pos="1664"/>
          <w:tab w:val="left" w:pos="1665"/>
        </w:tabs>
        <w:spacing w:before="224" w:line="360" w:lineRule="auto"/>
        <w:ind w:firstLine="0"/>
        <w:rPr>
          <w:color w:val="FF0000"/>
          <w:sz w:val="24"/>
          <w:szCs w:val="24"/>
        </w:rPr>
      </w:pPr>
    </w:p>
    <w:p w14:paraId="3941C71B" w14:textId="77777777" w:rsidR="00B80FC7" w:rsidRDefault="00B80FC7">
      <w:pPr>
        <w:pStyle w:val="Corpodetexto"/>
        <w:spacing w:before="3"/>
        <w:rPr>
          <w:sz w:val="31"/>
        </w:rPr>
      </w:pPr>
    </w:p>
    <w:p w14:paraId="51AA48ED" w14:textId="77777777" w:rsidR="00F50FE1" w:rsidRDefault="00F50FE1" w:rsidP="00F50FE1">
      <w:pPr>
        <w:pStyle w:val="Corpodetexto"/>
        <w:spacing w:before="3"/>
        <w:rPr>
          <w:sz w:val="31"/>
        </w:rPr>
      </w:pPr>
    </w:p>
    <w:p w14:paraId="0CBC875D" w14:textId="77777777" w:rsidR="00F50FE1" w:rsidRDefault="00F50FE1" w:rsidP="00F50FE1">
      <w:pPr>
        <w:pStyle w:val="PargrafodaLista"/>
        <w:tabs>
          <w:tab w:val="left" w:pos="1664"/>
          <w:tab w:val="left" w:pos="1665"/>
        </w:tabs>
        <w:spacing w:before="1"/>
        <w:ind w:firstLine="0"/>
        <w:jc w:val="right"/>
        <w:rPr>
          <w:b/>
          <w:color w:val="333333"/>
          <w:sz w:val="24"/>
        </w:rPr>
      </w:pPr>
    </w:p>
    <w:p w14:paraId="37A1B767" w14:textId="77777777" w:rsidR="00F50FE1" w:rsidRDefault="00F50FE1" w:rsidP="00F50FE1">
      <w:pPr>
        <w:pStyle w:val="PargrafodaLista"/>
        <w:numPr>
          <w:ilvl w:val="0"/>
          <w:numId w:val="3"/>
        </w:numPr>
        <w:tabs>
          <w:tab w:val="left" w:pos="1664"/>
          <w:tab w:val="left" w:pos="1665"/>
        </w:tabs>
        <w:spacing w:before="1"/>
        <w:ind w:hanging="709"/>
        <w:jc w:val="left"/>
        <w:rPr>
          <w:b/>
          <w:color w:val="333333"/>
          <w:sz w:val="24"/>
        </w:rPr>
      </w:pPr>
      <w:r>
        <w:rPr>
          <w:b/>
          <w:color w:val="333333"/>
          <w:sz w:val="24"/>
        </w:rPr>
        <w:t>ORGANIZAÇÃO</w:t>
      </w:r>
      <w:r>
        <w:rPr>
          <w:b/>
          <w:color w:val="333333"/>
          <w:spacing w:val="-1"/>
          <w:sz w:val="24"/>
        </w:rPr>
        <w:t xml:space="preserve"> </w:t>
      </w:r>
      <w:r w:rsidRPr="00446832">
        <w:rPr>
          <w:b/>
          <w:color w:val="FF0000"/>
          <w:spacing w:val="-1"/>
          <w:sz w:val="24"/>
        </w:rPr>
        <w:t xml:space="preserve">E ROTEIRO INICIAL </w:t>
      </w:r>
      <w:r>
        <w:rPr>
          <w:b/>
          <w:color w:val="333333"/>
          <w:sz w:val="24"/>
        </w:rPr>
        <w:t>DOS TRABALHOS</w:t>
      </w:r>
    </w:p>
    <w:p w14:paraId="5205C23C" w14:textId="77777777" w:rsidR="00F50FE1" w:rsidRDefault="00F50FE1" w:rsidP="00F50FE1">
      <w:pPr>
        <w:pStyle w:val="Corpodetexto"/>
        <w:spacing w:before="210" w:line="360" w:lineRule="auto"/>
        <w:ind w:left="248" w:right="156" w:firstLine="707"/>
        <w:jc w:val="both"/>
        <w:rPr>
          <w:sz w:val="20"/>
        </w:rPr>
      </w:pPr>
      <w:r>
        <w:t>Os</w:t>
      </w:r>
      <w:r>
        <w:rPr>
          <w:spacing w:val="1"/>
        </w:rPr>
        <w:t xml:space="preserve"> </w:t>
      </w:r>
      <w:r>
        <w:t>trabalhos</w:t>
      </w:r>
      <w:r>
        <w:rPr>
          <w:spacing w:val="1"/>
        </w:rPr>
        <w:t xml:space="preserve"> </w:t>
      </w:r>
      <w:r>
        <w:t>da</w:t>
      </w:r>
      <w:r>
        <w:rPr>
          <w:spacing w:val="1"/>
        </w:rPr>
        <w:t xml:space="preserve"> </w:t>
      </w:r>
      <w:r>
        <w:t>Comissão</w:t>
      </w:r>
      <w:r>
        <w:rPr>
          <w:spacing w:val="1"/>
        </w:rPr>
        <w:t xml:space="preserve"> </w:t>
      </w:r>
      <w:r>
        <w:t>Parlamentar</w:t>
      </w:r>
      <w:r>
        <w:rPr>
          <w:spacing w:val="1"/>
        </w:rPr>
        <w:t xml:space="preserve"> </w:t>
      </w:r>
      <w:r>
        <w:t>de</w:t>
      </w:r>
      <w:r>
        <w:rPr>
          <w:spacing w:val="1"/>
        </w:rPr>
        <w:t xml:space="preserve"> </w:t>
      </w:r>
      <w:r>
        <w:t>Inquérito</w:t>
      </w:r>
      <w:r>
        <w:rPr>
          <w:spacing w:val="1"/>
        </w:rPr>
        <w:t xml:space="preserve"> </w:t>
      </w:r>
      <w:r>
        <w:t>serão</w:t>
      </w:r>
      <w:r>
        <w:rPr>
          <w:spacing w:val="1"/>
        </w:rPr>
        <w:t xml:space="preserve"> </w:t>
      </w:r>
      <w:r>
        <w:t>desenvolvidos</w:t>
      </w:r>
      <w:r>
        <w:rPr>
          <w:spacing w:val="1"/>
        </w:rPr>
        <w:t xml:space="preserve"> </w:t>
      </w:r>
      <w:r>
        <w:t>com</w:t>
      </w:r>
      <w:r>
        <w:rPr>
          <w:spacing w:val="1"/>
        </w:rPr>
        <w:t xml:space="preserve"> </w:t>
      </w:r>
      <w:r>
        <w:t>observância</w:t>
      </w:r>
      <w:r>
        <w:rPr>
          <w:spacing w:val="1"/>
        </w:rPr>
        <w:t xml:space="preserve"> </w:t>
      </w:r>
      <w:r>
        <w:t>de</w:t>
      </w:r>
      <w:r>
        <w:rPr>
          <w:spacing w:val="1"/>
        </w:rPr>
        <w:t xml:space="preserve"> </w:t>
      </w:r>
      <w:r>
        <w:t>todas</w:t>
      </w:r>
      <w:r>
        <w:rPr>
          <w:spacing w:val="1"/>
        </w:rPr>
        <w:t xml:space="preserve"> </w:t>
      </w:r>
      <w:r>
        <w:t>as</w:t>
      </w:r>
      <w:r>
        <w:rPr>
          <w:spacing w:val="1"/>
        </w:rPr>
        <w:t xml:space="preserve"> </w:t>
      </w:r>
      <w:r>
        <w:t>normas</w:t>
      </w:r>
      <w:r>
        <w:rPr>
          <w:spacing w:val="1"/>
        </w:rPr>
        <w:t xml:space="preserve"> </w:t>
      </w:r>
      <w:r>
        <w:t>aplicáveis,</w:t>
      </w:r>
      <w:r>
        <w:rPr>
          <w:spacing w:val="1"/>
        </w:rPr>
        <w:t xml:space="preserve"> </w:t>
      </w:r>
      <w:r>
        <w:t>desde</w:t>
      </w:r>
      <w:r>
        <w:rPr>
          <w:spacing w:val="1"/>
        </w:rPr>
        <w:t xml:space="preserve"> </w:t>
      </w:r>
      <w:r>
        <w:t>as</w:t>
      </w:r>
      <w:r>
        <w:rPr>
          <w:spacing w:val="1"/>
        </w:rPr>
        <w:t xml:space="preserve"> </w:t>
      </w:r>
      <w:r>
        <w:t>constitucionais</w:t>
      </w:r>
      <w:r>
        <w:rPr>
          <w:spacing w:val="1"/>
        </w:rPr>
        <w:t xml:space="preserve"> </w:t>
      </w:r>
      <w:r>
        <w:t>até</w:t>
      </w:r>
      <w:r>
        <w:rPr>
          <w:spacing w:val="1"/>
        </w:rPr>
        <w:t xml:space="preserve"> </w:t>
      </w:r>
      <w:r>
        <w:t>as</w:t>
      </w:r>
      <w:r>
        <w:rPr>
          <w:spacing w:val="1"/>
        </w:rPr>
        <w:t xml:space="preserve"> </w:t>
      </w:r>
      <w:r>
        <w:t>regimentais,</w:t>
      </w:r>
      <w:r>
        <w:rPr>
          <w:spacing w:val="1"/>
        </w:rPr>
        <w:t xml:space="preserve"> </w:t>
      </w:r>
      <w:r>
        <w:t>procurando-se</w:t>
      </w:r>
      <w:r>
        <w:rPr>
          <w:spacing w:val="-2"/>
        </w:rPr>
        <w:t xml:space="preserve"> </w:t>
      </w:r>
      <w:r>
        <w:t>revesti-los</w:t>
      </w:r>
      <w:r>
        <w:rPr>
          <w:spacing w:val="2"/>
        </w:rPr>
        <w:t xml:space="preserve"> </w:t>
      </w:r>
      <w:r>
        <w:t>de</w:t>
      </w:r>
      <w:r>
        <w:rPr>
          <w:spacing w:val="-1"/>
        </w:rPr>
        <w:t xml:space="preserve"> </w:t>
      </w:r>
      <w:r>
        <w:t>eficiência e agilidade.</w:t>
      </w:r>
    </w:p>
    <w:p w14:paraId="41F94D24" w14:textId="77777777" w:rsidR="00F50FE1" w:rsidRDefault="00F50FE1" w:rsidP="00F50FE1">
      <w:pPr>
        <w:pStyle w:val="Corpodetexto"/>
        <w:spacing w:before="9"/>
        <w:rPr>
          <w:sz w:val="18"/>
        </w:rPr>
      </w:pPr>
    </w:p>
    <w:p w14:paraId="141133A6" w14:textId="77777777" w:rsidR="00F50FE1" w:rsidRDefault="00F50FE1" w:rsidP="00F50FE1">
      <w:pPr>
        <w:pStyle w:val="Corpodetexto"/>
        <w:spacing w:before="90" w:line="360" w:lineRule="auto"/>
        <w:ind w:left="248" w:right="157" w:firstLine="707"/>
        <w:jc w:val="both"/>
      </w:pPr>
      <w:r>
        <w:t xml:space="preserve">Como tem sido amplamente reiterado pelos membros da Comissão, </w:t>
      </w:r>
      <w:r w:rsidRPr="00F443C0">
        <w:t>a investigação é dirigida a fatos,</w:t>
      </w:r>
      <w:r>
        <w:t xml:space="preserve"> a partir dos quais passarão a ser identificados os agentes responsáveis pelos</w:t>
      </w:r>
      <w:r>
        <w:rPr>
          <w:spacing w:val="1"/>
        </w:rPr>
        <w:t xml:space="preserve"> </w:t>
      </w:r>
      <w:r>
        <w:t>atos ou omissões verificados, de modo que não há, em absoluto, personalização ou alvo.</w:t>
      </w:r>
      <w:r>
        <w:rPr>
          <w:spacing w:val="1"/>
        </w:rPr>
        <w:t xml:space="preserve"> </w:t>
      </w:r>
      <w:r>
        <w:t>Trata-se,</w:t>
      </w:r>
      <w:r>
        <w:rPr>
          <w:spacing w:val="-1"/>
        </w:rPr>
        <w:t xml:space="preserve"> </w:t>
      </w:r>
      <w:r>
        <w:t>portanto, de condutas que</w:t>
      </w:r>
      <w:r>
        <w:rPr>
          <w:spacing w:val="-3"/>
        </w:rPr>
        <w:t xml:space="preserve"> </w:t>
      </w:r>
      <w:r>
        <w:t>serão examinadas</w:t>
      </w:r>
      <w:r>
        <w:rPr>
          <w:spacing w:val="-1"/>
        </w:rPr>
        <w:t xml:space="preserve"> </w:t>
      </w:r>
      <w:r>
        <w:t>pelos Senadores</w:t>
      </w:r>
      <w:r>
        <w:rPr>
          <w:spacing w:val="-1"/>
        </w:rPr>
        <w:t xml:space="preserve"> </w:t>
      </w:r>
      <w:r>
        <w:t>da</w:t>
      </w:r>
      <w:r>
        <w:rPr>
          <w:spacing w:val="1"/>
        </w:rPr>
        <w:t xml:space="preserve"> </w:t>
      </w:r>
      <w:r>
        <w:t>República.</w:t>
      </w:r>
    </w:p>
    <w:p w14:paraId="72F72B69" w14:textId="77777777" w:rsidR="00F50FE1" w:rsidRDefault="00F50FE1" w:rsidP="00F50FE1">
      <w:pPr>
        <w:pStyle w:val="Corpodetexto"/>
        <w:spacing w:before="200"/>
        <w:ind w:left="956"/>
        <w:jc w:val="both"/>
      </w:pPr>
      <w:r>
        <w:t>A</w:t>
      </w:r>
      <w:r>
        <w:rPr>
          <w:spacing w:val="-1"/>
        </w:rPr>
        <w:t xml:space="preserve"> </w:t>
      </w:r>
      <w:r>
        <w:t>excepcionalidade</w:t>
      </w:r>
      <w:r>
        <w:rPr>
          <w:spacing w:val="-2"/>
        </w:rPr>
        <w:t xml:space="preserve"> </w:t>
      </w:r>
      <w:r>
        <w:t>do</w:t>
      </w:r>
      <w:r>
        <w:rPr>
          <w:spacing w:val="-1"/>
        </w:rPr>
        <w:t xml:space="preserve"> </w:t>
      </w:r>
      <w:r>
        <w:t>momento que</w:t>
      </w:r>
      <w:r>
        <w:rPr>
          <w:spacing w:val="-2"/>
        </w:rPr>
        <w:t xml:space="preserve"> </w:t>
      </w:r>
      <w:r>
        <w:t>se</w:t>
      </w:r>
      <w:r>
        <w:rPr>
          <w:spacing w:val="-1"/>
        </w:rPr>
        <w:t xml:space="preserve"> </w:t>
      </w:r>
      <w:r>
        <w:t>vivencia exige, contudo,</w:t>
      </w:r>
      <w:r>
        <w:rPr>
          <w:spacing w:val="-1"/>
        </w:rPr>
        <w:t xml:space="preserve"> </w:t>
      </w:r>
      <w:r>
        <w:t>cautelas adicionais.</w:t>
      </w:r>
    </w:p>
    <w:p w14:paraId="0F495F9F" w14:textId="77777777" w:rsidR="00F50FE1" w:rsidRDefault="00F50FE1" w:rsidP="00F50FE1">
      <w:pPr>
        <w:pStyle w:val="Corpodetexto"/>
        <w:spacing w:before="5"/>
        <w:rPr>
          <w:sz w:val="29"/>
        </w:rPr>
      </w:pPr>
    </w:p>
    <w:p w14:paraId="0CE60FA3" w14:textId="77777777" w:rsidR="00F50FE1" w:rsidRDefault="00F50FE1" w:rsidP="00F50FE1">
      <w:pPr>
        <w:pStyle w:val="Corpodetexto"/>
        <w:spacing w:line="360" w:lineRule="auto"/>
        <w:ind w:left="248" w:right="158" w:firstLine="707"/>
        <w:jc w:val="both"/>
      </w:pPr>
      <w:r>
        <w:t>É sabido que, em regra, as Comissões funcionam de modo presencial no espaço físico</w:t>
      </w:r>
      <w:r>
        <w:rPr>
          <w:spacing w:val="1"/>
        </w:rPr>
        <w:t xml:space="preserve"> </w:t>
      </w:r>
      <w:r>
        <w:t>de</w:t>
      </w:r>
      <w:r>
        <w:rPr>
          <w:spacing w:val="1"/>
        </w:rPr>
        <w:t xml:space="preserve"> </w:t>
      </w:r>
      <w:r>
        <w:t>que</w:t>
      </w:r>
      <w:r>
        <w:rPr>
          <w:spacing w:val="1"/>
        </w:rPr>
        <w:t xml:space="preserve"> </w:t>
      </w:r>
      <w:r>
        <w:t>dispõe</w:t>
      </w:r>
      <w:r>
        <w:rPr>
          <w:spacing w:val="1"/>
        </w:rPr>
        <w:t xml:space="preserve"> </w:t>
      </w:r>
      <w:r>
        <w:t>o</w:t>
      </w:r>
      <w:r>
        <w:rPr>
          <w:spacing w:val="1"/>
        </w:rPr>
        <w:t xml:space="preserve"> </w:t>
      </w:r>
      <w:r>
        <w:t>Senado</w:t>
      </w:r>
      <w:r>
        <w:rPr>
          <w:spacing w:val="1"/>
        </w:rPr>
        <w:t xml:space="preserve"> </w:t>
      </w:r>
      <w:r>
        <w:t>Federal.</w:t>
      </w:r>
      <w:r>
        <w:rPr>
          <w:spacing w:val="1"/>
        </w:rPr>
        <w:t xml:space="preserve"> </w:t>
      </w:r>
      <w:r>
        <w:t>Todavia,</w:t>
      </w:r>
      <w:r>
        <w:rPr>
          <w:spacing w:val="1"/>
        </w:rPr>
        <w:t xml:space="preserve"> </w:t>
      </w:r>
      <w:r>
        <w:t>diante</w:t>
      </w:r>
      <w:r>
        <w:rPr>
          <w:spacing w:val="1"/>
        </w:rPr>
        <w:t xml:space="preserve"> </w:t>
      </w:r>
      <w:r>
        <w:t>da</w:t>
      </w:r>
      <w:r>
        <w:rPr>
          <w:spacing w:val="1"/>
        </w:rPr>
        <w:t xml:space="preserve"> </w:t>
      </w:r>
      <w:r>
        <w:t>instalação</w:t>
      </w:r>
      <w:r>
        <w:rPr>
          <w:spacing w:val="1"/>
        </w:rPr>
        <w:t xml:space="preserve"> </w:t>
      </w:r>
      <w:r>
        <w:t>da</w:t>
      </w:r>
      <w:r>
        <w:rPr>
          <w:spacing w:val="1"/>
        </w:rPr>
        <w:t xml:space="preserve"> </w:t>
      </w:r>
      <w:r>
        <w:t>CPI</w:t>
      </w:r>
      <w:r>
        <w:rPr>
          <w:spacing w:val="1"/>
        </w:rPr>
        <w:t xml:space="preserve"> </w:t>
      </w:r>
      <w:r>
        <w:t>da</w:t>
      </w:r>
      <w:r>
        <w:rPr>
          <w:spacing w:val="1"/>
        </w:rPr>
        <w:t xml:space="preserve"> </w:t>
      </w:r>
      <w:r>
        <w:t>Covid-19</w:t>
      </w:r>
      <w:r>
        <w:rPr>
          <w:spacing w:val="1"/>
        </w:rPr>
        <w:t xml:space="preserve"> </w:t>
      </w:r>
      <w:r>
        <w:t>precisamente</w:t>
      </w:r>
      <w:r>
        <w:rPr>
          <w:spacing w:val="1"/>
        </w:rPr>
        <w:t xml:space="preserve"> </w:t>
      </w:r>
      <w:r>
        <w:t>no</w:t>
      </w:r>
      <w:r>
        <w:rPr>
          <w:spacing w:val="1"/>
        </w:rPr>
        <w:t xml:space="preserve"> </w:t>
      </w:r>
      <w:r>
        <w:t>momento</w:t>
      </w:r>
      <w:r>
        <w:rPr>
          <w:spacing w:val="1"/>
        </w:rPr>
        <w:t xml:space="preserve"> </w:t>
      </w:r>
      <w:r>
        <w:t>mais</w:t>
      </w:r>
      <w:r>
        <w:rPr>
          <w:spacing w:val="1"/>
        </w:rPr>
        <w:t xml:space="preserve"> </w:t>
      </w:r>
      <w:r>
        <w:t>grave</w:t>
      </w:r>
      <w:r>
        <w:rPr>
          <w:spacing w:val="1"/>
        </w:rPr>
        <w:t xml:space="preserve"> </w:t>
      </w:r>
      <w:r>
        <w:t>da</w:t>
      </w:r>
      <w:r>
        <w:rPr>
          <w:spacing w:val="1"/>
        </w:rPr>
        <w:t xml:space="preserve"> </w:t>
      </w:r>
      <w:r>
        <w:t>pandemia,</w:t>
      </w:r>
      <w:r>
        <w:rPr>
          <w:spacing w:val="1"/>
        </w:rPr>
        <w:t xml:space="preserve"> </w:t>
      </w:r>
      <w:r>
        <w:t>é</w:t>
      </w:r>
      <w:r>
        <w:rPr>
          <w:spacing w:val="1"/>
        </w:rPr>
        <w:t xml:space="preserve"> </w:t>
      </w:r>
      <w:r>
        <w:t>prudente</w:t>
      </w:r>
      <w:r>
        <w:rPr>
          <w:spacing w:val="1"/>
        </w:rPr>
        <w:t xml:space="preserve"> </w:t>
      </w:r>
      <w:r>
        <w:t>que</w:t>
      </w:r>
      <w:r>
        <w:rPr>
          <w:spacing w:val="1"/>
        </w:rPr>
        <w:t xml:space="preserve"> </w:t>
      </w:r>
      <w:r>
        <w:t>os</w:t>
      </w:r>
      <w:r>
        <w:rPr>
          <w:spacing w:val="1"/>
        </w:rPr>
        <w:t xml:space="preserve"> </w:t>
      </w:r>
      <w:r>
        <w:t>trabalhos</w:t>
      </w:r>
      <w:r>
        <w:rPr>
          <w:spacing w:val="1"/>
        </w:rPr>
        <w:t xml:space="preserve"> </w:t>
      </w:r>
      <w:r>
        <w:t>sejam</w:t>
      </w:r>
      <w:r>
        <w:rPr>
          <w:spacing w:val="-57"/>
        </w:rPr>
        <w:t xml:space="preserve"> </w:t>
      </w:r>
      <w:r>
        <w:t>realizados</w:t>
      </w:r>
      <w:r>
        <w:rPr>
          <w:spacing w:val="-1"/>
        </w:rPr>
        <w:t xml:space="preserve"> </w:t>
      </w:r>
      <w:r>
        <w:t>virtualmente.</w:t>
      </w:r>
    </w:p>
    <w:p w14:paraId="70F28E85" w14:textId="77777777" w:rsidR="00F50FE1" w:rsidRDefault="00F50FE1" w:rsidP="00F50FE1">
      <w:pPr>
        <w:pStyle w:val="Corpodetexto"/>
        <w:spacing w:before="199" w:line="360" w:lineRule="auto"/>
        <w:ind w:left="248" w:right="155" w:firstLine="707"/>
        <w:jc w:val="both"/>
      </w:pPr>
      <w:r>
        <w:t>Diversos órgãos de essencial importância têm continuado a realizar as suas atividades</w:t>
      </w:r>
      <w:r>
        <w:rPr>
          <w:spacing w:val="1"/>
        </w:rPr>
        <w:t xml:space="preserve"> </w:t>
      </w:r>
      <w:r>
        <w:t>nessas</w:t>
      </w:r>
      <w:r>
        <w:rPr>
          <w:spacing w:val="1"/>
        </w:rPr>
        <w:t xml:space="preserve"> </w:t>
      </w:r>
      <w:r>
        <w:t>circunstâncias.</w:t>
      </w:r>
      <w:r>
        <w:rPr>
          <w:spacing w:val="1"/>
        </w:rPr>
        <w:t xml:space="preserve"> </w:t>
      </w:r>
      <w:r>
        <w:t>A</w:t>
      </w:r>
      <w:r>
        <w:rPr>
          <w:spacing w:val="1"/>
        </w:rPr>
        <w:t xml:space="preserve"> </w:t>
      </w:r>
      <w:r>
        <w:t>título</w:t>
      </w:r>
      <w:r>
        <w:rPr>
          <w:spacing w:val="1"/>
        </w:rPr>
        <w:t xml:space="preserve"> </w:t>
      </w:r>
      <w:r>
        <w:t>exemplificativo,</w:t>
      </w:r>
      <w:r>
        <w:rPr>
          <w:spacing w:val="1"/>
        </w:rPr>
        <w:t xml:space="preserve"> </w:t>
      </w:r>
      <w:r>
        <w:t>o</w:t>
      </w:r>
      <w:r>
        <w:rPr>
          <w:spacing w:val="1"/>
        </w:rPr>
        <w:t xml:space="preserve"> </w:t>
      </w:r>
      <w:r>
        <w:t>Supremo</w:t>
      </w:r>
      <w:r>
        <w:rPr>
          <w:spacing w:val="1"/>
        </w:rPr>
        <w:t xml:space="preserve"> </w:t>
      </w:r>
      <w:r>
        <w:t>Tribunal</w:t>
      </w:r>
      <w:r>
        <w:rPr>
          <w:spacing w:val="1"/>
        </w:rPr>
        <w:t xml:space="preserve"> </w:t>
      </w:r>
      <w:r>
        <w:t>Federal,</w:t>
      </w:r>
      <w:r>
        <w:rPr>
          <w:spacing w:val="1"/>
        </w:rPr>
        <w:t xml:space="preserve"> </w:t>
      </w:r>
      <w:r>
        <w:t>o</w:t>
      </w:r>
      <w:r>
        <w:rPr>
          <w:spacing w:val="1"/>
        </w:rPr>
        <w:t xml:space="preserve"> </w:t>
      </w:r>
      <w:r>
        <w:t>Superior</w:t>
      </w:r>
      <w:r>
        <w:rPr>
          <w:spacing w:val="-57"/>
        </w:rPr>
        <w:t xml:space="preserve"> </w:t>
      </w:r>
      <w:r>
        <w:t>Tribunal de Justiça, o Tribunal Superior do Trabalho, o Conselho Nacional de Justiça e o</w:t>
      </w:r>
      <w:r>
        <w:rPr>
          <w:spacing w:val="1"/>
        </w:rPr>
        <w:t xml:space="preserve"> </w:t>
      </w:r>
      <w:r>
        <w:t>Conselho</w:t>
      </w:r>
      <w:r>
        <w:rPr>
          <w:spacing w:val="-1"/>
        </w:rPr>
        <w:t xml:space="preserve"> </w:t>
      </w:r>
      <w:r>
        <w:t>Nacional do Ministério Público.</w:t>
      </w:r>
    </w:p>
    <w:p w14:paraId="245267E6" w14:textId="77777777" w:rsidR="00F50FE1" w:rsidRDefault="00F50FE1" w:rsidP="00F50FE1">
      <w:pPr>
        <w:pStyle w:val="Corpodetexto"/>
        <w:spacing w:before="203" w:line="360" w:lineRule="auto"/>
        <w:ind w:left="248" w:right="161" w:firstLine="707"/>
        <w:jc w:val="both"/>
      </w:pPr>
      <w:r>
        <w:t>Convém rememorar que o próprio Senado vem discutindo e aprovando Propostas de</w:t>
      </w:r>
      <w:r>
        <w:rPr>
          <w:spacing w:val="1"/>
        </w:rPr>
        <w:t xml:space="preserve"> </w:t>
      </w:r>
      <w:r>
        <w:t>Emenda à Constituição, com todas as exigências formais e materiais que lhe são próprias,</w:t>
      </w:r>
      <w:r>
        <w:rPr>
          <w:spacing w:val="1"/>
        </w:rPr>
        <w:t xml:space="preserve"> </w:t>
      </w:r>
      <w:r>
        <w:t>também</w:t>
      </w:r>
      <w:r>
        <w:rPr>
          <w:spacing w:val="-1"/>
        </w:rPr>
        <w:t xml:space="preserve"> </w:t>
      </w:r>
      <w:r>
        <w:t>em ambiente virtual.</w:t>
      </w:r>
    </w:p>
    <w:p w14:paraId="0868A578" w14:textId="77777777" w:rsidR="00F50FE1" w:rsidRDefault="00F50FE1" w:rsidP="00F50FE1">
      <w:pPr>
        <w:pStyle w:val="Corpodetexto"/>
        <w:spacing w:before="203" w:line="360" w:lineRule="auto"/>
        <w:ind w:left="248" w:right="161" w:firstLine="707"/>
        <w:jc w:val="both"/>
      </w:pPr>
      <w:r>
        <w:t>Três</w:t>
      </w:r>
      <w:r>
        <w:rPr>
          <w:spacing w:val="1"/>
        </w:rPr>
        <w:t xml:space="preserve"> </w:t>
      </w:r>
      <w:r>
        <w:t>Senadores,</w:t>
      </w:r>
      <w:r>
        <w:rPr>
          <w:spacing w:val="1"/>
        </w:rPr>
        <w:t xml:space="preserve"> </w:t>
      </w:r>
      <w:r>
        <w:t>em</w:t>
      </w:r>
      <w:r>
        <w:rPr>
          <w:spacing w:val="1"/>
        </w:rPr>
        <w:t xml:space="preserve"> </w:t>
      </w:r>
      <w:r>
        <w:t>memória</w:t>
      </w:r>
      <w:r>
        <w:rPr>
          <w:spacing w:val="1"/>
        </w:rPr>
        <w:t xml:space="preserve"> </w:t>
      </w:r>
      <w:r>
        <w:t>dos</w:t>
      </w:r>
      <w:r>
        <w:rPr>
          <w:spacing w:val="1"/>
        </w:rPr>
        <w:t xml:space="preserve"> </w:t>
      </w:r>
      <w:r>
        <w:t>quais</w:t>
      </w:r>
      <w:r>
        <w:rPr>
          <w:spacing w:val="1"/>
        </w:rPr>
        <w:t xml:space="preserve"> </w:t>
      </w:r>
      <w:r>
        <w:t>procurar-se-á</w:t>
      </w:r>
      <w:r>
        <w:rPr>
          <w:spacing w:val="1"/>
        </w:rPr>
        <w:t xml:space="preserve"> </w:t>
      </w:r>
      <w:r>
        <w:t>realizar</w:t>
      </w:r>
      <w:r>
        <w:rPr>
          <w:spacing w:val="1"/>
        </w:rPr>
        <w:t xml:space="preserve"> </w:t>
      </w:r>
      <w:r>
        <w:t>um</w:t>
      </w:r>
      <w:r>
        <w:rPr>
          <w:spacing w:val="1"/>
        </w:rPr>
        <w:t xml:space="preserve"> </w:t>
      </w:r>
      <w:r>
        <w:t>trabalho</w:t>
      </w:r>
      <w:r>
        <w:rPr>
          <w:spacing w:val="1"/>
        </w:rPr>
        <w:t xml:space="preserve"> </w:t>
      </w:r>
      <w:r>
        <w:t>de</w:t>
      </w:r>
      <w:r>
        <w:rPr>
          <w:spacing w:val="1"/>
        </w:rPr>
        <w:t xml:space="preserve"> </w:t>
      </w:r>
      <w:r>
        <w:t>excelência nessa Comissão, já foram vitimados pelo novo coronavírus. Não fosse suficiente,</w:t>
      </w:r>
      <w:r>
        <w:rPr>
          <w:spacing w:val="1"/>
        </w:rPr>
        <w:t xml:space="preserve"> </w:t>
      </w:r>
      <w:r>
        <w:t>vários membros indicados fazem parte do grupo de risco em razão da idade, sem mencionar o</w:t>
      </w:r>
      <w:r>
        <w:rPr>
          <w:spacing w:val="-57"/>
        </w:rPr>
        <w:t xml:space="preserve"> </w:t>
      </w:r>
      <w:r>
        <w:t>quadro</w:t>
      </w:r>
      <w:r>
        <w:rPr>
          <w:spacing w:val="-1"/>
        </w:rPr>
        <w:t xml:space="preserve"> </w:t>
      </w:r>
      <w:r>
        <w:t>de</w:t>
      </w:r>
      <w:r>
        <w:rPr>
          <w:spacing w:val="-1"/>
        </w:rPr>
        <w:t xml:space="preserve"> </w:t>
      </w:r>
      <w:r>
        <w:t>assessores, servidores e</w:t>
      </w:r>
      <w:r>
        <w:rPr>
          <w:spacing w:val="-1"/>
        </w:rPr>
        <w:t xml:space="preserve"> </w:t>
      </w:r>
      <w:r>
        <w:t>jornalistas.</w:t>
      </w:r>
    </w:p>
    <w:p w14:paraId="31A0A7F0" w14:textId="77777777" w:rsidR="00F50FE1" w:rsidRDefault="00F50FE1" w:rsidP="00F50FE1">
      <w:pPr>
        <w:pStyle w:val="Corpodetexto"/>
        <w:spacing w:before="200" w:line="360" w:lineRule="auto"/>
        <w:ind w:left="248" w:right="157" w:firstLine="707"/>
        <w:jc w:val="both"/>
      </w:pPr>
      <w:r>
        <w:lastRenderedPageBreak/>
        <w:t>Nessa</w:t>
      </w:r>
      <w:r>
        <w:rPr>
          <w:spacing w:val="19"/>
        </w:rPr>
        <w:t xml:space="preserve"> </w:t>
      </w:r>
      <w:r>
        <w:t>esteira,</w:t>
      </w:r>
      <w:r>
        <w:rPr>
          <w:spacing w:val="20"/>
        </w:rPr>
        <w:t xml:space="preserve"> </w:t>
      </w:r>
      <w:r>
        <w:t>audiências</w:t>
      </w:r>
      <w:r>
        <w:rPr>
          <w:spacing w:val="22"/>
        </w:rPr>
        <w:t xml:space="preserve"> </w:t>
      </w:r>
      <w:r>
        <w:t>públicas</w:t>
      </w:r>
      <w:r>
        <w:rPr>
          <w:spacing w:val="20"/>
        </w:rPr>
        <w:t xml:space="preserve"> </w:t>
      </w:r>
      <w:r>
        <w:t>e</w:t>
      </w:r>
      <w:r>
        <w:rPr>
          <w:spacing w:val="19"/>
        </w:rPr>
        <w:t xml:space="preserve"> </w:t>
      </w:r>
      <w:r>
        <w:t>oitivas</w:t>
      </w:r>
      <w:r>
        <w:rPr>
          <w:spacing w:val="21"/>
        </w:rPr>
        <w:t xml:space="preserve"> </w:t>
      </w:r>
      <w:r>
        <w:t>de</w:t>
      </w:r>
      <w:r>
        <w:rPr>
          <w:spacing w:val="19"/>
        </w:rPr>
        <w:t xml:space="preserve"> </w:t>
      </w:r>
      <w:r>
        <w:t>testemunhas</w:t>
      </w:r>
      <w:r>
        <w:rPr>
          <w:spacing w:val="20"/>
        </w:rPr>
        <w:t xml:space="preserve"> </w:t>
      </w:r>
      <w:r>
        <w:t>convocadas</w:t>
      </w:r>
      <w:r>
        <w:rPr>
          <w:spacing w:val="20"/>
        </w:rPr>
        <w:t xml:space="preserve"> </w:t>
      </w:r>
      <w:r>
        <w:t>na</w:t>
      </w:r>
      <w:r>
        <w:rPr>
          <w:spacing w:val="21"/>
        </w:rPr>
        <w:t xml:space="preserve"> </w:t>
      </w:r>
      <w:r>
        <w:t>qualidade</w:t>
      </w:r>
      <w:r>
        <w:rPr>
          <w:spacing w:val="-57"/>
        </w:rPr>
        <w:t xml:space="preserve"> </w:t>
      </w:r>
      <w:r>
        <w:t>de informantes poderiam ocorrer remotamente. Com relação às testemunhas que prestem</w:t>
      </w:r>
      <w:r>
        <w:rPr>
          <w:spacing w:val="1"/>
        </w:rPr>
        <w:t xml:space="preserve"> </w:t>
      </w:r>
      <w:r>
        <w:t>compromisso</w:t>
      </w:r>
      <w:r>
        <w:rPr>
          <w:spacing w:val="1"/>
        </w:rPr>
        <w:t xml:space="preserve"> </w:t>
      </w:r>
      <w:r>
        <w:t>e</w:t>
      </w:r>
      <w:r>
        <w:rPr>
          <w:spacing w:val="1"/>
        </w:rPr>
        <w:t xml:space="preserve"> </w:t>
      </w:r>
      <w:r>
        <w:t>a</w:t>
      </w:r>
      <w:r>
        <w:rPr>
          <w:spacing w:val="1"/>
        </w:rPr>
        <w:t xml:space="preserve"> </w:t>
      </w:r>
      <w:r>
        <w:t>eventuais</w:t>
      </w:r>
      <w:r>
        <w:rPr>
          <w:spacing w:val="1"/>
        </w:rPr>
        <w:t xml:space="preserve"> </w:t>
      </w:r>
      <w:r>
        <w:t>acareações,</w:t>
      </w:r>
      <w:r>
        <w:rPr>
          <w:spacing w:val="1"/>
        </w:rPr>
        <w:t xml:space="preserve"> </w:t>
      </w:r>
      <w:r>
        <w:t>os</w:t>
      </w:r>
      <w:r>
        <w:rPr>
          <w:spacing w:val="1"/>
        </w:rPr>
        <w:t xml:space="preserve"> </w:t>
      </w:r>
      <w:r>
        <w:t>trabalhos</w:t>
      </w:r>
      <w:r>
        <w:rPr>
          <w:spacing w:val="1"/>
        </w:rPr>
        <w:t xml:space="preserve"> </w:t>
      </w:r>
      <w:r>
        <w:t>podem</w:t>
      </w:r>
      <w:r>
        <w:rPr>
          <w:spacing w:val="1"/>
        </w:rPr>
        <w:t xml:space="preserve"> </w:t>
      </w:r>
      <w:r>
        <w:t>funcionar</w:t>
      </w:r>
      <w:r>
        <w:rPr>
          <w:spacing w:val="1"/>
        </w:rPr>
        <w:t xml:space="preserve"> </w:t>
      </w:r>
      <w:r>
        <w:t>de</w:t>
      </w:r>
      <w:r>
        <w:rPr>
          <w:spacing w:val="1"/>
        </w:rPr>
        <w:t xml:space="preserve"> </w:t>
      </w:r>
      <w:r>
        <w:t>forma</w:t>
      </w:r>
      <w:r>
        <w:rPr>
          <w:spacing w:val="1"/>
        </w:rPr>
        <w:t xml:space="preserve"> </w:t>
      </w:r>
      <w:r>
        <w:t>semipresencial,</w:t>
      </w:r>
      <w:r>
        <w:rPr>
          <w:spacing w:val="1"/>
        </w:rPr>
        <w:t xml:space="preserve"> </w:t>
      </w:r>
      <w:r>
        <w:t>com apenas alguns dos Senadores</w:t>
      </w:r>
      <w:r>
        <w:rPr>
          <w:spacing w:val="4"/>
        </w:rPr>
        <w:t xml:space="preserve"> </w:t>
      </w:r>
      <w:r>
        <w:rPr>
          <w:i/>
        </w:rPr>
        <w:t>in loco</w:t>
      </w:r>
      <w:r>
        <w:t>.</w:t>
      </w:r>
    </w:p>
    <w:p w14:paraId="7B5776A1" w14:textId="150EC050" w:rsidR="00F50FE1" w:rsidRPr="00446832" w:rsidRDefault="00F50FE1" w:rsidP="00F50FE1">
      <w:pPr>
        <w:pStyle w:val="Corpodetexto"/>
        <w:spacing w:line="360" w:lineRule="auto"/>
        <w:ind w:left="248" w:firstLine="707"/>
        <w:rPr>
          <w:color w:val="FF0000"/>
        </w:rPr>
      </w:pPr>
      <w:r>
        <w:t>Feitas</w:t>
      </w:r>
      <w:r>
        <w:rPr>
          <w:spacing w:val="50"/>
        </w:rPr>
        <w:t xml:space="preserve"> </w:t>
      </w:r>
      <w:r>
        <w:t>as</w:t>
      </w:r>
      <w:r>
        <w:rPr>
          <w:spacing w:val="49"/>
        </w:rPr>
        <w:t xml:space="preserve"> </w:t>
      </w:r>
      <w:r>
        <w:t>considerações,</w:t>
      </w:r>
      <w:r>
        <w:rPr>
          <w:spacing w:val="51"/>
        </w:rPr>
        <w:t xml:space="preserve"> </w:t>
      </w:r>
      <w:r>
        <w:t>os</w:t>
      </w:r>
      <w:r>
        <w:rPr>
          <w:spacing w:val="49"/>
        </w:rPr>
        <w:t xml:space="preserve"> </w:t>
      </w:r>
      <w:r>
        <w:t>trabalhos</w:t>
      </w:r>
      <w:r>
        <w:rPr>
          <w:spacing w:val="52"/>
        </w:rPr>
        <w:t xml:space="preserve"> </w:t>
      </w:r>
      <w:r>
        <w:t>da</w:t>
      </w:r>
      <w:r>
        <w:rPr>
          <w:spacing w:val="48"/>
        </w:rPr>
        <w:t xml:space="preserve"> </w:t>
      </w:r>
      <w:r>
        <w:t>Comissão</w:t>
      </w:r>
      <w:r>
        <w:rPr>
          <w:spacing w:val="48"/>
        </w:rPr>
        <w:t xml:space="preserve"> </w:t>
      </w:r>
      <w:r>
        <w:t>Parlamentar</w:t>
      </w:r>
      <w:r>
        <w:rPr>
          <w:spacing w:val="48"/>
        </w:rPr>
        <w:t xml:space="preserve"> </w:t>
      </w:r>
      <w:r>
        <w:t>de</w:t>
      </w:r>
      <w:r>
        <w:rPr>
          <w:spacing w:val="50"/>
        </w:rPr>
        <w:t xml:space="preserve"> </w:t>
      </w:r>
      <w:r>
        <w:t>Inquérito</w:t>
      </w:r>
      <w:r w:rsidRPr="00446832">
        <w:rPr>
          <w:color w:val="FF0000"/>
          <w:spacing w:val="48"/>
        </w:rPr>
        <w:t xml:space="preserve"> </w:t>
      </w:r>
      <w:r w:rsidRPr="00446832">
        <w:rPr>
          <w:color w:val="FF0000"/>
        </w:rPr>
        <w:t>terão como ROTEIRO INICIAL os seguintes:</w:t>
      </w:r>
    </w:p>
    <w:p w14:paraId="656EF386" w14:textId="77777777" w:rsidR="00F50FE1" w:rsidRPr="00446832" w:rsidRDefault="00F50FE1" w:rsidP="00F50FE1">
      <w:pPr>
        <w:pStyle w:val="Corpodetexto"/>
        <w:spacing w:line="360" w:lineRule="auto"/>
        <w:ind w:left="248" w:firstLine="707"/>
        <w:rPr>
          <w:color w:val="FF0000"/>
        </w:rPr>
      </w:pPr>
    </w:p>
    <w:p w14:paraId="6C815164" w14:textId="37899D76" w:rsidR="00F50FE1" w:rsidRPr="00446832" w:rsidRDefault="00F72426" w:rsidP="00F50FE1">
      <w:pPr>
        <w:pStyle w:val="Corpodetexto"/>
        <w:shd w:val="clear" w:color="auto" w:fill="BFBFBF" w:themeFill="background1" w:themeFillShade="BF"/>
        <w:spacing w:line="360" w:lineRule="auto"/>
        <w:jc w:val="center"/>
        <w:rPr>
          <w:color w:val="FF0000"/>
        </w:rPr>
      </w:pPr>
      <w:r>
        <w:rPr>
          <w:color w:val="FF0000"/>
        </w:rPr>
        <w:t>Caso</w:t>
      </w:r>
      <w:r w:rsidRPr="00446832">
        <w:rPr>
          <w:color w:val="FF0000"/>
        </w:rPr>
        <w:t xml:space="preserve"> </w:t>
      </w:r>
      <w:r w:rsidR="00F50FE1" w:rsidRPr="00446832">
        <w:rPr>
          <w:color w:val="FF0000"/>
        </w:rPr>
        <w:t>1</w:t>
      </w:r>
    </w:p>
    <w:p w14:paraId="381C50E1" w14:textId="3F70F1FA" w:rsidR="00F50FE1" w:rsidRPr="00446832" w:rsidRDefault="00F95A32" w:rsidP="00F50FE1">
      <w:pPr>
        <w:pStyle w:val="Corpodetexto"/>
        <w:shd w:val="clear" w:color="auto" w:fill="BFBFBF" w:themeFill="background1" w:themeFillShade="BF"/>
        <w:spacing w:line="360" w:lineRule="auto"/>
        <w:jc w:val="center"/>
        <w:rPr>
          <w:color w:val="FF0000"/>
        </w:rPr>
      </w:pPr>
      <w:r w:rsidRPr="00F95A32">
        <w:rPr>
          <w:color w:val="FF0000"/>
        </w:rPr>
        <w:t>FALTA DE COORDENAÇÃO CENTRAL, OBSTRUÇÃO À AÇÃO DOS ESTADOS, DF E MUNICÍPIOS NO COMBATE A PANDEMIA E AMPLIAÇÃO E DESCONTROLE DA TRANSMISSÃO DO CORONAVÍRUS</w:t>
      </w:r>
      <w:bookmarkStart w:id="1" w:name="_GoBack"/>
      <w:bookmarkEnd w:id="1"/>
    </w:p>
    <w:p w14:paraId="3157A2C7" w14:textId="77777777" w:rsidR="00F50FE1" w:rsidRPr="00446832" w:rsidRDefault="00F50FE1" w:rsidP="00F50FE1">
      <w:pPr>
        <w:pStyle w:val="Corpodetexto"/>
        <w:spacing w:line="360" w:lineRule="auto"/>
        <w:ind w:left="248" w:firstLine="707"/>
        <w:rPr>
          <w:color w:val="FF0000"/>
        </w:rPr>
      </w:pPr>
    </w:p>
    <w:p w14:paraId="0A0C7A5F"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Em 3/02/20, o Ministério da Saúde declarou Emergência de Saúde Pública de Importância Nacional (ESPIN) em decorrência da infecção humana pelo novo Coronavírus (COVID-19), por meio da Portaria MS n° 188, e conforme Decreto n° 7.616, de 17 de novembro de 2011. A Portaria MS n° 188 também estabeleceu o COE-COVID-19 como o mecanismo federal da gestão coordenada da resposta à emergência no âmbito nacional. Além disso, apresentou o Plano de Contingência (revisado em novembro </w:t>
      </w:r>
      <w:r>
        <w:rPr>
          <w:color w:val="FF0000"/>
        </w:rPr>
        <w:t xml:space="preserve">de </w:t>
      </w:r>
      <w:r w:rsidRPr="00446832">
        <w:rPr>
          <w:color w:val="FF0000"/>
        </w:rPr>
        <w:t>2020) para a resposta à Covid-19.</w:t>
      </w:r>
    </w:p>
    <w:p w14:paraId="1BBF4C55"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O distanciamento social e o uso de máscaras são recomendações da OMS e da ciência mundial, de extrema robustez técnica como únicas medidas capazes de conter a transmissão da Sars-Cov-2 (Covid -19). No Brasil, essas recomendações foram rechaçadas e boicotadas pelo Presidente da República e sua equipe de governo, que criticaram e hostilizaram os gestores estaduais e municipais que adotaram tais medidas. Incitaram a população contra a adoção de tais medidas e instituíram uma falsa dicotomia saúde versus economia. </w:t>
      </w:r>
    </w:p>
    <w:p w14:paraId="14E006BD" w14:textId="77777777" w:rsidR="00F50FE1" w:rsidRPr="00446832" w:rsidRDefault="00F50FE1" w:rsidP="00F50FE1">
      <w:pPr>
        <w:pStyle w:val="Corpodetexto"/>
        <w:spacing w:line="360" w:lineRule="auto"/>
        <w:ind w:left="248" w:firstLine="707"/>
        <w:jc w:val="both"/>
        <w:rPr>
          <w:color w:val="FF0000"/>
        </w:rPr>
      </w:pPr>
      <w:r w:rsidRPr="00446832">
        <w:rPr>
          <w:color w:val="FF0000"/>
        </w:rPr>
        <w:t>O governo federal apostou no conflito federativo, ao invés da coordenação federativa, no que tange à pandemia, pressionando os estados para que não adotassem políticas de isolamento social e obrigatoriedade de uso de máscara. Mesmo após a decisão do STF de que Estados e municípios têm autonomia para tomar as medidas que acharem necessárias para combater o coronavírus, inclusive a definição do que são serviços essenciais, o Presidente da República ajuizou, pessoalmente, a ADI 6764 para suspender decretos da Bahia, do Distrito Federal e do Rio Grande do Sul que estabelecem medidas restritivas no combate à pandemia da Covid-19, como o fechamento de atividades não essenciais e o toque de recolher noturno. A ação foi arquivada pela Suprema Corte em função de erro grosseiro, já que a petição não foi subscrita pela Advocacia Geral da União – AGU. O episódio teria sido a causa da demissão do Advogado-</w:t>
      </w:r>
      <w:r w:rsidRPr="00446832">
        <w:rPr>
          <w:color w:val="FF0000"/>
        </w:rPr>
        <w:lastRenderedPageBreak/>
        <w:t>Geral da União, José Levi Mello do Amaral Júnior.</w:t>
      </w:r>
    </w:p>
    <w:p w14:paraId="716F3A6D" w14:textId="4AF57FA3" w:rsidR="00F50FE1" w:rsidRPr="00446832" w:rsidRDefault="00F50FE1" w:rsidP="00F50FE1">
      <w:pPr>
        <w:pStyle w:val="Corpodetexto"/>
        <w:spacing w:line="360" w:lineRule="auto"/>
        <w:ind w:left="248" w:firstLine="707"/>
        <w:jc w:val="both"/>
        <w:rPr>
          <w:color w:val="FF0000"/>
        </w:rPr>
      </w:pPr>
      <w:r w:rsidRPr="00446832">
        <w:rPr>
          <w:color w:val="FF0000"/>
        </w:rPr>
        <w:t>À vista disso, aponta-se como fatos iniciais da investi</w:t>
      </w:r>
      <w:r>
        <w:rPr>
          <w:color w:val="FF0000"/>
        </w:rPr>
        <w:t>ga</w:t>
      </w:r>
      <w:r w:rsidRPr="00446832">
        <w:rPr>
          <w:color w:val="FF0000"/>
        </w:rPr>
        <w:t xml:space="preserve">ção deste </w:t>
      </w:r>
      <w:r w:rsidR="00F72426">
        <w:rPr>
          <w:color w:val="FF0000"/>
        </w:rPr>
        <w:t>caso</w:t>
      </w:r>
      <w:r w:rsidRPr="00446832">
        <w:rPr>
          <w:color w:val="FF0000"/>
        </w:rPr>
        <w:t>:</w:t>
      </w:r>
    </w:p>
    <w:p w14:paraId="53216986" w14:textId="77777777" w:rsidR="00F50FE1" w:rsidRPr="00446832" w:rsidRDefault="00F50FE1" w:rsidP="00F50FE1">
      <w:pPr>
        <w:pStyle w:val="Corpodetexto"/>
        <w:spacing w:line="360" w:lineRule="auto"/>
        <w:ind w:left="248" w:firstLine="707"/>
        <w:jc w:val="both"/>
        <w:rPr>
          <w:color w:val="FF0000"/>
        </w:rPr>
      </w:pPr>
      <w:r w:rsidRPr="00446832">
        <w:rPr>
          <w:color w:val="FF0000"/>
        </w:rPr>
        <w:t>FATO 1: Obstrução da ação dos Estados, DF e Município no combate à pandemia, especialmente no tange ao distanciamento social.</w:t>
      </w:r>
    </w:p>
    <w:p w14:paraId="43DA1252" w14:textId="77777777" w:rsidR="00F50FE1" w:rsidRPr="00446832" w:rsidRDefault="00F50FE1" w:rsidP="00F50FE1">
      <w:pPr>
        <w:pStyle w:val="Corpodetexto"/>
        <w:spacing w:line="360" w:lineRule="auto"/>
        <w:ind w:left="248" w:firstLine="707"/>
        <w:jc w:val="both"/>
        <w:rPr>
          <w:color w:val="FF0000"/>
        </w:rPr>
      </w:pPr>
      <w:r w:rsidRPr="00446832">
        <w:rPr>
          <w:color w:val="FF0000"/>
        </w:rPr>
        <w:t>FATO 2: Demissão de José Levi Mello do Amaral Júnior do cargo de AGU, supostamente motivada pelo fato de ele não ter aceitado subscrever a ADI proposta pelo Presidente da República para impedir que os Estados da Bahia e Rio Grande do Sul e o Distrito Federal estabelecem medidas restritivas no combate à pandemia da Covid-19, como o fechamento de atividades não essenciais e o toque de recolher noturno</w:t>
      </w:r>
    </w:p>
    <w:p w14:paraId="1FFDA90F" w14:textId="77777777" w:rsidR="00F50FE1" w:rsidRPr="00446832" w:rsidRDefault="00F50FE1" w:rsidP="00F50FE1">
      <w:pPr>
        <w:pStyle w:val="Corpodetexto"/>
        <w:spacing w:line="360" w:lineRule="auto"/>
        <w:ind w:left="248" w:firstLine="707"/>
        <w:rPr>
          <w:color w:val="FF0000"/>
        </w:rPr>
      </w:pPr>
    </w:p>
    <w:p w14:paraId="614B730C" w14:textId="5DE34783" w:rsidR="00F50FE1" w:rsidRPr="00446832" w:rsidRDefault="00F72426" w:rsidP="00F50FE1">
      <w:pPr>
        <w:pStyle w:val="Corpodetexto"/>
        <w:shd w:val="clear" w:color="auto" w:fill="BFBFBF" w:themeFill="background1" w:themeFillShade="BF"/>
        <w:spacing w:line="360" w:lineRule="auto"/>
        <w:jc w:val="center"/>
        <w:rPr>
          <w:color w:val="FF0000"/>
        </w:rPr>
      </w:pPr>
      <w:r>
        <w:rPr>
          <w:color w:val="FF0000"/>
        </w:rPr>
        <w:t>Caso</w:t>
      </w:r>
      <w:r w:rsidR="00F50FE1" w:rsidRPr="00446832">
        <w:rPr>
          <w:color w:val="FF0000"/>
        </w:rPr>
        <w:t xml:space="preserve"> 2</w:t>
      </w:r>
    </w:p>
    <w:p w14:paraId="268981F5" w14:textId="77777777" w:rsidR="00F50FE1" w:rsidRPr="00446832" w:rsidRDefault="00F50FE1" w:rsidP="00F50FE1">
      <w:pPr>
        <w:pStyle w:val="Corpodetexto"/>
        <w:shd w:val="clear" w:color="auto" w:fill="BFBFBF" w:themeFill="background1" w:themeFillShade="BF"/>
        <w:spacing w:line="360" w:lineRule="auto"/>
        <w:jc w:val="center"/>
        <w:rPr>
          <w:color w:val="FF0000"/>
        </w:rPr>
      </w:pPr>
      <w:r w:rsidRPr="00446832">
        <w:rPr>
          <w:color w:val="FF0000"/>
        </w:rPr>
        <w:t>INCAPACIDADE PARA PROVER EQUIPAMENTOS E INSUMOS PARA ENFRENTAMENTO DA PANDEMIA: EPI, RESPIRADORES, TESTES E MEDICAMENTOS PARA IOT</w:t>
      </w:r>
    </w:p>
    <w:p w14:paraId="044B4B61" w14:textId="77777777" w:rsidR="00F50FE1" w:rsidRPr="00446832" w:rsidRDefault="00F50FE1" w:rsidP="00F50FE1">
      <w:pPr>
        <w:pStyle w:val="Corpodetexto"/>
        <w:spacing w:line="360" w:lineRule="auto"/>
        <w:ind w:left="248" w:firstLine="707"/>
        <w:rPr>
          <w:color w:val="FF0000"/>
        </w:rPr>
      </w:pPr>
    </w:p>
    <w:p w14:paraId="579784A1"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O Governo Federal não cumpriu seu papel, por meio do Ministério da Saúde, de, em situação de Emergência de Saúde Pública de Importância Nacional (ESPIN), desenvolver as funções de “planejar, organizar, coordenar e controlar as medidas a serem empregadas durante a emergência e articular-se com os gestores estaduais, distritais e municipais do Sistema Único de Saúde (SUS)”, conforme Decreto 7.616/2011. </w:t>
      </w:r>
    </w:p>
    <w:p w14:paraId="6AC7FDC3"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A Lei 8080/1990 responsabiliza o MS pelo desenvolvimento de ações extraordinárias na ocorrência de eventos como o da pandemia do novo coronavírus. O art. 35, inciso III, do Anexo I, do Decreto 9.795/2019, por sua vez, estabelece que compete ao Departamento de Imunização e Doenças Transmissíveis da Secretaria de Vigilância em Saúde (SVS) do MS coordenar e executar as ações de epidemiologia e controle de doenças e agravos inusitados à saúde, de forma complementar ou suplementar em caráter excepcional, quando: for superada a capacidade de execução dos Estados e do Distrito Federal; houver envolvimento de mais de um Estado e do Distrito Federal; ou houver riscos de disseminação. </w:t>
      </w:r>
    </w:p>
    <w:p w14:paraId="155F038D"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O Plano de Contingência explicitaria, claramente, tanto na fase de contenção como na fase de mitigação da doença, a responsabilidade do governo federal com a compra e abastecimento de EPIs, a garantia de testes diagnósticos, de medicamentos  e de equipamentos para organização da rede de urgência e emergência e de atenção hospitalar. </w:t>
      </w:r>
    </w:p>
    <w:p w14:paraId="7917E64D"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A falta de EPI no início da pandemia foi responsável pelo adoecimento e morte de milhares de profissionais de saúde. A falta de respiradores para instalação de leitos de UTI levou </w:t>
      </w:r>
      <w:r w:rsidRPr="00446832">
        <w:rPr>
          <w:color w:val="FF0000"/>
        </w:rPr>
        <w:lastRenderedPageBreak/>
        <w:t>estados e municípios a enfrentarem um mercado caótico e draconiano em busca de soluções próprias, perdendo na eficiência de uma solução coordenada.</w:t>
      </w:r>
    </w:p>
    <w:p w14:paraId="24EB0D03"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O Brasil é um dos países com maior número de casos e óbitos, mas ao mesmo tempo um dos que menos realiza testes diagnósticos (133 mil testes por 1 milhão de habitantes). Isso tem produzido enormes prejuízos no controle da taxa de transmissão. </w:t>
      </w:r>
    </w:p>
    <w:p w14:paraId="685EFB70" w14:textId="44547845" w:rsidR="00F50FE1" w:rsidRDefault="00F50FE1" w:rsidP="00F50FE1">
      <w:pPr>
        <w:pStyle w:val="Corpodetexto"/>
        <w:spacing w:line="360" w:lineRule="auto"/>
        <w:ind w:left="248" w:firstLine="707"/>
        <w:jc w:val="both"/>
        <w:rPr>
          <w:color w:val="FF0000"/>
        </w:rPr>
      </w:pPr>
      <w:r w:rsidRPr="00446832">
        <w:rPr>
          <w:color w:val="FF0000"/>
        </w:rPr>
        <w:t>À vista disso, aponta-se como fatos iniciais da investi</w:t>
      </w:r>
      <w:r>
        <w:rPr>
          <w:color w:val="FF0000"/>
        </w:rPr>
        <w:t>ga</w:t>
      </w:r>
      <w:r w:rsidRPr="00446832">
        <w:rPr>
          <w:color w:val="FF0000"/>
        </w:rPr>
        <w:t xml:space="preserve">ção deste </w:t>
      </w:r>
      <w:r w:rsidR="00F72426">
        <w:rPr>
          <w:color w:val="FF0000"/>
        </w:rPr>
        <w:t>caso</w:t>
      </w:r>
      <w:r w:rsidRPr="00446832">
        <w:rPr>
          <w:color w:val="FF0000"/>
        </w:rPr>
        <w:t>:</w:t>
      </w:r>
    </w:p>
    <w:p w14:paraId="1EE0DF3E"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1. </w:t>
      </w:r>
      <w:r>
        <w:rPr>
          <w:color w:val="FF0000"/>
        </w:rPr>
        <w:t xml:space="preserve">Não fornecimento, por parte do Governo Federal, de </w:t>
      </w:r>
      <w:r w:rsidRPr="00446832">
        <w:rPr>
          <w:color w:val="FF0000"/>
        </w:rPr>
        <w:t>Equipamentos de Proteção Individual (EPI) e respiradores mecânicos para instalação de novos leitos de UTI.</w:t>
      </w:r>
    </w:p>
    <w:p w14:paraId="33E1020D"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2: </w:t>
      </w:r>
      <w:r>
        <w:rPr>
          <w:color w:val="FF0000"/>
        </w:rPr>
        <w:t xml:space="preserve">Não fornecimento, por parte do Governo Federal, de </w:t>
      </w:r>
      <w:r w:rsidRPr="00446832">
        <w:rPr>
          <w:color w:val="FF0000"/>
        </w:rPr>
        <w:t>insumos para testagem laboratorial adequada para Covid-19 impedindo o monitoramento e controle da pandemia.</w:t>
      </w:r>
    </w:p>
    <w:p w14:paraId="5A186CDC"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3: </w:t>
      </w:r>
      <w:r>
        <w:rPr>
          <w:color w:val="FF0000"/>
        </w:rPr>
        <w:t xml:space="preserve">Não fornecimento, por parte do Governo Federal, </w:t>
      </w:r>
      <w:r w:rsidRPr="00446832">
        <w:rPr>
          <w:color w:val="FF0000"/>
        </w:rPr>
        <w:t xml:space="preserve">de medicamentos utilizados para intubação orotraqueal de pacientes acometidos pela Covid-19 (Kit anestésicos) que aconteceu na primeira onda da doença e se repete, agora na ocasião da segunda onda. </w:t>
      </w:r>
    </w:p>
    <w:p w14:paraId="76152057" w14:textId="77777777" w:rsidR="00F50FE1" w:rsidRPr="00446832" w:rsidRDefault="00F50FE1" w:rsidP="00F50FE1">
      <w:pPr>
        <w:pStyle w:val="Corpodetexto"/>
        <w:spacing w:line="360" w:lineRule="auto"/>
        <w:ind w:left="248" w:firstLine="707"/>
        <w:jc w:val="both"/>
        <w:rPr>
          <w:color w:val="FF0000"/>
        </w:rPr>
      </w:pPr>
    </w:p>
    <w:p w14:paraId="2386A371" w14:textId="6FC5B105" w:rsidR="00F50FE1" w:rsidRPr="00446832" w:rsidRDefault="00F72426" w:rsidP="00F50FE1">
      <w:pPr>
        <w:pStyle w:val="Corpodetexto"/>
        <w:shd w:val="clear" w:color="auto" w:fill="BFBFBF" w:themeFill="background1" w:themeFillShade="BF"/>
        <w:spacing w:line="360" w:lineRule="auto"/>
        <w:jc w:val="center"/>
        <w:rPr>
          <w:color w:val="FF0000"/>
        </w:rPr>
      </w:pPr>
      <w:r>
        <w:rPr>
          <w:color w:val="FF0000"/>
        </w:rPr>
        <w:t>Caso</w:t>
      </w:r>
      <w:r w:rsidR="00F50FE1">
        <w:rPr>
          <w:color w:val="FF0000"/>
        </w:rPr>
        <w:t xml:space="preserve"> </w:t>
      </w:r>
      <w:r w:rsidR="00F50FE1" w:rsidRPr="00446832">
        <w:rPr>
          <w:color w:val="FF0000"/>
        </w:rPr>
        <w:t>3</w:t>
      </w:r>
    </w:p>
    <w:p w14:paraId="7F38E703" w14:textId="77777777" w:rsidR="00F50FE1" w:rsidRPr="00446832" w:rsidRDefault="00F50FE1" w:rsidP="00F50FE1">
      <w:pPr>
        <w:pStyle w:val="Corpodetexto"/>
        <w:shd w:val="clear" w:color="auto" w:fill="BFBFBF" w:themeFill="background1" w:themeFillShade="BF"/>
        <w:spacing w:line="360" w:lineRule="auto"/>
        <w:jc w:val="center"/>
        <w:rPr>
          <w:color w:val="FF0000"/>
        </w:rPr>
      </w:pPr>
      <w:r w:rsidRPr="00446832">
        <w:rPr>
          <w:color w:val="FF0000"/>
        </w:rPr>
        <w:t xml:space="preserve">GESTÃO DO ORÇAMENTO </w:t>
      </w:r>
      <w:r>
        <w:rPr>
          <w:color w:val="FF0000"/>
        </w:rPr>
        <w:t xml:space="preserve">FEDERAL NO </w:t>
      </w:r>
      <w:r w:rsidRPr="00446832">
        <w:rPr>
          <w:color w:val="FF0000"/>
        </w:rPr>
        <w:t xml:space="preserve">COMBATE </w:t>
      </w:r>
      <w:r>
        <w:rPr>
          <w:color w:val="FF0000"/>
        </w:rPr>
        <w:t>À</w:t>
      </w:r>
      <w:r w:rsidRPr="00446832">
        <w:rPr>
          <w:color w:val="FF0000"/>
        </w:rPr>
        <w:t xml:space="preserve"> PANDEMIA</w:t>
      </w:r>
    </w:p>
    <w:p w14:paraId="45034A70" w14:textId="77777777" w:rsidR="00F50FE1" w:rsidRPr="00446832" w:rsidRDefault="00F50FE1" w:rsidP="00F50FE1">
      <w:pPr>
        <w:pStyle w:val="Corpodetexto"/>
        <w:spacing w:line="360" w:lineRule="auto"/>
        <w:ind w:left="248" w:firstLine="707"/>
        <w:jc w:val="both"/>
        <w:rPr>
          <w:color w:val="FF0000"/>
        </w:rPr>
      </w:pPr>
    </w:p>
    <w:p w14:paraId="2A4B7757"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O governo federal não assegurou recursos suficientes para o combate à pandemia. Houve demora no repasse dos recursos para estados e municípios, além de não haver recursos para o </w:t>
      </w:r>
      <w:r>
        <w:rPr>
          <w:color w:val="FF0000"/>
        </w:rPr>
        <w:t>enfrentamento da Covid-19 na proposta de Orçamento enviada ao Congresso Nacional (</w:t>
      </w:r>
      <w:r w:rsidRPr="00446832">
        <w:rPr>
          <w:color w:val="FF0000"/>
        </w:rPr>
        <w:t>PLOA 2021</w:t>
      </w:r>
      <w:r>
        <w:rPr>
          <w:color w:val="FF0000"/>
        </w:rPr>
        <w:t>)</w:t>
      </w:r>
      <w:r w:rsidRPr="00446832">
        <w:rPr>
          <w:color w:val="FF0000"/>
        </w:rPr>
        <w:t xml:space="preserve">. </w:t>
      </w:r>
      <w:r>
        <w:rPr>
          <w:color w:val="FF0000"/>
        </w:rPr>
        <w:t>Houve</w:t>
      </w:r>
      <w:r w:rsidRPr="00446832">
        <w:rPr>
          <w:color w:val="FF0000"/>
        </w:rPr>
        <w:t xml:space="preserve">, ainda, </w:t>
      </w:r>
      <w:r>
        <w:rPr>
          <w:color w:val="FF0000"/>
        </w:rPr>
        <w:t>f</w:t>
      </w:r>
      <w:r w:rsidRPr="00446832">
        <w:rPr>
          <w:color w:val="FF0000"/>
        </w:rPr>
        <w:t>alta de objetividade dos critérios para repasse aos estados</w:t>
      </w:r>
      <w:r>
        <w:rPr>
          <w:color w:val="FF0000"/>
        </w:rPr>
        <w:t>, DF</w:t>
      </w:r>
      <w:r w:rsidRPr="00446832">
        <w:rPr>
          <w:color w:val="FF0000"/>
        </w:rPr>
        <w:t xml:space="preserve"> e uso dos recursos extraordinários para fins políticos.</w:t>
      </w:r>
      <w:r>
        <w:rPr>
          <w:color w:val="FF0000"/>
        </w:rPr>
        <w:t xml:space="preserve"> </w:t>
      </w:r>
      <w:r w:rsidRPr="00446832">
        <w:rPr>
          <w:color w:val="FF0000"/>
        </w:rPr>
        <w:t>O tema é objeto de avaliação por órgãos de controle externo, notadamente o TCU, no âmbito do Processo TC 019.895/2020-8.</w:t>
      </w:r>
    </w:p>
    <w:p w14:paraId="2C2E177A" w14:textId="3A217C3A" w:rsidR="00F50FE1" w:rsidRPr="00446832" w:rsidRDefault="00F50FE1" w:rsidP="00F50FE1">
      <w:pPr>
        <w:pStyle w:val="Corpodetexto"/>
        <w:spacing w:line="360" w:lineRule="auto"/>
        <w:ind w:left="248" w:firstLine="707"/>
        <w:jc w:val="both"/>
        <w:rPr>
          <w:color w:val="FF0000"/>
        </w:rPr>
      </w:pPr>
      <w:r w:rsidRPr="00446832">
        <w:rPr>
          <w:color w:val="FF0000"/>
        </w:rPr>
        <w:t>À vista disso, aponta-se como fatos iniciais da investi</w:t>
      </w:r>
      <w:r>
        <w:rPr>
          <w:color w:val="FF0000"/>
        </w:rPr>
        <w:t>ga</w:t>
      </w:r>
      <w:r w:rsidRPr="00446832">
        <w:rPr>
          <w:color w:val="FF0000"/>
        </w:rPr>
        <w:t xml:space="preserve">ção deste </w:t>
      </w:r>
      <w:r w:rsidR="00F72426">
        <w:rPr>
          <w:color w:val="FF0000"/>
        </w:rPr>
        <w:t>caso</w:t>
      </w:r>
      <w:r w:rsidRPr="00446832">
        <w:rPr>
          <w:color w:val="FF0000"/>
        </w:rPr>
        <w:t>:</w:t>
      </w:r>
    </w:p>
    <w:p w14:paraId="7F47791C" w14:textId="77777777" w:rsidR="00F50FE1" w:rsidRPr="00446832" w:rsidRDefault="00F50FE1" w:rsidP="00F50FE1">
      <w:pPr>
        <w:pStyle w:val="Corpodetexto"/>
        <w:spacing w:line="360" w:lineRule="auto"/>
        <w:ind w:left="248" w:firstLine="707"/>
        <w:jc w:val="both"/>
        <w:rPr>
          <w:color w:val="FF0000"/>
        </w:rPr>
      </w:pPr>
      <w:r w:rsidRPr="00446832">
        <w:rPr>
          <w:color w:val="FF0000"/>
        </w:rPr>
        <w:t>FATO 1: Gestão inadequada do orçamento</w:t>
      </w:r>
      <w:r>
        <w:rPr>
          <w:color w:val="FF0000"/>
        </w:rPr>
        <w:t>, o que inclui</w:t>
      </w:r>
      <w:r w:rsidRPr="00446832">
        <w:rPr>
          <w:color w:val="FF0000"/>
        </w:rPr>
        <w:t xml:space="preserve">: </w:t>
      </w:r>
    </w:p>
    <w:p w14:paraId="73FE268C" w14:textId="77777777" w:rsidR="00F50FE1" w:rsidRPr="00446832" w:rsidRDefault="00F50FE1" w:rsidP="00F50FE1">
      <w:pPr>
        <w:pStyle w:val="Corpodetexto"/>
        <w:spacing w:line="360" w:lineRule="auto"/>
        <w:ind w:left="248" w:firstLine="707"/>
        <w:jc w:val="both"/>
        <w:rPr>
          <w:color w:val="FF0000"/>
        </w:rPr>
      </w:pPr>
      <w:r w:rsidRPr="00446832">
        <w:rPr>
          <w:color w:val="FF0000"/>
        </w:rPr>
        <w:t>a) Demora no repasse dos recursos extraordinários para estados</w:t>
      </w:r>
      <w:r>
        <w:rPr>
          <w:color w:val="FF0000"/>
        </w:rPr>
        <w:t>, DF</w:t>
      </w:r>
      <w:r w:rsidRPr="00446832">
        <w:rPr>
          <w:color w:val="FF0000"/>
        </w:rPr>
        <w:t xml:space="preserve"> e municípios combaterem a pandemia (2020/2021);</w:t>
      </w:r>
    </w:p>
    <w:p w14:paraId="7819C0F7"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b) Baixa execução dos recursos para aquisições diretas do Ministério da Saúde; </w:t>
      </w:r>
    </w:p>
    <w:p w14:paraId="0F0CCA88"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c) Ausência de recursos para combate à pandemia </w:t>
      </w:r>
      <w:r>
        <w:rPr>
          <w:color w:val="FF0000"/>
        </w:rPr>
        <w:t>na proposta de Orçamento enviada ao Congresso Nacional (</w:t>
      </w:r>
      <w:r w:rsidRPr="00446832">
        <w:rPr>
          <w:color w:val="FF0000"/>
        </w:rPr>
        <w:t>PLOA 2021</w:t>
      </w:r>
      <w:r>
        <w:rPr>
          <w:color w:val="FF0000"/>
        </w:rPr>
        <w:t>)</w:t>
      </w:r>
      <w:r w:rsidRPr="00446832">
        <w:rPr>
          <w:color w:val="FF0000"/>
        </w:rPr>
        <w:t>, implicando em redução do auxílio financeiro da União aos entes subnacionais, especialmente nos meses de janeiro, fevereiro, março e abril de 2021.</w:t>
      </w:r>
    </w:p>
    <w:p w14:paraId="78C26E30" w14:textId="77777777" w:rsidR="00F50FE1" w:rsidRPr="00446832" w:rsidRDefault="00F50FE1" w:rsidP="00F50FE1">
      <w:pPr>
        <w:pStyle w:val="Corpodetexto"/>
        <w:spacing w:line="360" w:lineRule="auto"/>
        <w:ind w:left="248" w:firstLine="707"/>
        <w:jc w:val="both"/>
        <w:rPr>
          <w:color w:val="FF0000"/>
        </w:rPr>
      </w:pPr>
      <w:r w:rsidRPr="00446832">
        <w:rPr>
          <w:color w:val="FF0000"/>
        </w:rPr>
        <w:t>FATO 2:  Falta de objetividade dos critérios para repasse aos estados e uso dos recursos extraordinários para fins políticos.</w:t>
      </w:r>
    </w:p>
    <w:p w14:paraId="560A1CC6" w14:textId="77777777" w:rsidR="00F50FE1" w:rsidRDefault="00F50FE1" w:rsidP="00F50FE1">
      <w:pPr>
        <w:pStyle w:val="Corpodetexto"/>
        <w:spacing w:line="360" w:lineRule="auto"/>
        <w:ind w:left="248" w:firstLine="707"/>
        <w:jc w:val="both"/>
        <w:rPr>
          <w:color w:val="FF0000"/>
        </w:rPr>
      </w:pPr>
    </w:p>
    <w:p w14:paraId="5CFEC327" w14:textId="01FF80BB" w:rsidR="00F50FE1" w:rsidRDefault="00F72426" w:rsidP="00F50FE1">
      <w:pPr>
        <w:pStyle w:val="Corpodetexto"/>
        <w:shd w:val="clear" w:color="auto" w:fill="BFBFBF" w:themeFill="background1" w:themeFillShade="BF"/>
        <w:spacing w:line="360" w:lineRule="auto"/>
        <w:jc w:val="center"/>
        <w:rPr>
          <w:color w:val="FF0000"/>
        </w:rPr>
      </w:pPr>
      <w:r>
        <w:rPr>
          <w:color w:val="FF0000"/>
        </w:rPr>
        <w:lastRenderedPageBreak/>
        <w:t>Caso</w:t>
      </w:r>
      <w:r w:rsidR="00F50FE1">
        <w:rPr>
          <w:color w:val="FF0000"/>
        </w:rPr>
        <w:t xml:space="preserve"> </w:t>
      </w:r>
      <w:r w:rsidR="00F50FE1" w:rsidRPr="00446832">
        <w:rPr>
          <w:color w:val="FF0000"/>
        </w:rPr>
        <w:t>4</w:t>
      </w:r>
    </w:p>
    <w:p w14:paraId="3491863C" w14:textId="77777777" w:rsidR="00F50FE1" w:rsidRPr="00446832" w:rsidRDefault="00F50FE1" w:rsidP="00F50FE1">
      <w:pPr>
        <w:pStyle w:val="Corpodetexto"/>
        <w:shd w:val="clear" w:color="auto" w:fill="BFBFBF" w:themeFill="background1" w:themeFillShade="BF"/>
        <w:spacing w:line="360" w:lineRule="auto"/>
        <w:jc w:val="center"/>
        <w:rPr>
          <w:color w:val="FF0000"/>
        </w:rPr>
      </w:pPr>
      <w:r w:rsidRPr="00446832">
        <w:rPr>
          <w:color w:val="FF0000"/>
        </w:rPr>
        <w:t>AQUISIÇÃO E INDUÇÃO AO USO DE MEDICAMENTOS PARA “TRATAMENTO PRECOCE” SEM EFICÁCIA E SEGURANÇA COMPROVADA (KIT-COVID) EM CONTRAPOSIÇÃO ÀS MEDIDAS NÃO-MEDICAMENTOSAS EFICAZES</w:t>
      </w:r>
    </w:p>
    <w:p w14:paraId="4DD7882F" w14:textId="77777777" w:rsidR="00F50FE1" w:rsidRPr="00446832" w:rsidRDefault="00F50FE1" w:rsidP="00F50FE1">
      <w:pPr>
        <w:pStyle w:val="Corpodetexto"/>
        <w:spacing w:line="360" w:lineRule="auto"/>
        <w:ind w:left="248" w:firstLine="707"/>
        <w:jc w:val="both"/>
        <w:rPr>
          <w:color w:val="FF0000"/>
        </w:rPr>
      </w:pPr>
    </w:p>
    <w:p w14:paraId="60904B7D" w14:textId="77777777" w:rsidR="00F50FE1" w:rsidRDefault="00F50FE1" w:rsidP="00F50FE1">
      <w:pPr>
        <w:pStyle w:val="Corpodetexto"/>
        <w:spacing w:line="360" w:lineRule="auto"/>
        <w:ind w:left="248" w:firstLine="707"/>
        <w:jc w:val="both"/>
        <w:rPr>
          <w:color w:val="FF0000"/>
        </w:rPr>
      </w:pPr>
      <w:r w:rsidRPr="00446832">
        <w:rPr>
          <w:color w:val="FF0000"/>
        </w:rPr>
        <w:t xml:space="preserve">A aquisição, distribuição e indução ao uso dos medicamentos – notadamente a cloroquina e a hidroxicloroquina – que compõem com outros medicamentos o chamado “kit-covid” e a terapêutica do “tratamento </w:t>
      </w:r>
      <w:r w:rsidRPr="00207586">
        <w:rPr>
          <w:color w:val="FF0000"/>
        </w:rPr>
        <w:t>p</w:t>
      </w:r>
      <w:r>
        <w:rPr>
          <w:color w:val="FF0000"/>
        </w:rPr>
        <w:t>recoce” eleita</w:t>
      </w:r>
      <w:r w:rsidRPr="00207586">
        <w:rPr>
          <w:color w:val="FF0000"/>
        </w:rPr>
        <w:t xml:space="preserve"> pelo Governo Federal como política pública para enfrentamento da Covid-19, por diretriz do Presidente Jair Bolsonaro, revela inadequado investimento de recursos públicos em medida sanitária desprovida de respaldo científico. </w:t>
      </w:r>
    </w:p>
    <w:p w14:paraId="1AACE124" w14:textId="77777777" w:rsidR="00F50FE1" w:rsidRDefault="00F50FE1" w:rsidP="00F50FE1">
      <w:pPr>
        <w:pStyle w:val="Corpodetexto"/>
        <w:spacing w:line="360" w:lineRule="auto"/>
        <w:ind w:left="248" w:firstLine="707"/>
        <w:jc w:val="both"/>
        <w:rPr>
          <w:color w:val="FF0000"/>
        </w:rPr>
      </w:pPr>
      <w:r w:rsidRPr="00207586">
        <w:rPr>
          <w:color w:val="FF0000"/>
        </w:rPr>
        <w:t xml:space="preserve">Os resultados não se apresentam positivos, </w:t>
      </w:r>
      <w:r w:rsidRPr="00446832">
        <w:rPr>
          <w:color w:val="FF0000"/>
        </w:rPr>
        <w:t>implicando, inclusive</w:t>
      </w:r>
      <w:r>
        <w:rPr>
          <w:color w:val="FF0000"/>
        </w:rPr>
        <w:t>,</w:t>
      </w:r>
      <w:r w:rsidRPr="00446832">
        <w:rPr>
          <w:color w:val="FF0000"/>
        </w:rPr>
        <w:t xml:space="preserve"> em graves reações adversas e mortes de pacientes. A divulgação desses medicamentos imbuí nas pessoas a falsa crença de que existe prevenção medicamentosa, tratamento e cura para a Covid-19, acentuando a negligência com medidas recomendadas cientificamente de distanciamento e isolamento social e uso de máscaras.</w:t>
      </w:r>
      <w:r w:rsidRPr="00207586">
        <w:rPr>
          <w:color w:val="FF0000"/>
        </w:rPr>
        <w:t xml:space="preserve"> </w:t>
      </w:r>
      <w:r w:rsidRPr="00446832">
        <w:rPr>
          <w:color w:val="FF0000"/>
        </w:rPr>
        <w:t>Em abril de 2020</w:t>
      </w:r>
      <w:r>
        <w:rPr>
          <w:color w:val="FF0000"/>
        </w:rPr>
        <w:t xml:space="preserve">, o governo federal aplicou </w:t>
      </w:r>
      <w:r w:rsidRPr="00446832">
        <w:rPr>
          <w:color w:val="FF0000"/>
        </w:rPr>
        <w:t>recurso</w:t>
      </w:r>
      <w:r>
        <w:rPr>
          <w:color w:val="FF0000"/>
        </w:rPr>
        <w:t>s</w:t>
      </w:r>
      <w:r w:rsidRPr="00446832">
        <w:rPr>
          <w:color w:val="FF0000"/>
        </w:rPr>
        <w:t xml:space="preserve"> da ordem de R$ 1,1 milhão pelo Ministério da Defesa para a produção de 3,2 milhões de comprimidos de cloroquina pelo Laboratório Químico Farmacêutico do Exército para tratamento da Covid-19.</w:t>
      </w:r>
    </w:p>
    <w:p w14:paraId="7545D6AD" w14:textId="77777777" w:rsidR="00F50FE1" w:rsidRDefault="00F50FE1" w:rsidP="00F50FE1">
      <w:pPr>
        <w:pStyle w:val="Corpodetexto"/>
        <w:spacing w:line="360" w:lineRule="auto"/>
        <w:ind w:left="248" w:firstLine="707"/>
        <w:jc w:val="both"/>
        <w:rPr>
          <w:color w:val="FF0000"/>
        </w:rPr>
      </w:pPr>
      <w:r w:rsidRPr="00446832">
        <w:rPr>
          <w:color w:val="FF0000"/>
        </w:rPr>
        <w:t>O tema é objeto de avaliação por órgãos de controle externo, notadamente o TCU, no âmbito do Processo TC 019.895/2020-8.</w:t>
      </w:r>
    </w:p>
    <w:p w14:paraId="13499852" w14:textId="36DB29EF" w:rsidR="00F50FE1" w:rsidRDefault="00F50FE1" w:rsidP="00F50FE1">
      <w:pPr>
        <w:pStyle w:val="Corpodetexto"/>
        <w:spacing w:line="360" w:lineRule="auto"/>
        <w:ind w:left="248" w:firstLine="707"/>
        <w:jc w:val="both"/>
        <w:rPr>
          <w:color w:val="FF0000"/>
        </w:rPr>
      </w:pPr>
      <w:r w:rsidRPr="00446832">
        <w:rPr>
          <w:color w:val="FF0000"/>
        </w:rPr>
        <w:t>À vista disso, aponta-se como fatos iniciais da investi</w:t>
      </w:r>
      <w:r>
        <w:rPr>
          <w:color w:val="FF0000"/>
        </w:rPr>
        <w:t>ga</w:t>
      </w:r>
      <w:r w:rsidRPr="00446832">
        <w:rPr>
          <w:color w:val="FF0000"/>
        </w:rPr>
        <w:t xml:space="preserve">ção deste </w:t>
      </w:r>
      <w:r w:rsidR="00F72426">
        <w:rPr>
          <w:color w:val="FF0000"/>
        </w:rPr>
        <w:t>caso</w:t>
      </w:r>
      <w:r w:rsidRPr="00446832">
        <w:rPr>
          <w:color w:val="FF0000"/>
        </w:rPr>
        <w:t>:</w:t>
      </w:r>
    </w:p>
    <w:p w14:paraId="096543CE"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1: </w:t>
      </w:r>
      <w:r>
        <w:rPr>
          <w:color w:val="FF0000"/>
        </w:rPr>
        <w:t xml:space="preserve">Adoção e disseminação, pelo </w:t>
      </w:r>
      <w:r w:rsidRPr="00446832">
        <w:rPr>
          <w:color w:val="FF0000"/>
        </w:rPr>
        <w:t>Governo Federal</w:t>
      </w:r>
      <w:r>
        <w:rPr>
          <w:color w:val="FF0000"/>
        </w:rPr>
        <w:t xml:space="preserve">, de </w:t>
      </w:r>
      <w:r w:rsidRPr="00446832">
        <w:rPr>
          <w:color w:val="FF0000"/>
        </w:rPr>
        <w:t xml:space="preserve">orientação </w:t>
      </w:r>
      <w:r>
        <w:rPr>
          <w:color w:val="FF0000"/>
        </w:rPr>
        <w:t xml:space="preserve">para </w:t>
      </w:r>
      <w:r w:rsidRPr="00446832">
        <w:rPr>
          <w:color w:val="FF0000"/>
        </w:rPr>
        <w:t xml:space="preserve">o uso das medicações cloroquina, hidroxicloroquina, azitrominica, ivermecatina para tratamento da Covid-19, inclusive para tratamento de sintomas leves, </w:t>
      </w:r>
      <w:r>
        <w:rPr>
          <w:color w:val="FF0000"/>
        </w:rPr>
        <w:t xml:space="preserve">medicamentos </w:t>
      </w:r>
      <w:r w:rsidRPr="00446832">
        <w:rPr>
          <w:color w:val="FF0000"/>
        </w:rPr>
        <w:t>sem eficácia e segurança comprovada (kit-covid)</w:t>
      </w:r>
      <w:r>
        <w:rPr>
          <w:color w:val="FF0000"/>
        </w:rPr>
        <w:t xml:space="preserve">, </w:t>
      </w:r>
      <w:r w:rsidRPr="00446832">
        <w:rPr>
          <w:color w:val="FF0000"/>
        </w:rPr>
        <w:t xml:space="preserve">contrariando recomendação da OMS e da comunidade científica nacional e internacional. </w:t>
      </w:r>
    </w:p>
    <w:p w14:paraId="0CE6EA4A"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2: </w:t>
      </w:r>
      <w:r>
        <w:rPr>
          <w:color w:val="FF0000"/>
        </w:rPr>
        <w:t xml:space="preserve">Aplicação de </w:t>
      </w:r>
      <w:r w:rsidRPr="00446832">
        <w:rPr>
          <w:color w:val="FF0000"/>
        </w:rPr>
        <w:t xml:space="preserve">recursos públicos </w:t>
      </w:r>
      <w:r>
        <w:rPr>
          <w:color w:val="FF0000"/>
        </w:rPr>
        <w:t xml:space="preserve">na aquisição e distribuição de medicamentos </w:t>
      </w:r>
      <w:r w:rsidRPr="00446832">
        <w:rPr>
          <w:color w:val="FF0000"/>
        </w:rPr>
        <w:t xml:space="preserve">sem eficácia e segurança comprovada (kit-covid). </w:t>
      </w:r>
    </w:p>
    <w:p w14:paraId="11B6D20E"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3: Atuação do Conselho Federal de Medicina </w:t>
      </w:r>
      <w:r>
        <w:rPr>
          <w:color w:val="FF0000"/>
        </w:rPr>
        <w:t xml:space="preserve">(CFM) </w:t>
      </w:r>
      <w:r w:rsidRPr="00446832">
        <w:rPr>
          <w:color w:val="FF0000"/>
        </w:rPr>
        <w:t>em relação ao uso do “kit covid”</w:t>
      </w:r>
      <w:r>
        <w:rPr>
          <w:color w:val="FF0000"/>
        </w:rPr>
        <w:t xml:space="preserve">, </w:t>
      </w:r>
      <w:r w:rsidRPr="00446832">
        <w:rPr>
          <w:color w:val="FF0000"/>
        </w:rPr>
        <w:t>contrariando as evidências científica</w:t>
      </w:r>
      <w:r>
        <w:rPr>
          <w:color w:val="FF0000"/>
        </w:rPr>
        <w:t>s</w:t>
      </w:r>
      <w:r w:rsidRPr="00446832">
        <w:rPr>
          <w:color w:val="FF0000"/>
        </w:rPr>
        <w:t xml:space="preserve"> de resultados desfavoráveis</w:t>
      </w:r>
      <w:r>
        <w:rPr>
          <w:color w:val="FF0000"/>
        </w:rPr>
        <w:t xml:space="preserve"> e as recomendações nacionais e internacionais</w:t>
      </w:r>
      <w:r w:rsidRPr="00446832">
        <w:rPr>
          <w:color w:val="FF0000"/>
        </w:rPr>
        <w:t xml:space="preserve">, além de efeitos adversos graves detectados em alguns estudos.  </w:t>
      </w:r>
    </w:p>
    <w:p w14:paraId="2DA52D44" w14:textId="77777777" w:rsidR="00F50FE1" w:rsidRPr="00446832" w:rsidRDefault="00F50FE1" w:rsidP="00F50FE1">
      <w:pPr>
        <w:pStyle w:val="Corpodetexto"/>
        <w:spacing w:line="360" w:lineRule="auto"/>
        <w:ind w:left="248" w:firstLine="707"/>
        <w:jc w:val="both"/>
        <w:rPr>
          <w:color w:val="FF0000"/>
        </w:rPr>
      </w:pPr>
      <w:r w:rsidRPr="00446832">
        <w:rPr>
          <w:color w:val="FF0000"/>
        </w:rPr>
        <w:t>FATO 4: Distribuição e prescrição do “kit covid” por operadoras de planos de saúde, a despeito da ausência de comprovação científica de eficácia</w:t>
      </w:r>
      <w:r>
        <w:rPr>
          <w:color w:val="FF0000"/>
        </w:rPr>
        <w:t>,</w:t>
      </w:r>
      <w:r w:rsidRPr="00446832">
        <w:rPr>
          <w:color w:val="FF0000"/>
        </w:rPr>
        <w:t xml:space="preserve"> com anuência da ANS.  </w:t>
      </w:r>
    </w:p>
    <w:p w14:paraId="34C65CCD" w14:textId="77777777" w:rsidR="00F50FE1" w:rsidRDefault="00F50FE1" w:rsidP="00F50FE1">
      <w:pPr>
        <w:pStyle w:val="Corpodetexto"/>
        <w:spacing w:line="360" w:lineRule="auto"/>
        <w:ind w:left="248" w:firstLine="707"/>
        <w:jc w:val="both"/>
        <w:rPr>
          <w:color w:val="FF0000"/>
        </w:rPr>
      </w:pPr>
    </w:p>
    <w:p w14:paraId="38E2E8CF" w14:textId="77777777" w:rsidR="00F50FE1" w:rsidRPr="00446832" w:rsidRDefault="00F50FE1" w:rsidP="00F50FE1">
      <w:pPr>
        <w:pStyle w:val="Corpodetexto"/>
        <w:spacing w:line="360" w:lineRule="auto"/>
        <w:ind w:left="248" w:firstLine="707"/>
        <w:jc w:val="both"/>
        <w:rPr>
          <w:color w:val="FF0000"/>
        </w:rPr>
      </w:pPr>
    </w:p>
    <w:p w14:paraId="740A19D9" w14:textId="28829FCC" w:rsidR="00F50FE1" w:rsidRDefault="00F72426" w:rsidP="00F50FE1">
      <w:pPr>
        <w:pStyle w:val="Corpodetexto"/>
        <w:shd w:val="clear" w:color="auto" w:fill="BFBFBF" w:themeFill="background1" w:themeFillShade="BF"/>
        <w:spacing w:line="360" w:lineRule="auto"/>
        <w:jc w:val="center"/>
        <w:rPr>
          <w:color w:val="FF0000"/>
        </w:rPr>
      </w:pPr>
      <w:r>
        <w:rPr>
          <w:color w:val="FF0000"/>
        </w:rPr>
        <w:lastRenderedPageBreak/>
        <w:t>Caso</w:t>
      </w:r>
      <w:r w:rsidR="00F50FE1" w:rsidRPr="00F74E51">
        <w:rPr>
          <w:color w:val="FF0000"/>
        </w:rPr>
        <w:t xml:space="preserve"> 5</w:t>
      </w:r>
    </w:p>
    <w:p w14:paraId="428E9311" w14:textId="77777777" w:rsidR="00F50FE1" w:rsidRPr="00446832" w:rsidRDefault="00F50FE1" w:rsidP="00F50FE1">
      <w:pPr>
        <w:pStyle w:val="Corpodetexto"/>
        <w:shd w:val="clear" w:color="auto" w:fill="BFBFBF" w:themeFill="background1" w:themeFillShade="BF"/>
        <w:spacing w:line="360" w:lineRule="auto"/>
        <w:jc w:val="center"/>
        <w:rPr>
          <w:color w:val="FF0000"/>
        </w:rPr>
      </w:pPr>
      <w:r w:rsidRPr="00446832">
        <w:rPr>
          <w:color w:val="FF0000"/>
        </w:rPr>
        <w:t>GESTÃO DA VACINAÇÃO CONTRA COVID-19</w:t>
      </w:r>
    </w:p>
    <w:p w14:paraId="72ACC91E" w14:textId="77777777" w:rsidR="00F50FE1" w:rsidRPr="00446832" w:rsidRDefault="00F50FE1" w:rsidP="00F50FE1">
      <w:pPr>
        <w:pStyle w:val="Corpodetexto"/>
        <w:spacing w:line="360" w:lineRule="auto"/>
        <w:ind w:left="248" w:firstLine="707"/>
        <w:jc w:val="both"/>
        <w:rPr>
          <w:color w:val="FF0000"/>
        </w:rPr>
      </w:pPr>
    </w:p>
    <w:p w14:paraId="69AC6AD9" w14:textId="77777777" w:rsidR="00F50FE1" w:rsidRDefault="00F50FE1" w:rsidP="00F50FE1">
      <w:pPr>
        <w:pStyle w:val="Corpodetexto"/>
        <w:spacing w:line="360" w:lineRule="auto"/>
        <w:ind w:left="248" w:firstLine="707"/>
        <w:jc w:val="both"/>
        <w:rPr>
          <w:color w:val="FF0000"/>
        </w:rPr>
      </w:pPr>
      <w:r w:rsidRPr="00446832">
        <w:rPr>
          <w:color w:val="FF0000"/>
        </w:rPr>
        <w:t xml:space="preserve">A melhor alternativa para </w:t>
      </w:r>
      <w:r>
        <w:rPr>
          <w:color w:val="FF0000"/>
        </w:rPr>
        <w:t xml:space="preserve">o </w:t>
      </w:r>
      <w:r w:rsidRPr="00446832">
        <w:rPr>
          <w:color w:val="FF0000"/>
        </w:rPr>
        <w:t xml:space="preserve">controle da pandemia, até agora, é a vacinação. Ela é capaz de garantir proteção individual contra o coronavírus e também coletiva, a partir do atingimento de 70% de cobertura vacinal da população. </w:t>
      </w:r>
    </w:p>
    <w:p w14:paraId="168BF6DA"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Enquanto todo o mundo envidou esforços para garantir </w:t>
      </w:r>
      <w:r>
        <w:rPr>
          <w:color w:val="FF0000"/>
        </w:rPr>
        <w:t xml:space="preserve">a </w:t>
      </w:r>
      <w:r w:rsidRPr="00446832">
        <w:rPr>
          <w:color w:val="FF0000"/>
        </w:rPr>
        <w:t>vacinação, o Brasil, desde o ano passado, vem adotando ações erráticas. Desdenhou da parceria com a OMS e da negociação prévia com farmacêuticas, apostando em uma única vacina (astrazeneca). Transformou a aquisição de vacinas de um instituto público de pesquisa, parceiro tradicional do MS há décadas, em uma disputa ideológica e político-eleitoral. A elaboração de plano com falhas culmina na incapacidade de cumprir os cronogramas propostos.</w:t>
      </w:r>
    </w:p>
    <w:p w14:paraId="1289D1E1" w14:textId="4916059B" w:rsidR="00F50FE1" w:rsidRPr="00446832" w:rsidRDefault="00F50FE1" w:rsidP="00F50FE1">
      <w:pPr>
        <w:pStyle w:val="Corpodetexto"/>
        <w:spacing w:line="360" w:lineRule="auto"/>
        <w:ind w:left="248" w:firstLine="707"/>
        <w:jc w:val="both"/>
        <w:rPr>
          <w:color w:val="FF0000"/>
        </w:rPr>
      </w:pPr>
      <w:r w:rsidRPr="00446832">
        <w:rPr>
          <w:color w:val="FF0000"/>
        </w:rPr>
        <w:t>À vista disso, aponta-se como fatos iniciais da investi</w:t>
      </w:r>
      <w:r>
        <w:rPr>
          <w:color w:val="FF0000"/>
        </w:rPr>
        <w:t>ga</w:t>
      </w:r>
      <w:r w:rsidRPr="00446832">
        <w:rPr>
          <w:color w:val="FF0000"/>
        </w:rPr>
        <w:t xml:space="preserve">ção deste </w:t>
      </w:r>
      <w:r w:rsidR="00F72426">
        <w:rPr>
          <w:color w:val="FF0000"/>
        </w:rPr>
        <w:t>caso</w:t>
      </w:r>
      <w:r w:rsidRPr="00446832">
        <w:rPr>
          <w:color w:val="FF0000"/>
        </w:rPr>
        <w:t>:</w:t>
      </w:r>
    </w:p>
    <w:p w14:paraId="4C455F8E" w14:textId="77777777" w:rsidR="00F50FE1" w:rsidRDefault="00F50FE1" w:rsidP="00F50FE1">
      <w:pPr>
        <w:pStyle w:val="Corpodetexto"/>
        <w:spacing w:line="360" w:lineRule="auto"/>
        <w:ind w:left="248" w:firstLine="707"/>
        <w:jc w:val="both"/>
        <w:rPr>
          <w:color w:val="FF0000"/>
        </w:rPr>
      </w:pPr>
      <w:r w:rsidRPr="00446832">
        <w:rPr>
          <w:color w:val="FF0000"/>
        </w:rPr>
        <w:t xml:space="preserve">FATO 1: </w:t>
      </w:r>
      <w:r>
        <w:rPr>
          <w:color w:val="FF0000"/>
        </w:rPr>
        <w:t xml:space="preserve">Descumprimento, pelo </w:t>
      </w:r>
      <w:r w:rsidRPr="00446832">
        <w:rPr>
          <w:color w:val="FF0000"/>
        </w:rPr>
        <w:t>Governo Federal</w:t>
      </w:r>
      <w:r>
        <w:rPr>
          <w:color w:val="FF0000"/>
        </w:rPr>
        <w:t>, d</w:t>
      </w:r>
      <w:r w:rsidRPr="00446832">
        <w:rPr>
          <w:color w:val="FF0000"/>
        </w:rPr>
        <w:t>o cronograma apresentado no Plano Nacional de Operacionalização da Vacinação.</w:t>
      </w:r>
    </w:p>
    <w:p w14:paraId="1C6FBAFB" w14:textId="77777777" w:rsidR="00F50FE1" w:rsidRDefault="00F50FE1" w:rsidP="00F50FE1">
      <w:pPr>
        <w:pStyle w:val="Corpodetexto"/>
        <w:spacing w:line="360" w:lineRule="auto"/>
        <w:ind w:left="248" w:firstLine="707"/>
        <w:jc w:val="both"/>
        <w:rPr>
          <w:color w:val="FF0000"/>
        </w:rPr>
      </w:pPr>
      <w:r>
        <w:rPr>
          <w:color w:val="FF0000"/>
        </w:rPr>
        <w:t>FATO 2:</w:t>
      </w:r>
      <w:r w:rsidRPr="00446832">
        <w:rPr>
          <w:color w:val="FF0000"/>
        </w:rPr>
        <w:t xml:space="preserve"> Adesão tardia do Brasil ao consórcio COVAX (OMS) e compra insuficiente.</w:t>
      </w:r>
    </w:p>
    <w:p w14:paraId="0564F459" w14:textId="77777777" w:rsidR="00F50FE1" w:rsidRDefault="00F50FE1" w:rsidP="00F50FE1">
      <w:pPr>
        <w:pStyle w:val="Corpodetexto"/>
        <w:spacing w:line="360" w:lineRule="auto"/>
        <w:ind w:left="248" w:firstLine="707"/>
        <w:jc w:val="both"/>
        <w:rPr>
          <w:color w:val="FF0000"/>
        </w:rPr>
      </w:pPr>
      <w:r w:rsidRPr="00930757">
        <w:rPr>
          <w:color w:val="FF0000"/>
        </w:rPr>
        <w:t>FATO 3. Negociação</w:t>
      </w:r>
      <w:r>
        <w:rPr>
          <w:color w:val="FF0000"/>
        </w:rPr>
        <w:t xml:space="preserve"> e recusa da oferta de compra da</w:t>
      </w:r>
      <w:r w:rsidRPr="00930757">
        <w:rPr>
          <w:color w:val="FF0000"/>
        </w:rPr>
        <w:t xml:space="preserve"> vacina da Pfeizer.</w:t>
      </w:r>
    </w:p>
    <w:p w14:paraId="0CFEA08D" w14:textId="77777777" w:rsidR="00F50FE1" w:rsidRPr="00446832" w:rsidRDefault="00F50FE1" w:rsidP="00F50FE1">
      <w:pPr>
        <w:pStyle w:val="Corpodetexto"/>
        <w:spacing w:line="360" w:lineRule="auto"/>
        <w:ind w:left="248" w:firstLine="707"/>
        <w:jc w:val="both"/>
        <w:rPr>
          <w:color w:val="FF0000"/>
        </w:rPr>
      </w:pPr>
      <w:r>
        <w:rPr>
          <w:color w:val="FF0000"/>
        </w:rPr>
        <w:t xml:space="preserve">FATO 4. </w:t>
      </w:r>
      <w:r w:rsidRPr="00446832">
        <w:rPr>
          <w:color w:val="FF0000"/>
        </w:rPr>
        <w:t>Atraso e incertezas quanto a aquisição de outras vacinas (Janssem/ Moderna/Barhat/Gamaleya e Sputinik)</w:t>
      </w:r>
    </w:p>
    <w:p w14:paraId="1F61E6C4" w14:textId="77777777" w:rsidR="00F50FE1" w:rsidRPr="00446832" w:rsidRDefault="00F50FE1" w:rsidP="00F50FE1">
      <w:pPr>
        <w:pStyle w:val="Corpodetexto"/>
        <w:spacing w:line="360" w:lineRule="auto"/>
        <w:ind w:left="248" w:firstLine="707"/>
        <w:jc w:val="both"/>
        <w:rPr>
          <w:color w:val="FF0000"/>
        </w:rPr>
      </w:pPr>
    </w:p>
    <w:p w14:paraId="09DEA0C2" w14:textId="32F25F87" w:rsidR="00F50FE1" w:rsidRPr="00446832" w:rsidRDefault="00F72426" w:rsidP="00F50FE1">
      <w:pPr>
        <w:pStyle w:val="Corpodetexto"/>
        <w:shd w:val="clear" w:color="auto" w:fill="BFBFBF" w:themeFill="background1" w:themeFillShade="BF"/>
        <w:spacing w:line="360" w:lineRule="auto"/>
        <w:jc w:val="center"/>
        <w:rPr>
          <w:color w:val="FF0000"/>
        </w:rPr>
      </w:pPr>
      <w:r>
        <w:rPr>
          <w:color w:val="FF0000"/>
        </w:rPr>
        <w:t>Caso</w:t>
      </w:r>
      <w:r w:rsidR="00F50FE1">
        <w:rPr>
          <w:color w:val="FF0000"/>
        </w:rPr>
        <w:t xml:space="preserve"> </w:t>
      </w:r>
      <w:r w:rsidR="00F50FE1" w:rsidRPr="00446832">
        <w:rPr>
          <w:color w:val="FF0000"/>
        </w:rPr>
        <w:t>6</w:t>
      </w:r>
    </w:p>
    <w:p w14:paraId="3CC9E4C1" w14:textId="77777777" w:rsidR="00F50FE1" w:rsidRPr="00446832" w:rsidRDefault="00F50FE1" w:rsidP="00F50FE1">
      <w:pPr>
        <w:pStyle w:val="Corpodetexto"/>
        <w:shd w:val="clear" w:color="auto" w:fill="BFBFBF" w:themeFill="background1" w:themeFillShade="BF"/>
        <w:spacing w:line="360" w:lineRule="auto"/>
        <w:jc w:val="center"/>
        <w:rPr>
          <w:color w:val="FF0000"/>
        </w:rPr>
      </w:pPr>
      <w:r w:rsidRPr="00446832">
        <w:rPr>
          <w:color w:val="FF0000"/>
        </w:rPr>
        <w:t>CAMPANHA DE DESINFORMAÇÃO NA PANDEMIA</w:t>
      </w:r>
    </w:p>
    <w:p w14:paraId="28599562" w14:textId="77777777" w:rsidR="00F50FE1" w:rsidRPr="00446832" w:rsidRDefault="00F50FE1" w:rsidP="00F50FE1">
      <w:pPr>
        <w:pStyle w:val="Corpodetexto"/>
        <w:spacing w:line="360" w:lineRule="auto"/>
        <w:ind w:left="248" w:firstLine="707"/>
        <w:jc w:val="both"/>
        <w:rPr>
          <w:color w:val="FF0000"/>
        </w:rPr>
      </w:pPr>
    </w:p>
    <w:p w14:paraId="0FC49F34" w14:textId="77777777" w:rsidR="00F50FE1" w:rsidRDefault="00F50FE1" w:rsidP="00F50FE1">
      <w:pPr>
        <w:pStyle w:val="Corpodetexto"/>
        <w:spacing w:line="360" w:lineRule="auto"/>
        <w:ind w:left="248" w:firstLine="707"/>
        <w:jc w:val="both"/>
        <w:rPr>
          <w:color w:val="FF0000"/>
        </w:rPr>
      </w:pPr>
      <w:r w:rsidRPr="00446832">
        <w:rPr>
          <w:color w:val="FF0000"/>
        </w:rPr>
        <w:t>O governo federal adotou uma postura de desinformar a população sobre os reais efeitos da pandemia. Seja promovendo medicamentos s</w:t>
      </w:r>
      <w:r>
        <w:rPr>
          <w:color w:val="FF0000"/>
        </w:rPr>
        <w:t>em evidências científicas, seja</w:t>
      </w:r>
      <w:r w:rsidRPr="00446832">
        <w:rPr>
          <w:color w:val="FF0000"/>
        </w:rPr>
        <w:t xml:space="preserve"> minimizando a importância do uso de máscara e das políticas de isolamento, recursos públicos foram utilizados para desinformação </w:t>
      </w:r>
      <w:r>
        <w:rPr>
          <w:color w:val="FF0000"/>
        </w:rPr>
        <w:t>d</w:t>
      </w:r>
      <w:r w:rsidRPr="00446832">
        <w:rPr>
          <w:color w:val="FF0000"/>
        </w:rPr>
        <w:t xml:space="preserve">a população, tendo como efeito o aumento da contaminação, do adoecimento e das mortes. </w:t>
      </w:r>
    </w:p>
    <w:p w14:paraId="051C5620"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Há evidências de que a Secretaria de Comunicação – SECOM, comandada pelo ex-Secretário Fábio Wajngarten, foi mobilizada para essa questão. </w:t>
      </w:r>
      <w:r>
        <w:rPr>
          <w:color w:val="FF0000"/>
        </w:rPr>
        <w:t>Autoridades públicas</w:t>
      </w:r>
      <w:r w:rsidRPr="00446832">
        <w:rPr>
          <w:color w:val="FF0000"/>
        </w:rPr>
        <w:t xml:space="preserve">, valendo-se de </w:t>
      </w:r>
      <w:r w:rsidRPr="00930757">
        <w:rPr>
          <w:i/>
          <w:color w:val="FF0000"/>
        </w:rPr>
        <w:t>fake news</w:t>
      </w:r>
      <w:r w:rsidRPr="00446832">
        <w:rPr>
          <w:color w:val="FF0000"/>
        </w:rPr>
        <w:t xml:space="preserve"> e falsos argumentos, t</w:t>
      </w:r>
      <w:r>
        <w:rPr>
          <w:color w:val="FF0000"/>
        </w:rPr>
        <w:t>ê</w:t>
      </w:r>
      <w:r w:rsidRPr="00446832">
        <w:rPr>
          <w:color w:val="FF0000"/>
        </w:rPr>
        <w:t>m atuado como agentes públicos de desinformação ao longo da pandemia de COVID 19, inclusive, por meio de seus perfis nas redes sociais digitais.</w:t>
      </w:r>
    </w:p>
    <w:p w14:paraId="2B20C100" w14:textId="2E392631" w:rsidR="00F50FE1" w:rsidRPr="00446832" w:rsidRDefault="00F50FE1" w:rsidP="00F50FE1">
      <w:pPr>
        <w:pStyle w:val="Corpodetexto"/>
        <w:spacing w:line="360" w:lineRule="auto"/>
        <w:ind w:left="248" w:firstLine="707"/>
        <w:jc w:val="both"/>
        <w:rPr>
          <w:color w:val="FF0000"/>
        </w:rPr>
      </w:pPr>
      <w:r w:rsidRPr="00446832">
        <w:rPr>
          <w:color w:val="FF0000"/>
        </w:rPr>
        <w:t>À vista disso, aponta-se como fatos iniciais da investi</w:t>
      </w:r>
      <w:r>
        <w:rPr>
          <w:color w:val="FF0000"/>
        </w:rPr>
        <w:t>ga</w:t>
      </w:r>
      <w:r w:rsidRPr="00446832">
        <w:rPr>
          <w:color w:val="FF0000"/>
        </w:rPr>
        <w:t xml:space="preserve">ção deste </w:t>
      </w:r>
      <w:r w:rsidR="00F72426">
        <w:rPr>
          <w:color w:val="FF0000"/>
        </w:rPr>
        <w:t>caso</w:t>
      </w:r>
      <w:r w:rsidRPr="00446832">
        <w:rPr>
          <w:color w:val="FF0000"/>
        </w:rPr>
        <w:t>:</w:t>
      </w:r>
    </w:p>
    <w:p w14:paraId="2298D965"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1: Atuação do Presidente da República, do ex-Ministro da Saúde e do ex-Ministro </w:t>
      </w:r>
      <w:r w:rsidRPr="00446832">
        <w:rPr>
          <w:color w:val="FF0000"/>
        </w:rPr>
        <w:lastRenderedPageBreak/>
        <w:t>das Relações Exteriores, por meio de agendas oficial, da comunicação oficial e de perfis pessoais nas redes sociais para disseminar informações falsas sobre a pandemia, especialmente as concernentes ao tratamento precoce com medicamentos sem evidências científicas.</w:t>
      </w:r>
    </w:p>
    <w:p w14:paraId="5CD8BA9A" w14:textId="77777777" w:rsidR="00F50FE1" w:rsidRPr="00446832" w:rsidRDefault="00F50FE1" w:rsidP="00F50FE1">
      <w:pPr>
        <w:pStyle w:val="Corpodetexto"/>
        <w:spacing w:line="360" w:lineRule="auto"/>
        <w:ind w:left="248" w:firstLine="707"/>
        <w:jc w:val="both"/>
        <w:rPr>
          <w:color w:val="FF0000"/>
        </w:rPr>
      </w:pPr>
      <w:r w:rsidRPr="00446832">
        <w:rPr>
          <w:color w:val="FF0000"/>
        </w:rPr>
        <w:t>FATO 2: Uso de recursos públicos e estrutura da Secretaria de Comunicação – SECOM e do Ministério da Saúde para promover a desinformação da população</w:t>
      </w:r>
      <w:r>
        <w:rPr>
          <w:color w:val="FF0000"/>
        </w:rPr>
        <w:t xml:space="preserve"> e</w:t>
      </w:r>
      <w:r w:rsidRPr="00446832">
        <w:rPr>
          <w:color w:val="FF0000"/>
        </w:rPr>
        <w:t xml:space="preserve"> disseminar informações falsas sobre a pandemia, especialmente as concernentes ao tratamento precoce com medicamentos sem evidências científicas. </w:t>
      </w:r>
    </w:p>
    <w:p w14:paraId="017B87A8"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3: </w:t>
      </w:r>
      <w:r>
        <w:rPr>
          <w:color w:val="FF0000"/>
        </w:rPr>
        <w:t xml:space="preserve">Omissão do </w:t>
      </w:r>
      <w:r w:rsidRPr="00446832">
        <w:rPr>
          <w:color w:val="FF0000"/>
        </w:rPr>
        <w:t xml:space="preserve">governo federal </w:t>
      </w:r>
      <w:r>
        <w:rPr>
          <w:color w:val="FF0000"/>
        </w:rPr>
        <w:t xml:space="preserve">na realização de </w:t>
      </w:r>
      <w:r w:rsidRPr="00446832">
        <w:rPr>
          <w:color w:val="FF0000"/>
        </w:rPr>
        <w:t xml:space="preserve">campanhas para informar </w:t>
      </w:r>
      <w:r>
        <w:rPr>
          <w:color w:val="FF0000"/>
        </w:rPr>
        <w:t>a</w:t>
      </w:r>
      <w:r w:rsidRPr="00446832">
        <w:rPr>
          <w:color w:val="FF0000"/>
        </w:rPr>
        <w:t xml:space="preserve"> população sobre ações de prevenção e controle da pandemia, </w:t>
      </w:r>
      <w:r>
        <w:rPr>
          <w:color w:val="FF0000"/>
        </w:rPr>
        <w:t xml:space="preserve">inclusive concernentes à </w:t>
      </w:r>
      <w:r w:rsidRPr="00446832">
        <w:rPr>
          <w:color w:val="FF0000"/>
        </w:rPr>
        <w:t>medidas de distanciamento social e uso de máscara.</w:t>
      </w:r>
    </w:p>
    <w:p w14:paraId="7B0FE61C" w14:textId="77777777" w:rsidR="00F50FE1" w:rsidRDefault="00F50FE1" w:rsidP="00F50FE1">
      <w:pPr>
        <w:pStyle w:val="Corpodetexto"/>
        <w:spacing w:line="360" w:lineRule="auto"/>
        <w:ind w:left="248" w:firstLine="707"/>
        <w:jc w:val="both"/>
        <w:rPr>
          <w:color w:val="FF0000"/>
        </w:rPr>
      </w:pPr>
    </w:p>
    <w:p w14:paraId="2BFBB536" w14:textId="77777777" w:rsidR="00F50FE1" w:rsidRDefault="00F50FE1" w:rsidP="00F50FE1">
      <w:pPr>
        <w:pStyle w:val="Corpodetexto"/>
        <w:spacing w:line="360" w:lineRule="auto"/>
        <w:ind w:left="248" w:firstLine="707"/>
        <w:jc w:val="both"/>
        <w:rPr>
          <w:color w:val="FF0000"/>
        </w:rPr>
      </w:pPr>
    </w:p>
    <w:p w14:paraId="7263B35A" w14:textId="77777777" w:rsidR="00F50FE1" w:rsidRPr="00446832" w:rsidRDefault="00F50FE1" w:rsidP="00F50FE1">
      <w:pPr>
        <w:pStyle w:val="Corpodetexto"/>
        <w:spacing w:line="360" w:lineRule="auto"/>
        <w:ind w:left="248" w:firstLine="707"/>
        <w:jc w:val="both"/>
        <w:rPr>
          <w:color w:val="FF0000"/>
        </w:rPr>
      </w:pPr>
    </w:p>
    <w:p w14:paraId="75E4829F" w14:textId="454F5807" w:rsidR="00F50FE1" w:rsidRDefault="00F72426" w:rsidP="00F50FE1">
      <w:pPr>
        <w:pStyle w:val="Corpodetexto"/>
        <w:shd w:val="clear" w:color="auto" w:fill="BFBFBF" w:themeFill="background1" w:themeFillShade="BF"/>
        <w:spacing w:line="360" w:lineRule="auto"/>
        <w:jc w:val="center"/>
        <w:rPr>
          <w:color w:val="FF0000"/>
        </w:rPr>
      </w:pPr>
      <w:r>
        <w:rPr>
          <w:color w:val="FF0000"/>
        </w:rPr>
        <w:t>Caso</w:t>
      </w:r>
      <w:r w:rsidR="00F50FE1">
        <w:rPr>
          <w:color w:val="FF0000"/>
        </w:rPr>
        <w:t xml:space="preserve"> </w:t>
      </w:r>
      <w:r w:rsidR="00F50FE1" w:rsidRPr="00446832">
        <w:rPr>
          <w:color w:val="FF0000"/>
        </w:rPr>
        <w:t>7</w:t>
      </w:r>
    </w:p>
    <w:p w14:paraId="5A740293" w14:textId="77777777" w:rsidR="00F50FE1" w:rsidRPr="00446832" w:rsidRDefault="00F50FE1" w:rsidP="00F50FE1">
      <w:pPr>
        <w:pStyle w:val="Corpodetexto"/>
        <w:shd w:val="clear" w:color="auto" w:fill="BFBFBF" w:themeFill="background1" w:themeFillShade="BF"/>
        <w:spacing w:line="360" w:lineRule="auto"/>
        <w:jc w:val="center"/>
        <w:rPr>
          <w:color w:val="FF0000"/>
        </w:rPr>
      </w:pPr>
      <w:r>
        <w:rPr>
          <w:color w:val="FF0000"/>
        </w:rPr>
        <w:t xml:space="preserve">POLÍTICA EXTERNA </w:t>
      </w:r>
      <w:r w:rsidRPr="00446832">
        <w:rPr>
          <w:color w:val="FF0000"/>
        </w:rPr>
        <w:t>E PANDEMIA</w:t>
      </w:r>
    </w:p>
    <w:p w14:paraId="2F93A223" w14:textId="77777777" w:rsidR="00F50FE1" w:rsidRPr="00446832" w:rsidRDefault="00F50FE1" w:rsidP="00F50FE1">
      <w:pPr>
        <w:pStyle w:val="Corpodetexto"/>
        <w:spacing w:line="360" w:lineRule="auto"/>
        <w:ind w:left="248" w:firstLine="707"/>
        <w:jc w:val="both"/>
        <w:rPr>
          <w:color w:val="FF0000"/>
        </w:rPr>
      </w:pPr>
    </w:p>
    <w:p w14:paraId="4DBFDF4C"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Na gestão de Ernesto Araújo, o governo brasileiro alinhou-se ao governo </w:t>
      </w:r>
      <w:r>
        <w:rPr>
          <w:color w:val="FF0000"/>
        </w:rPr>
        <w:t>e</w:t>
      </w:r>
      <w:r w:rsidRPr="00446832">
        <w:rPr>
          <w:color w:val="FF0000"/>
        </w:rPr>
        <w:t xml:space="preserve">x-Presidente Trump, dos EUA, no que tange ao enfrentamento da pandemia.  Primeiramente, o governo procurou seguir Trump em seu negacionismo referente à pandemia e em seu desdém relativo à gravidade da situação sanitária mundial. Em segundo, o governo, </w:t>
      </w:r>
      <w:r>
        <w:rPr>
          <w:color w:val="FF0000"/>
        </w:rPr>
        <w:t xml:space="preserve">em linha com o governo </w:t>
      </w:r>
      <w:r w:rsidRPr="00446832">
        <w:rPr>
          <w:color w:val="FF0000"/>
        </w:rPr>
        <w:t xml:space="preserve">Trump, adotou atitude hostil em relação à OMS e à iniciativa do Covax. Em terceiro, adotou, como política de Estado, atitude francamente hostil à China, à Rússia e ao Grupo dos BRICS. Em quarto, abandonando uma sólida tradição diplomática de defesa da saúde pública na OMC, o governo se opôs à iniciativa apresentada pela Índia e a África do Sul naquela entidade, </w:t>
      </w:r>
      <w:r>
        <w:rPr>
          <w:color w:val="FF0000"/>
        </w:rPr>
        <w:t xml:space="preserve">para assegurar o </w:t>
      </w:r>
      <w:r w:rsidRPr="00446832">
        <w:rPr>
          <w:color w:val="FF0000"/>
        </w:rPr>
        <w:t xml:space="preserve">licenciamento compulsório das vacinas. Tudo isso contribuiu para isolar o Brasil no cenário mundial e a colocar sérios obstáculos à cooperação com outros países, com o objetivo de se combater a pandemia. </w:t>
      </w:r>
    </w:p>
    <w:p w14:paraId="54E6447E" w14:textId="271A2111" w:rsidR="00F50FE1" w:rsidRPr="00446832" w:rsidRDefault="00F50FE1" w:rsidP="00F50FE1">
      <w:pPr>
        <w:pStyle w:val="Corpodetexto"/>
        <w:spacing w:line="360" w:lineRule="auto"/>
        <w:ind w:left="248" w:firstLine="707"/>
        <w:jc w:val="both"/>
        <w:rPr>
          <w:color w:val="FF0000"/>
        </w:rPr>
      </w:pPr>
      <w:r w:rsidRPr="00446832">
        <w:rPr>
          <w:color w:val="FF0000"/>
        </w:rPr>
        <w:t>À vista disso, aponta-se como fatos iniciais da investi</w:t>
      </w:r>
      <w:r>
        <w:rPr>
          <w:color w:val="FF0000"/>
        </w:rPr>
        <w:t>ga</w:t>
      </w:r>
      <w:r w:rsidRPr="00446832">
        <w:rPr>
          <w:color w:val="FF0000"/>
        </w:rPr>
        <w:t xml:space="preserve">ção deste </w:t>
      </w:r>
      <w:r w:rsidR="00F72426">
        <w:rPr>
          <w:color w:val="FF0000"/>
        </w:rPr>
        <w:t>caso</w:t>
      </w:r>
      <w:r w:rsidRPr="00446832">
        <w:rPr>
          <w:color w:val="FF0000"/>
        </w:rPr>
        <w:t>:</w:t>
      </w:r>
    </w:p>
    <w:p w14:paraId="20DE8678"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1: Adesão tardia e insuficiente ao COVAX e atitude hostil em relação à OMS.  </w:t>
      </w:r>
    </w:p>
    <w:p w14:paraId="13D96444"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2: Política de estado de hostilidade em relação à China e às suas </w:t>
      </w:r>
      <w:r>
        <w:rPr>
          <w:color w:val="FF0000"/>
        </w:rPr>
        <w:t>v</w:t>
      </w:r>
      <w:r w:rsidRPr="00446832">
        <w:rPr>
          <w:color w:val="FF0000"/>
        </w:rPr>
        <w:t>acinas.</w:t>
      </w:r>
    </w:p>
    <w:p w14:paraId="15E840CC"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3: Veto à </w:t>
      </w:r>
      <w:r>
        <w:rPr>
          <w:color w:val="FF0000"/>
        </w:rPr>
        <w:t xml:space="preserve">vacina russa </w:t>
      </w:r>
      <w:r w:rsidRPr="00446832">
        <w:rPr>
          <w:color w:val="FF0000"/>
        </w:rPr>
        <w:t>Sputnik V</w:t>
      </w:r>
      <w:r>
        <w:rPr>
          <w:color w:val="FF0000"/>
        </w:rPr>
        <w:t>.</w:t>
      </w:r>
      <w:r w:rsidRPr="00446832">
        <w:rPr>
          <w:color w:val="FF0000"/>
        </w:rPr>
        <w:t xml:space="preserve"> </w:t>
      </w:r>
    </w:p>
    <w:p w14:paraId="0A0A9F84"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4: Viagem oficial à Israel para obter medicamento experimental de aplicação nasal contra o coronavírus, em fase incipiente de testes, sem equipe técnica qualificada na delegação. </w:t>
      </w:r>
    </w:p>
    <w:p w14:paraId="5496306B"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5: Desova de 2 milhões de doses de hidroxicloroquina “doadas” pelo governo dos </w:t>
      </w:r>
      <w:r w:rsidRPr="00446832">
        <w:rPr>
          <w:color w:val="FF0000"/>
        </w:rPr>
        <w:lastRenderedPageBreak/>
        <w:t xml:space="preserve">Estados Unidos ao Brasil para usar brasileiros como cobaias </w:t>
      </w:r>
    </w:p>
    <w:p w14:paraId="20CC4BD2"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6: Posição do Brasil na OMC contrária ao licenciamento compulsório das vacinas. </w:t>
      </w:r>
    </w:p>
    <w:p w14:paraId="58856DB0" w14:textId="77777777" w:rsidR="00F50FE1" w:rsidRPr="00446832" w:rsidRDefault="00F50FE1" w:rsidP="00F50FE1">
      <w:pPr>
        <w:pStyle w:val="Corpodetexto"/>
        <w:spacing w:line="360" w:lineRule="auto"/>
        <w:ind w:left="248" w:firstLine="707"/>
        <w:jc w:val="both"/>
        <w:rPr>
          <w:color w:val="FF0000"/>
        </w:rPr>
      </w:pPr>
    </w:p>
    <w:p w14:paraId="11CDCDD6" w14:textId="54B32D3F" w:rsidR="00F50FE1" w:rsidRPr="00446832" w:rsidRDefault="00F72426" w:rsidP="00F50FE1">
      <w:pPr>
        <w:pStyle w:val="Corpodetexto"/>
        <w:shd w:val="clear" w:color="auto" w:fill="BFBFBF" w:themeFill="background1" w:themeFillShade="BF"/>
        <w:spacing w:line="360" w:lineRule="auto"/>
        <w:jc w:val="center"/>
        <w:rPr>
          <w:color w:val="FF0000"/>
        </w:rPr>
      </w:pPr>
      <w:r>
        <w:rPr>
          <w:color w:val="FF0000"/>
        </w:rPr>
        <w:t>Caso</w:t>
      </w:r>
      <w:r w:rsidR="00F50FE1">
        <w:rPr>
          <w:color w:val="FF0000"/>
        </w:rPr>
        <w:t xml:space="preserve"> </w:t>
      </w:r>
      <w:r w:rsidR="00F50FE1" w:rsidRPr="00446832">
        <w:rPr>
          <w:color w:val="FF0000"/>
        </w:rPr>
        <w:t>8</w:t>
      </w:r>
    </w:p>
    <w:p w14:paraId="1F5E3681" w14:textId="77777777" w:rsidR="00F50FE1" w:rsidRPr="00446832" w:rsidRDefault="00F50FE1" w:rsidP="00F50FE1">
      <w:pPr>
        <w:pStyle w:val="Corpodetexto"/>
        <w:shd w:val="clear" w:color="auto" w:fill="BFBFBF" w:themeFill="background1" w:themeFillShade="BF"/>
        <w:spacing w:line="360" w:lineRule="auto"/>
        <w:jc w:val="center"/>
        <w:rPr>
          <w:color w:val="FF0000"/>
        </w:rPr>
      </w:pPr>
      <w:r w:rsidRPr="00446832">
        <w:rPr>
          <w:color w:val="FF0000"/>
        </w:rPr>
        <w:t>DESCASO COM A SAÚDE INDÍGENA</w:t>
      </w:r>
    </w:p>
    <w:p w14:paraId="7C5DA955" w14:textId="77777777" w:rsidR="00F50FE1" w:rsidRPr="00446832" w:rsidRDefault="00F50FE1" w:rsidP="00F50FE1">
      <w:pPr>
        <w:pStyle w:val="Corpodetexto"/>
        <w:spacing w:line="360" w:lineRule="auto"/>
        <w:ind w:left="248" w:firstLine="707"/>
        <w:jc w:val="both"/>
        <w:rPr>
          <w:color w:val="FF0000"/>
        </w:rPr>
      </w:pPr>
    </w:p>
    <w:p w14:paraId="3036241B" w14:textId="77777777" w:rsidR="00F50FE1" w:rsidRDefault="00F50FE1" w:rsidP="00F50FE1">
      <w:pPr>
        <w:pStyle w:val="Corpodetexto"/>
        <w:spacing w:line="360" w:lineRule="auto"/>
        <w:ind w:left="248" w:firstLine="707"/>
        <w:jc w:val="both"/>
        <w:rPr>
          <w:color w:val="FF0000"/>
        </w:rPr>
      </w:pPr>
      <w:r>
        <w:rPr>
          <w:color w:val="FF0000"/>
        </w:rPr>
        <w:t xml:space="preserve">A saúde indígena é de responsabilidade exclusiva do Governo Federal. </w:t>
      </w:r>
    </w:p>
    <w:p w14:paraId="2813EDF6" w14:textId="77777777" w:rsidR="00F50FE1" w:rsidRDefault="00F50FE1" w:rsidP="00F50FE1">
      <w:pPr>
        <w:pStyle w:val="Corpodetexto"/>
        <w:spacing w:line="360" w:lineRule="auto"/>
        <w:ind w:left="248" w:firstLine="707"/>
        <w:jc w:val="both"/>
        <w:rPr>
          <w:color w:val="FF0000"/>
        </w:rPr>
      </w:pPr>
      <w:r>
        <w:rPr>
          <w:color w:val="FF0000"/>
        </w:rPr>
        <w:t xml:space="preserve">O Ministério da Saúde adotou </w:t>
      </w:r>
      <w:r w:rsidRPr="00446832">
        <w:rPr>
          <w:color w:val="FF0000"/>
        </w:rPr>
        <w:t xml:space="preserve">medidas insuficientes e inadequadas para prevenção e tratamento da entrada e disseminação do coronavírus nas aldeias indígenas, tais como distribuição de medicação sem eficácia, promoção de aglomerações ou dificuldades para obtenção do auxílio emergencial para os indígenas. </w:t>
      </w:r>
    </w:p>
    <w:p w14:paraId="1F9CBB27"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O </w:t>
      </w:r>
      <w:r>
        <w:rPr>
          <w:color w:val="FF0000"/>
        </w:rPr>
        <w:t>G</w:t>
      </w:r>
      <w:r w:rsidRPr="00446832">
        <w:rPr>
          <w:color w:val="FF0000"/>
        </w:rPr>
        <w:t xml:space="preserve">overno Federal não </w:t>
      </w:r>
      <w:r>
        <w:rPr>
          <w:color w:val="FF0000"/>
        </w:rPr>
        <w:t xml:space="preserve">vem </w:t>
      </w:r>
      <w:r w:rsidRPr="00446832">
        <w:rPr>
          <w:color w:val="FF0000"/>
        </w:rPr>
        <w:t>prioriza</w:t>
      </w:r>
      <w:r>
        <w:rPr>
          <w:color w:val="FF0000"/>
        </w:rPr>
        <w:t>ndo</w:t>
      </w:r>
      <w:r w:rsidRPr="00446832">
        <w:rPr>
          <w:color w:val="FF0000"/>
        </w:rPr>
        <w:t xml:space="preserve"> </w:t>
      </w:r>
      <w:r>
        <w:rPr>
          <w:color w:val="FF0000"/>
        </w:rPr>
        <w:t xml:space="preserve">o cuidado com a </w:t>
      </w:r>
      <w:r w:rsidRPr="00446832">
        <w:rPr>
          <w:color w:val="FF0000"/>
        </w:rPr>
        <w:t>saúde da população indígena</w:t>
      </w:r>
      <w:r>
        <w:rPr>
          <w:color w:val="FF0000"/>
        </w:rPr>
        <w:t xml:space="preserve">. O </w:t>
      </w:r>
      <w:r w:rsidRPr="00446832">
        <w:rPr>
          <w:color w:val="FF0000"/>
        </w:rPr>
        <w:t xml:space="preserve">Plano Geral de Enfrentamento à COVID-19 para Povos Indígenas é genérico e carece de elementos técnicos que permitam  avaliar seu impacto e o </w:t>
      </w:r>
      <w:r>
        <w:rPr>
          <w:color w:val="FF0000"/>
        </w:rPr>
        <w:t xml:space="preserve">segundo </w:t>
      </w:r>
      <w:r w:rsidRPr="00446832">
        <w:rPr>
          <w:color w:val="FF0000"/>
        </w:rPr>
        <w:t xml:space="preserve">Plano Nacional de Vacinação, não inclui os indígenas em terras não homologadas, nem os não aldeados como grupo prioritário. </w:t>
      </w:r>
      <w:r>
        <w:rPr>
          <w:color w:val="FF0000"/>
        </w:rPr>
        <w:t>O tema está em discussão no Supremo Tribunal Federal, em Notícia-Crime da relatoria da Ministra Cármen Lúcia.</w:t>
      </w:r>
    </w:p>
    <w:p w14:paraId="5AC49744" w14:textId="1E72593E" w:rsidR="00F50FE1" w:rsidRPr="00446832" w:rsidRDefault="00F50FE1" w:rsidP="00F50FE1">
      <w:pPr>
        <w:pStyle w:val="Corpodetexto"/>
        <w:spacing w:line="360" w:lineRule="auto"/>
        <w:ind w:left="248" w:firstLine="707"/>
        <w:jc w:val="both"/>
        <w:rPr>
          <w:color w:val="FF0000"/>
        </w:rPr>
      </w:pPr>
      <w:r w:rsidRPr="00446832">
        <w:rPr>
          <w:color w:val="FF0000"/>
        </w:rPr>
        <w:t>À vista disso, aponta-se como fatos iniciais da investi</w:t>
      </w:r>
      <w:r>
        <w:rPr>
          <w:color w:val="FF0000"/>
        </w:rPr>
        <w:t>ga</w:t>
      </w:r>
      <w:r w:rsidRPr="00446832">
        <w:rPr>
          <w:color w:val="FF0000"/>
        </w:rPr>
        <w:t xml:space="preserve">ção deste </w:t>
      </w:r>
      <w:r w:rsidR="00F72426">
        <w:rPr>
          <w:color w:val="FF0000"/>
        </w:rPr>
        <w:t>caso</w:t>
      </w:r>
      <w:r w:rsidRPr="00446832">
        <w:rPr>
          <w:color w:val="FF0000"/>
        </w:rPr>
        <w:t>:</w:t>
      </w:r>
    </w:p>
    <w:p w14:paraId="42EBEC36" w14:textId="77777777" w:rsidR="00F50FE1" w:rsidRPr="00446832" w:rsidRDefault="00F50FE1" w:rsidP="00F50FE1">
      <w:pPr>
        <w:pStyle w:val="Corpodetexto"/>
        <w:spacing w:line="360" w:lineRule="auto"/>
        <w:ind w:left="248" w:firstLine="707"/>
        <w:jc w:val="both"/>
        <w:rPr>
          <w:color w:val="FF0000"/>
        </w:rPr>
      </w:pPr>
      <w:r w:rsidRPr="00446832">
        <w:rPr>
          <w:color w:val="FF0000"/>
        </w:rPr>
        <w:t>FATO 1: Indicação e distribuição de cloroquina para tratamento de Covid-19 nas aldeias.</w:t>
      </w:r>
    </w:p>
    <w:p w14:paraId="6FD1ABA8" w14:textId="77777777" w:rsidR="00F50FE1" w:rsidRPr="00446832" w:rsidRDefault="00F50FE1" w:rsidP="00F50FE1">
      <w:pPr>
        <w:pStyle w:val="Corpodetexto"/>
        <w:spacing w:line="360" w:lineRule="auto"/>
        <w:ind w:left="248" w:firstLine="707"/>
        <w:jc w:val="both"/>
        <w:rPr>
          <w:color w:val="FF0000"/>
        </w:rPr>
      </w:pPr>
      <w:r w:rsidRPr="00446832">
        <w:rPr>
          <w:color w:val="FF0000"/>
        </w:rPr>
        <w:t>FATO 2: Atuação insuficiente do Ministério da Mulher, da Família e dos Direitos Humanos, com morosidade no fornecimento de alimentos em suporte aos povos e comunidades tradicionais; plano deficitário de instalação de barreiras sanitárias nas aldeias.</w:t>
      </w:r>
    </w:p>
    <w:p w14:paraId="59B33647"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3: Sistemática inadequada de cadastramento para recebimento do auxílio emergencial, impondo dificuldades aos indígenas que muitas vezes não possuem smartfones individuais. </w:t>
      </w:r>
    </w:p>
    <w:p w14:paraId="4B363183"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4: Nomeação de pessoas sem capacidade técnica para atuação na saúde indígena, incluindo militares e responsáveis pela remoção de barreiras sanitárias destinadas à proteção dos indígenas, fato agravado pelo desrespeito à Convenção 169 da OIT no tocante à consulta prévia dos povos originários. </w:t>
      </w:r>
    </w:p>
    <w:p w14:paraId="791641C2" w14:textId="77777777" w:rsidR="00F50FE1" w:rsidRPr="00446832" w:rsidRDefault="00F50FE1" w:rsidP="00F50FE1">
      <w:pPr>
        <w:pStyle w:val="Corpodetexto"/>
        <w:spacing w:line="360" w:lineRule="auto"/>
        <w:ind w:left="248" w:firstLine="707"/>
        <w:jc w:val="both"/>
        <w:rPr>
          <w:color w:val="FF0000"/>
        </w:rPr>
      </w:pPr>
      <w:r w:rsidRPr="00446832">
        <w:rPr>
          <w:color w:val="FF0000"/>
        </w:rPr>
        <w:t>FATO 5: Vetos presidências a benefícios às comunidades indígenas e demais povos tradicionais</w:t>
      </w:r>
      <w:r>
        <w:rPr>
          <w:color w:val="FF0000"/>
        </w:rPr>
        <w:t xml:space="preserve"> durante a pandemia</w:t>
      </w:r>
      <w:r w:rsidRPr="00446832">
        <w:rPr>
          <w:color w:val="FF0000"/>
        </w:rPr>
        <w:t xml:space="preserve">. </w:t>
      </w:r>
    </w:p>
    <w:p w14:paraId="65E5A124" w14:textId="77777777" w:rsidR="00F50FE1" w:rsidRPr="00446832" w:rsidRDefault="00F50FE1" w:rsidP="00F50FE1">
      <w:pPr>
        <w:pStyle w:val="Corpodetexto"/>
        <w:spacing w:line="360" w:lineRule="auto"/>
        <w:ind w:left="248" w:firstLine="707"/>
        <w:jc w:val="both"/>
        <w:rPr>
          <w:color w:val="FF0000"/>
        </w:rPr>
      </w:pPr>
    </w:p>
    <w:p w14:paraId="3563D10C" w14:textId="7348D57E" w:rsidR="00F50FE1" w:rsidRPr="00446832" w:rsidRDefault="00F72426" w:rsidP="00F50FE1">
      <w:pPr>
        <w:pStyle w:val="Corpodetexto"/>
        <w:shd w:val="clear" w:color="auto" w:fill="BFBFBF" w:themeFill="background1" w:themeFillShade="BF"/>
        <w:spacing w:line="360" w:lineRule="auto"/>
        <w:jc w:val="center"/>
        <w:rPr>
          <w:color w:val="FF0000"/>
        </w:rPr>
      </w:pPr>
      <w:r>
        <w:rPr>
          <w:color w:val="FF0000"/>
        </w:rPr>
        <w:t>Caso</w:t>
      </w:r>
      <w:r w:rsidR="00F50FE1">
        <w:rPr>
          <w:color w:val="FF0000"/>
        </w:rPr>
        <w:t xml:space="preserve"> </w:t>
      </w:r>
      <w:r w:rsidR="00F50FE1" w:rsidRPr="00446832">
        <w:rPr>
          <w:color w:val="FF0000"/>
        </w:rPr>
        <w:t>9</w:t>
      </w:r>
    </w:p>
    <w:p w14:paraId="51579393" w14:textId="77777777" w:rsidR="00F50FE1" w:rsidRPr="00446832" w:rsidRDefault="00F50FE1" w:rsidP="00F50FE1">
      <w:pPr>
        <w:pStyle w:val="Corpodetexto"/>
        <w:shd w:val="clear" w:color="auto" w:fill="BFBFBF" w:themeFill="background1" w:themeFillShade="BF"/>
        <w:spacing w:line="360" w:lineRule="auto"/>
        <w:jc w:val="center"/>
        <w:rPr>
          <w:color w:val="FF0000"/>
        </w:rPr>
      </w:pPr>
      <w:r>
        <w:rPr>
          <w:color w:val="FF0000"/>
        </w:rPr>
        <w:t xml:space="preserve">AÇÃO E OMISSÃO DO GOVERNO FEDERAL NO COLAPSO DA SAÚDE PÚBLICA EM </w:t>
      </w:r>
      <w:r w:rsidRPr="00446832">
        <w:rPr>
          <w:color w:val="FF0000"/>
        </w:rPr>
        <w:lastRenderedPageBreak/>
        <w:t>MANAUS</w:t>
      </w:r>
    </w:p>
    <w:p w14:paraId="27C53C8E" w14:textId="77777777" w:rsidR="00F50FE1" w:rsidRPr="00446832" w:rsidRDefault="00F50FE1" w:rsidP="00F50FE1">
      <w:pPr>
        <w:pStyle w:val="Corpodetexto"/>
        <w:spacing w:line="360" w:lineRule="auto"/>
        <w:ind w:left="248" w:firstLine="707"/>
        <w:jc w:val="both"/>
        <w:rPr>
          <w:color w:val="FF0000"/>
        </w:rPr>
      </w:pPr>
    </w:p>
    <w:p w14:paraId="54B0D85F" w14:textId="77777777" w:rsidR="00F50FE1" w:rsidRDefault="00F50FE1" w:rsidP="00F50FE1">
      <w:pPr>
        <w:pStyle w:val="Corpodetexto"/>
        <w:spacing w:line="360" w:lineRule="auto"/>
        <w:ind w:left="248" w:firstLine="707"/>
        <w:jc w:val="both"/>
        <w:rPr>
          <w:color w:val="FF0000"/>
        </w:rPr>
      </w:pPr>
      <w:r>
        <w:rPr>
          <w:color w:val="FF0000"/>
        </w:rPr>
        <w:t>O colapso da saúde pública em Manaus é revelador da omissão e da ação ilegal do Governo Federal na pandemia.</w:t>
      </w:r>
    </w:p>
    <w:p w14:paraId="1F69849D" w14:textId="77777777" w:rsidR="00F50FE1" w:rsidRDefault="00F50FE1" w:rsidP="00F50FE1">
      <w:pPr>
        <w:pStyle w:val="Corpodetexto"/>
        <w:spacing w:line="360" w:lineRule="auto"/>
        <w:ind w:left="248" w:firstLine="707"/>
        <w:jc w:val="both"/>
        <w:rPr>
          <w:color w:val="FF0000"/>
        </w:rPr>
      </w:pPr>
      <w:r w:rsidRPr="00446832">
        <w:rPr>
          <w:color w:val="FF0000"/>
        </w:rPr>
        <w:t xml:space="preserve">A segunda onda de casos e óbitos de Covid-19 no Amazonas teve início no final de 2020, resultante da não adoção de medidas de controle da taxa de transmissão que provocou a circulação de uma nova variante (P1) do Sars-Cov-2. Nos dias 14 e 15/01/2021, o sistema de saúde de Manaus já em situação caótica de funcionamento, entrou em colapso por conta da falta de oxigênio medicinal, essencial para tratar casos graves de Covid-19 e outras enfermidades. </w:t>
      </w:r>
    </w:p>
    <w:p w14:paraId="2E11352E" w14:textId="77777777" w:rsidR="00F50FE1" w:rsidRDefault="00F50FE1" w:rsidP="00F50FE1">
      <w:pPr>
        <w:pStyle w:val="Corpodetexto"/>
        <w:spacing w:line="360" w:lineRule="auto"/>
        <w:ind w:left="248" w:firstLine="707"/>
        <w:jc w:val="both"/>
        <w:rPr>
          <w:color w:val="FF0000"/>
        </w:rPr>
      </w:pPr>
      <w:r w:rsidRPr="00446832">
        <w:rPr>
          <w:color w:val="FF0000"/>
        </w:rPr>
        <w:t xml:space="preserve">O Ministério da Saúde foi comunicado sobre a situação crítica e não providenciou em tempo oportuno o abastecimento emergencial. O resultado foi uma tragédia, objeto de Inquérito Civil, que resultou em mortes de pacientes por asfixia ou pelo agravamento das condições clínicas por falta de oxigênio. </w:t>
      </w:r>
    </w:p>
    <w:p w14:paraId="6531FDC0" w14:textId="77777777" w:rsidR="00F50FE1" w:rsidRPr="00446832" w:rsidRDefault="00F50FE1" w:rsidP="00F50FE1">
      <w:pPr>
        <w:pStyle w:val="Corpodetexto"/>
        <w:spacing w:line="360" w:lineRule="auto"/>
        <w:ind w:left="248" w:firstLine="707"/>
        <w:jc w:val="both"/>
        <w:rPr>
          <w:color w:val="FF0000"/>
        </w:rPr>
      </w:pPr>
      <w:r w:rsidRPr="00446832">
        <w:rPr>
          <w:color w:val="FF0000"/>
        </w:rPr>
        <w:t>O colapso do sistema de saúde de Manaus em consequência do não cumprimento, pelo Ministério das Saúde, de seu papel coordenador das ações de enfrentamento da pandemia, foi determinante para transferência de pacientes para outros estados</w:t>
      </w:r>
      <w:r>
        <w:rPr>
          <w:color w:val="FF0000"/>
        </w:rPr>
        <w:t>,</w:t>
      </w:r>
      <w:r w:rsidRPr="00446832">
        <w:rPr>
          <w:color w:val="FF0000"/>
        </w:rPr>
        <w:t xml:space="preserve"> resultando na disseminação da variante P1 pelo território nacional.</w:t>
      </w:r>
    </w:p>
    <w:p w14:paraId="49E098FF" w14:textId="644A11D3" w:rsidR="00F50FE1" w:rsidRPr="00446832" w:rsidRDefault="00F50FE1" w:rsidP="00F50FE1">
      <w:pPr>
        <w:pStyle w:val="Corpodetexto"/>
        <w:spacing w:line="360" w:lineRule="auto"/>
        <w:ind w:left="248" w:firstLine="707"/>
        <w:jc w:val="both"/>
        <w:rPr>
          <w:color w:val="FF0000"/>
        </w:rPr>
      </w:pPr>
      <w:r w:rsidRPr="00446832">
        <w:rPr>
          <w:color w:val="FF0000"/>
        </w:rPr>
        <w:t>À vista disso, aponta-se como fatos iniciais da investi</w:t>
      </w:r>
      <w:r>
        <w:rPr>
          <w:color w:val="FF0000"/>
        </w:rPr>
        <w:t>ga</w:t>
      </w:r>
      <w:r w:rsidRPr="00446832">
        <w:rPr>
          <w:color w:val="FF0000"/>
        </w:rPr>
        <w:t xml:space="preserve">ção deste </w:t>
      </w:r>
      <w:r w:rsidR="00F72426">
        <w:rPr>
          <w:color w:val="FF0000"/>
        </w:rPr>
        <w:t>caso</w:t>
      </w:r>
      <w:r w:rsidRPr="00446832">
        <w:rPr>
          <w:color w:val="FF0000"/>
        </w:rPr>
        <w:t>:</w:t>
      </w:r>
    </w:p>
    <w:p w14:paraId="485A5E34" w14:textId="77777777" w:rsidR="00F50FE1" w:rsidRPr="00446832" w:rsidRDefault="00F50FE1" w:rsidP="00F50FE1">
      <w:pPr>
        <w:pStyle w:val="Corpodetexto"/>
        <w:spacing w:line="360" w:lineRule="auto"/>
        <w:ind w:left="248" w:firstLine="707"/>
        <w:jc w:val="both"/>
        <w:rPr>
          <w:color w:val="FF0000"/>
        </w:rPr>
      </w:pPr>
      <w:r w:rsidRPr="00446832">
        <w:rPr>
          <w:color w:val="FF0000"/>
        </w:rPr>
        <w:t>FATO 1: Omissão do Ministério da Saúde no enfrentamento do colapso da rede hospitalar na segunda onda no Estado do Amazonas.</w:t>
      </w:r>
    </w:p>
    <w:p w14:paraId="4DDCDC7D" w14:textId="77777777" w:rsidR="00F50FE1" w:rsidRPr="00446832" w:rsidRDefault="00F50FE1" w:rsidP="00F50FE1">
      <w:pPr>
        <w:pStyle w:val="Corpodetexto"/>
        <w:spacing w:line="360" w:lineRule="auto"/>
        <w:ind w:left="248" w:firstLine="707"/>
        <w:jc w:val="both"/>
        <w:rPr>
          <w:color w:val="FF0000"/>
        </w:rPr>
      </w:pPr>
      <w:r w:rsidRPr="00446832">
        <w:rPr>
          <w:color w:val="FF0000"/>
        </w:rPr>
        <w:t>FATO 2: Omissão do Ministério da Saúde na adoção de medidas eficazes para regularizar estoques de oxigênio medicinal</w:t>
      </w:r>
      <w:r>
        <w:rPr>
          <w:color w:val="FF0000"/>
        </w:rPr>
        <w:t>.</w:t>
      </w:r>
    </w:p>
    <w:p w14:paraId="2D037AF5" w14:textId="77777777" w:rsidR="00F50FE1" w:rsidRPr="00446832" w:rsidRDefault="00F50FE1" w:rsidP="00F50FE1">
      <w:pPr>
        <w:pStyle w:val="Corpodetexto"/>
        <w:spacing w:line="360" w:lineRule="auto"/>
        <w:ind w:left="248" w:firstLine="707"/>
        <w:jc w:val="both"/>
        <w:rPr>
          <w:color w:val="FF0000"/>
        </w:rPr>
      </w:pPr>
      <w:r w:rsidRPr="00446832">
        <w:rPr>
          <w:color w:val="FF0000"/>
        </w:rPr>
        <w:t xml:space="preserve">FATO 3: </w:t>
      </w:r>
      <w:r>
        <w:rPr>
          <w:color w:val="FF0000"/>
        </w:rPr>
        <w:t>D</w:t>
      </w:r>
      <w:r w:rsidRPr="00446832">
        <w:rPr>
          <w:color w:val="FF0000"/>
        </w:rPr>
        <w:t>isseminação da variante P1 do coronavírus  pelo território nacional em função da necessidade de transferência de  pacientes para outros estados determinada pela transmissão descontrolada do vírus e colapso do sistema de saúde</w:t>
      </w:r>
      <w:r>
        <w:rPr>
          <w:color w:val="FF0000"/>
        </w:rPr>
        <w:t xml:space="preserve"> em Manaus</w:t>
      </w:r>
      <w:r w:rsidRPr="00446832">
        <w:rPr>
          <w:color w:val="FF0000"/>
        </w:rPr>
        <w:t xml:space="preserve">. </w:t>
      </w:r>
    </w:p>
    <w:p w14:paraId="7990D0C8" w14:textId="77777777" w:rsidR="00F50FE1" w:rsidRDefault="00F50FE1" w:rsidP="00F50FE1">
      <w:pPr>
        <w:pStyle w:val="Corpodetexto"/>
        <w:spacing w:line="360" w:lineRule="auto"/>
        <w:ind w:left="248" w:firstLine="707"/>
        <w:jc w:val="both"/>
        <w:rPr>
          <w:color w:val="FF0000"/>
        </w:rPr>
      </w:pPr>
      <w:r w:rsidRPr="00446832">
        <w:rPr>
          <w:color w:val="FF0000"/>
        </w:rPr>
        <w:t xml:space="preserve">FATO 4: </w:t>
      </w:r>
      <w:r>
        <w:rPr>
          <w:color w:val="FF0000"/>
        </w:rPr>
        <w:t>Uso, pelo governo federal, d</w:t>
      </w:r>
      <w:r w:rsidRPr="00446832">
        <w:rPr>
          <w:color w:val="FF0000"/>
        </w:rPr>
        <w:t xml:space="preserve">a crise em Manaus para ampliar o uso da </w:t>
      </w:r>
      <w:r>
        <w:rPr>
          <w:color w:val="FF0000"/>
        </w:rPr>
        <w:t>c</w:t>
      </w:r>
      <w:r w:rsidRPr="00446832">
        <w:rPr>
          <w:color w:val="FF0000"/>
        </w:rPr>
        <w:t xml:space="preserve">loroquina </w:t>
      </w:r>
      <w:r>
        <w:rPr>
          <w:color w:val="FF0000"/>
        </w:rPr>
        <w:t xml:space="preserve">e do Kit Covid, inclusive por meio de envio de </w:t>
      </w:r>
      <w:r w:rsidRPr="00446832">
        <w:rPr>
          <w:color w:val="FF0000"/>
        </w:rPr>
        <w:t xml:space="preserve">equipe para treinar profissionais </w:t>
      </w:r>
      <w:r>
        <w:rPr>
          <w:color w:val="FF0000"/>
        </w:rPr>
        <w:t xml:space="preserve">para </w:t>
      </w:r>
      <w:r w:rsidRPr="00446832">
        <w:rPr>
          <w:color w:val="FF0000"/>
        </w:rPr>
        <w:t>o tratamento “profilático/precoce” com medicamentos sem eficácia para Covid-19.</w:t>
      </w:r>
    </w:p>
    <w:p w14:paraId="43A6894F" w14:textId="77777777" w:rsidR="00F50FE1" w:rsidRDefault="00F50FE1" w:rsidP="00F50FE1">
      <w:pPr>
        <w:pStyle w:val="Corpodetexto"/>
        <w:spacing w:line="360" w:lineRule="auto"/>
        <w:ind w:left="248" w:firstLine="707"/>
        <w:jc w:val="both"/>
        <w:rPr>
          <w:color w:val="FF0000"/>
        </w:rPr>
      </w:pPr>
    </w:p>
    <w:p w14:paraId="66EE70E4" w14:textId="77777777" w:rsidR="00F50FE1" w:rsidRPr="000B2145" w:rsidRDefault="00F50FE1" w:rsidP="00F50FE1">
      <w:pPr>
        <w:pStyle w:val="Corpodetexto"/>
        <w:spacing w:line="360" w:lineRule="auto"/>
        <w:ind w:left="248" w:firstLine="707"/>
        <w:jc w:val="both"/>
        <w:rPr>
          <w:b/>
          <w:color w:val="FF0000"/>
        </w:rPr>
      </w:pPr>
      <w:r w:rsidRPr="000B2145">
        <w:rPr>
          <w:b/>
          <w:color w:val="FF0000"/>
        </w:rPr>
        <w:t>4. CRONOGRAMA INICIAL</w:t>
      </w:r>
    </w:p>
    <w:p w14:paraId="646DC8D2" w14:textId="77777777" w:rsidR="00F50FE1" w:rsidRPr="000B2145" w:rsidRDefault="00F50FE1" w:rsidP="00F50FE1">
      <w:pPr>
        <w:pStyle w:val="Corpodetexto"/>
        <w:spacing w:line="360" w:lineRule="auto"/>
        <w:ind w:left="248" w:firstLine="707"/>
        <w:jc w:val="both"/>
        <w:rPr>
          <w:color w:val="FF0000"/>
        </w:rPr>
      </w:pPr>
      <w:r w:rsidRPr="000B2145">
        <w:rPr>
          <w:color w:val="FF0000"/>
        </w:rPr>
        <w:t>Após a instalação</w:t>
      </w:r>
      <w:r>
        <w:rPr>
          <w:color w:val="FF0000"/>
        </w:rPr>
        <w:t xml:space="preserve"> e </w:t>
      </w:r>
      <w:r w:rsidRPr="000B2145">
        <w:rPr>
          <w:color w:val="FF0000"/>
        </w:rPr>
        <w:t xml:space="preserve">a aprovação deste </w:t>
      </w:r>
      <w:r>
        <w:rPr>
          <w:color w:val="FF0000"/>
        </w:rPr>
        <w:t>P</w:t>
      </w:r>
      <w:r w:rsidRPr="000B2145">
        <w:rPr>
          <w:color w:val="FF0000"/>
        </w:rPr>
        <w:t xml:space="preserve">lano de </w:t>
      </w:r>
      <w:r>
        <w:rPr>
          <w:color w:val="FF0000"/>
        </w:rPr>
        <w:t>T</w:t>
      </w:r>
      <w:r w:rsidRPr="000B2145">
        <w:rPr>
          <w:color w:val="FF0000"/>
        </w:rPr>
        <w:t>rabalho, esta CPI realizará reunião administrativa para apreciação de requerimentos relativos à requisição de documentos</w:t>
      </w:r>
      <w:r>
        <w:rPr>
          <w:color w:val="FF0000"/>
        </w:rPr>
        <w:t xml:space="preserve"> e</w:t>
      </w:r>
      <w:r w:rsidRPr="000B2145">
        <w:rPr>
          <w:color w:val="FF0000"/>
        </w:rPr>
        <w:t xml:space="preserve"> depoimentos de pessoas, </w:t>
      </w:r>
      <w:r>
        <w:rPr>
          <w:color w:val="FF0000"/>
        </w:rPr>
        <w:t xml:space="preserve">na condição de investigado, testemunha e convidado, dentre outros. </w:t>
      </w:r>
    </w:p>
    <w:p w14:paraId="62BE1301" w14:textId="34A84C73" w:rsidR="00F50FE1" w:rsidRPr="000B2145" w:rsidRDefault="00F50FE1" w:rsidP="00F50FE1">
      <w:pPr>
        <w:pStyle w:val="Corpodetexto"/>
        <w:spacing w:line="360" w:lineRule="auto"/>
        <w:ind w:left="248" w:firstLine="707"/>
        <w:jc w:val="both"/>
        <w:rPr>
          <w:color w:val="FF0000"/>
        </w:rPr>
      </w:pPr>
      <w:r w:rsidRPr="000B2145">
        <w:rPr>
          <w:color w:val="FF0000"/>
        </w:rPr>
        <w:t xml:space="preserve">A cada semana, esta CPI </w:t>
      </w:r>
      <w:r>
        <w:rPr>
          <w:color w:val="FF0000"/>
        </w:rPr>
        <w:t xml:space="preserve">poderá pautar </w:t>
      </w:r>
      <w:r w:rsidRPr="000B2145">
        <w:rPr>
          <w:color w:val="FF0000"/>
        </w:rPr>
        <w:t xml:space="preserve">um específico </w:t>
      </w:r>
      <w:r w:rsidR="00F72426">
        <w:rPr>
          <w:color w:val="FF0000"/>
        </w:rPr>
        <w:t>caso</w:t>
      </w:r>
      <w:r w:rsidRPr="000B2145">
        <w:rPr>
          <w:color w:val="FF0000"/>
        </w:rPr>
        <w:t xml:space="preserve"> de investigação,</w:t>
      </w:r>
      <w:r>
        <w:rPr>
          <w:color w:val="FF0000"/>
        </w:rPr>
        <w:t xml:space="preserve"> indicados no </w:t>
      </w:r>
      <w:r>
        <w:rPr>
          <w:color w:val="FF0000"/>
        </w:rPr>
        <w:lastRenderedPageBreak/>
        <w:t>roteiro inicial,</w:t>
      </w:r>
      <w:r w:rsidRPr="000B2145">
        <w:rPr>
          <w:color w:val="FF0000"/>
        </w:rPr>
        <w:t xml:space="preserve"> conforme convocação da presidência, ouvido o plenário. </w:t>
      </w:r>
    </w:p>
    <w:p w14:paraId="30EBEABA" w14:textId="77777777" w:rsidR="00F50FE1" w:rsidRDefault="00F50FE1" w:rsidP="00F50FE1">
      <w:pPr>
        <w:pStyle w:val="Corpodetexto"/>
        <w:spacing w:line="360" w:lineRule="auto"/>
        <w:ind w:left="248" w:firstLine="707"/>
        <w:jc w:val="both"/>
        <w:rPr>
          <w:color w:val="FF0000"/>
        </w:rPr>
      </w:pPr>
      <w:r w:rsidRPr="000B2145">
        <w:rPr>
          <w:color w:val="FF0000"/>
        </w:rPr>
        <w:t xml:space="preserve">As primeiras oitivas a serem realizadas pela Comissão </w:t>
      </w:r>
      <w:r>
        <w:rPr>
          <w:color w:val="FF0000"/>
        </w:rPr>
        <w:t>serão destinadas a ouvir autoridades do Governo Federal com competências para adoção de medidas capazes de salvar vidas e otimizar a vacinação.</w:t>
      </w:r>
    </w:p>
    <w:p w14:paraId="6598A17B" w14:textId="77777777" w:rsidR="00F50FE1" w:rsidRDefault="00F50FE1" w:rsidP="00F50FE1">
      <w:pPr>
        <w:pStyle w:val="Corpodetexto"/>
        <w:spacing w:line="360" w:lineRule="auto"/>
        <w:ind w:left="248" w:firstLine="707"/>
        <w:jc w:val="both"/>
        <w:rPr>
          <w:color w:val="FF0000"/>
        </w:rPr>
      </w:pPr>
      <w:r>
        <w:rPr>
          <w:color w:val="FF0000"/>
        </w:rPr>
        <w:t xml:space="preserve">Assim, dentre outros, serão ouvidos os atuais Ministros da Saúde e das Relações Exteriores, bem como  o Presidente da Anvisa. </w:t>
      </w:r>
    </w:p>
    <w:p w14:paraId="2B77E991" w14:textId="77777777" w:rsidR="00F50FE1" w:rsidRPr="000B2145" w:rsidRDefault="00F50FE1" w:rsidP="00F50FE1">
      <w:pPr>
        <w:pStyle w:val="Corpodetexto"/>
        <w:spacing w:line="360" w:lineRule="auto"/>
        <w:ind w:left="248" w:firstLine="707"/>
        <w:jc w:val="both"/>
        <w:rPr>
          <w:color w:val="FF0000"/>
        </w:rPr>
      </w:pPr>
      <w:r>
        <w:rPr>
          <w:color w:val="FF0000"/>
        </w:rPr>
        <w:t>Na sequência, serão ouvidos o Ex-Ministro da Saúde, o ex-Secretário de Comunicação, Fábio Wajngarten e o Presidente da Pfeizer do Brasil, tendo como objeto a negociação e a demora do govenro na compra da vacina da empresa.</w:t>
      </w:r>
    </w:p>
    <w:p w14:paraId="2C233070" w14:textId="77777777" w:rsidR="00CF15E9" w:rsidRDefault="00F50FE1" w:rsidP="00CF15E9">
      <w:pPr>
        <w:pStyle w:val="Corpodetexto"/>
        <w:spacing w:line="360" w:lineRule="auto"/>
        <w:ind w:left="248" w:firstLine="707"/>
        <w:jc w:val="both"/>
        <w:rPr>
          <w:color w:val="FF0000"/>
        </w:rPr>
      </w:pPr>
      <w:r>
        <w:rPr>
          <w:color w:val="FF0000"/>
        </w:rPr>
        <w:t>As otivas seguintes serão definidas pelo Plenário da Comissão oportunamente.</w:t>
      </w:r>
    </w:p>
    <w:p w14:paraId="4980BF10" w14:textId="77777777" w:rsidR="00CF15E9" w:rsidRDefault="00CF15E9" w:rsidP="00CF15E9">
      <w:pPr>
        <w:pStyle w:val="Corpodetexto"/>
        <w:spacing w:line="360" w:lineRule="auto"/>
        <w:ind w:left="248" w:firstLine="707"/>
        <w:jc w:val="both"/>
        <w:rPr>
          <w:color w:val="FF0000"/>
        </w:rPr>
      </w:pPr>
    </w:p>
    <w:p w14:paraId="6B2EB5FB" w14:textId="77777777" w:rsidR="00CF15E9" w:rsidRDefault="00CF15E9" w:rsidP="00CF15E9">
      <w:pPr>
        <w:pStyle w:val="Corpodetexto"/>
        <w:spacing w:line="360" w:lineRule="auto"/>
        <w:ind w:left="248" w:firstLine="707"/>
        <w:jc w:val="both"/>
        <w:rPr>
          <w:color w:val="FF0000"/>
        </w:rPr>
      </w:pPr>
    </w:p>
    <w:p w14:paraId="09A978C0" w14:textId="5D05FB26" w:rsidR="00F50FE1" w:rsidRPr="00CF15E9" w:rsidRDefault="00CF15E9" w:rsidP="00CF15E9">
      <w:pPr>
        <w:pStyle w:val="Corpodetexto"/>
        <w:spacing w:line="360" w:lineRule="auto"/>
        <w:ind w:left="248" w:firstLine="707"/>
        <w:jc w:val="both"/>
        <w:rPr>
          <w:color w:val="FF0000"/>
        </w:rPr>
      </w:pPr>
      <w:r w:rsidRPr="00CF15E9">
        <w:rPr>
          <w:b/>
          <w:color w:val="FF0000"/>
        </w:rPr>
        <w:t>5.</w:t>
      </w:r>
      <w:r>
        <w:rPr>
          <w:b/>
        </w:rPr>
        <w:t xml:space="preserve"> </w:t>
      </w:r>
      <w:r w:rsidR="00F50FE1" w:rsidRPr="00CF15E9">
        <w:rPr>
          <w:b/>
        </w:rPr>
        <w:t>CONCLUSÃO</w:t>
      </w:r>
    </w:p>
    <w:p w14:paraId="5F83F00E" w14:textId="77777777" w:rsidR="00F50FE1" w:rsidRDefault="00F50FE1" w:rsidP="00F50FE1">
      <w:pPr>
        <w:pStyle w:val="Corpodetexto"/>
        <w:rPr>
          <w:b/>
          <w:sz w:val="26"/>
        </w:rPr>
      </w:pPr>
    </w:p>
    <w:p w14:paraId="639D3CA0" w14:textId="77777777" w:rsidR="00F50FE1" w:rsidRDefault="00F50FE1" w:rsidP="00F50FE1">
      <w:pPr>
        <w:pStyle w:val="Corpodetexto"/>
        <w:spacing w:line="360" w:lineRule="auto"/>
        <w:ind w:left="260" w:right="156" w:firstLine="695"/>
        <w:jc w:val="both"/>
      </w:pPr>
      <w:r>
        <w:t>A</w:t>
      </w:r>
      <w:r>
        <w:rPr>
          <w:spacing w:val="1"/>
        </w:rPr>
        <w:t xml:space="preserve"> </w:t>
      </w:r>
      <w:r>
        <w:t>atuação</w:t>
      </w:r>
      <w:r>
        <w:rPr>
          <w:spacing w:val="1"/>
        </w:rPr>
        <w:t xml:space="preserve"> </w:t>
      </w:r>
      <w:r>
        <w:t>da</w:t>
      </w:r>
      <w:r>
        <w:rPr>
          <w:spacing w:val="1"/>
        </w:rPr>
        <w:t xml:space="preserve"> </w:t>
      </w:r>
      <w:r>
        <w:t>Comissão</w:t>
      </w:r>
      <w:r>
        <w:rPr>
          <w:spacing w:val="1"/>
        </w:rPr>
        <w:t xml:space="preserve"> </w:t>
      </w:r>
      <w:r>
        <w:t>Parlamentar</w:t>
      </w:r>
      <w:r>
        <w:rPr>
          <w:spacing w:val="1"/>
        </w:rPr>
        <w:t xml:space="preserve"> </w:t>
      </w:r>
      <w:r>
        <w:t>de</w:t>
      </w:r>
      <w:r>
        <w:rPr>
          <w:spacing w:val="1"/>
        </w:rPr>
        <w:t xml:space="preserve"> </w:t>
      </w:r>
      <w:r>
        <w:t>Inquérito</w:t>
      </w:r>
      <w:r>
        <w:rPr>
          <w:spacing w:val="1"/>
        </w:rPr>
        <w:t xml:space="preserve"> </w:t>
      </w:r>
      <w:r>
        <w:t>de</w:t>
      </w:r>
      <w:r>
        <w:rPr>
          <w:spacing w:val="1"/>
        </w:rPr>
        <w:t xml:space="preserve"> </w:t>
      </w:r>
      <w:r>
        <w:t>acordo</w:t>
      </w:r>
      <w:r>
        <w:rPr>
          <w:spacing w:val="1"/>
        </w:rPr>
        <w:t xml:space="preserve"> </w:t>
      </w:r>
      <w:r>
        <w:t>com</w:t>
      </w:r>
      <w:r>
        <w:rPr>
          <w:spacing w:val="1"/>
        </w:rPr>
        <w:t xml:space="preserve"> </w:t>
      </w:r>
      <w:r>
        <w:t>as</w:t>
      </w:r>
      <w:r>
        <w:rPr>
          <w:spacing w:val="60"/>
        </w:rPr>
        <w:t xml:space="preserve"> </w:t>
      </w:r>
      <w:r>
        <w:t>diretrizes</w:t>
      </w:r>
      <w:r>
        <w:rPr>
          <w:spacing w:val="1"/>
        </w:rPr>
        <w:t xml:space="preserve"> </w:t>
      </w:r>
      <w:r>
        <w:t>indicadas no presente plano de trabalho será de importância fundamental para a investigação</w:t>
      </w:r>
      <w:r>
        <w:rPr>
          <w:spacing w:val="1"/>
        </w:rPr>
        <w:t xml:space="preserve"> </w:t>
      </w:r>
      <w:r>
        <w:t>das ações e omissões do Governo Federal no enfrentamento da pandemia da Covid-19 no</w:t>
      </w:r>
      <w:r>
        <w:rPr>
          <w:spacing w:val="1"/>
        </w:rPr>
        <w:t xml:space="preserve"> </w:t>
      </w:r>
      <w:r>
        <w:t>Brasil e, em especial, no agravamento da crise sanitária no Amazonas com a ausência de</w:t>
      </w:r>
      <w:r>
        <w:rPr>
          <w:spacing w:val="1"/>
        </w:rPr>
        <w:t xml:space="preserve"> </w:t>
      </w:r>
      <w:r>
        <w:t>oxigênio para os pacientes internados, bem como para o exame acerca da licitude do emprego</w:t>
      </w:r>
      <w:r>
        <w:rPr>
          <w:spacing w:val="-57"/>
        </w:rPr>
        <w:t xml:space="preserve"> </w:t>
      </w:r>
      <w:r>
        <w:t>de</w:t>
      </w:r>
      <w:r>
        <w:rPr>
          <w:spacing w:val="-2"/>
        </w:rPr>
        <w:t xml:space="preserve"> </w:t>
      </w:r>
      <w:r>
        <w:t>verbas</w:t>
      </w:r>
      <w:r>
        <w:rPr>
          <w:spacing w:val="2"/>
        </w:rPr>
        <w:t xml:space="preserve"> </w:t>
      </w:r>
      <w:r>
        <w:t>federais pelos</w:t>
      </w:r>
      <w:r>
        <w:rPr>
          <w:spacing w:val="2"/>
        </w:rPr>
        <w:t xml:space="preserve"> </w:t>
      </w:r>
      <w:r>
        <w:t>demais entes federativos.</w:t>
      </w:r>
    </w:p>
    <w:p w14:paraId="222BA36A" w14:textId="77777777" w:rsidR="00F50FE1" w:rsidRDefault="00F50FE1" w:rsidP="00F50FE1">
      <w:pPr>
        <w:pStyle w:val="Corpodetexto"/>
        <w:spacing w:before="202" w:line="360" w:lineRule="auto"/>
        <w:ind w:left="260" w:right="158" w:firstLine="695"/>
        <w:jc w:val="both"/>
      </w:pPr>
      <w:r>
        <w:t>O desenvolvimento dos trabalhos permitirá uma maior transparência acerca da atuação</w:t>
      </w:r>
      <w:r>
        <w:rPr>
          <w:spacing w:val="-57"/>
        </w:rPr>
        <w:t xml:space="preserve"> </w:t>
      </w:r>
      <w:r>
        <w:t xml:space="preserve">estatal no combate ao novo coronavírus, a identificação das respectivas </w:t>
      </w:r>
      <w:r w:rsidRPr="00295F56">
        <w:rPr>
          <w:color w:val="FF0000"/>
        </w:rPr>
        <w:t>responsabilidades</w:t>
      </w:r>
      <w:r>
        <w:t xml:space="preserve"> dos</w:t>
      </w:r>
      <w:r>
        <w:rPr>
          <w:spacing w:val="1"/>
        </w:rPr>
        <w:t xml:space="preserve"> </w:t>
      </w:r>
      <w:r>
        <w:t>gestores públicos e o posterior aperfeiçoamento da legislação para casos semelhantes que</w:t>
      </w:r>
      <w:r>
        <w:rPr>
          <w:spacing w:val="1"/>
        </w:rPr>
        <w:t xml:space="preserve"> </w:t>
      </w:r>
      <w:r>
        <w:t>possam</w:t>
      </w:r>
      <w:r>
        <w:rPr>
          <w:spacing w:val="-1"/>
        </w:rPr>
        <w:t xml:space="preserve"> </w:t>
      </w:r>
      <w:r>
        <w:t>vir a</w:t>
      </w:r>
      <w:r>
        <w:rPr>
          <w:spacing w:val="-2"/>
        </w:rPr>
        <w:t xml:space="preserve"> </w:t>
      </w:r>
      <w:r>
        <w:t>ocorrer no</w:t>
      </w:r>
      <w:r>
        <w:rPr>
          <w:spacing w:val="2"/>
        </w:rPr>
        <w:t xml:space="preserve"> </w:t>
      </w:r>
      <w:r>
        <w:t>futuro.</w:t>
      </w:r>
    </w:p>
    <w:p w14:paraId="7F28D273" w14:textId="77777777" w:rsidR="00F50FE1" w:rsidRDefault="00F50FE1" w:rsidP="00F50FE1">
      <w:pPr>
        <w:pStyle w:val="Corpodetexto"/>
        <w:rPr>
          <w:sz w:val="26"/>
        </w:rPr>
      </w:pPr>
    </w:p>
    <w:p w14:paraId="30549A30" w14:textId="77777777" w:rsidR="00B80FC7" w:rsidRDefault="00B80FC7">
      <w:pPr>
        <w:pStyle w:val="Corpodetexto"/>
        <w:rPr>
          <w:sz w:val="26"/>
        </w:rPr>
      </w:pPr>
    </w:p>
    <w:p w14:paraId="38ABFDA7" w14:textId="67045702" w:rsidR="00B80FC7" w:rsidRDefault="00D90AE2">
      <w:pPr>
        <w:pStyle w:val="Corpodetexto"/>
        <w:tabs>
          <w:tab w:val="left" w:pos="4228"/>
        </w:tabs>
        <w:spacing w:before="216"/>
        <w:ind w:left="99"/>
        <w:jc w:val="center"/>
      </w:pPr>
      <w:r>
        <w:t>Sala</w:t>
      </w:r>
      <w:r>
        <w:rPr>
          <w:spacing w:val="-1"/>
        </w:rPr>
        <w:t xml:space="preserve"> </w:t>
      </w:r>
      <w:r>
        <w:t>das</w:t>
      </w:r>
      <w:r>
        <w:rPr>
          <w:spacing w:val="-1"/>
        </w:rPr>
        <w:t xml:space="preserve"> </w:t>
      </w:r>
      <w:r>
        <w:t>Comissões,</w:t>
      </w:r>
      <w:r>
        <w:tab/>
        <w:t>de</w:t>
      </w:r>
      <w:r>
        <w:rPr>
          <w:spacing w:val="-1"/>
        </w:rPr>
        <w:t xml:space="preserve"> </w:t>
      </w:r>
      <w:r>
        <w:t>2021.</w:t>
      </w:r>
    </w:p>
    <w:p w14:paraId="2C8AD0A1" w14:textId="64726F5A" w:rsidR="00683008" w:rsidRDefault="00683008">
      <w:pPr>
        <w:pStyle w:val="Corpodetexto"/>
        <w:tabs>
          <w:tab w:val="left" w:pos="4228"/>
        </w:tabs>
        <w:spacing w:before="216"/>
        <w:ind w:left="99"/>
        <w:jc w:val="center"/>
      </w:pPr>
    </w:p>
    <w:p w14:paraId="1526B8BF" w14:textId="098A4431" w:rsidR="00683008" w:rsidRDefault="00683008">
      <w:pPr>
        <w:pStyle w:val="Corpodetexto"/>
        <w:tabs>
          <w:tab w:val="left" w:pos="4228"/>
        </w:tabs>
        <w:spacing w:before="216"/>
        <w:ind w:left="99"/>
        <w:jc w:val="center"/>
      </w:pPr>
    </w:p>
    <w:sectPr w:rsidR="00683008">
      <w:pgSz w:w="11910" w:h="16840"/>
      <w:pgMar w:top="2440" w:right="920" w:bottom="280" w:left="154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B4EA8" w14:textId="77777777" w:rsidR="00F43D2B" w:rsidRDefault="00F43D2B">
      <w:r>
        <w:separator/>
      </w:r>
    </w:p>
  </w:endnote>
  <w:endnote w:type="continuationSeparator" w:id="0">
    <w:p w14:paraId="399941EB" w14:textId="77777777" w:rsidR="00F43D2B" w:rsidRDefault="00F4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2BD50" w14:textId="77777777" w:rsidR="00F43D2B" w:rsidRDefault="00F43D2B">
      <w:r>
        <w:separator/>
      </w:r>
    </w:p>
  </w:footnote>
  <w:footnote w:type="continuationSeparator" w:id="0">
    <w:p w14:paraId="5DC9556F" w14:textId="77777777" w:rsidR="00F43D2B" w:rsidRDefault="00F43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9604" w14:textId="77777777" w:rsidR="007D245B" w:rsidRDefault="007D245B" w:rsidP="007D245B">
    <w:pPr>
      <w:pStyle w:val="Cabealho"/>
      <w:tabs>
        <w:tab w:val="clear" w:pos="4252"/>
        <w:tab w:val="clear" w:pos="8504"/>
        <w:tab w:val="left" w:pos="2640"/>
      </w:tabs>
    </w:pPr>
    <w:r w:rsidRPr="00F1446A">
      <w:rPr>
        <w:noProof/>
        <w:lang w:val="pt-BR" w:eastAsia="pt-BR"/>
      </w:rPr>
      <w:drawing>
        <wp:anchor distT="0" distB="0" distL="114300" distR="114300" simplePos="0" relativeHeight="251659264" behindDoc="1" locked="0" layoutInCell="1" allowOverlap="1" wp14:anchorId="5F54724D" wp14:editId="041AB3CE">
          <wp:simplePos x="0" y="0"/>
          <wp:positionH relativeFrom="page">
            <wp:posOffset>3607435</wp:posOffset>
          </wp:positionH>
          <wp:positionV relativeFrom="page">
            <wp:posOffset>260350</wp:posOffset>
          </wp:positionV>
          <wp:extent cx="620395" cy="654050"/>
          <wp:effectExtent l="0" t="0" r="825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 cy="654050"/>
                  </a:xfrm>
                  <a:prstGeom prst="rect">
                    <a:avLst/>
                  </a:prstGeom>
                  <a:noFill/>
                </pic:spPr>
              </pic:pic>
            </a:graphicData>
          </a:graphic>
          <wp14:sizeRelH relativeFrom="page">
            <wp14:pctWidth>0</wp14:pctWidth>
          </wp14:sizeRelH>
          <wp14:sizeRelV relativeFrom="page">
            <wp14:pctHeight>0</wp14:pctHeight>
          </wp14:sizeRelV>
        </wp:anchor>
      </w:drawing>
    </w:r>
  </w:p>
  <w:p w14:paraId="1BABD3C6" w14:textId="77777777" w:rsidR="007D245B" w:rsidRDefault="007D245B" w:rsidP="007D245B">
    <w:pPr>
      <w:pStyle w:val="Cabealho"/>
      <w:tabs>
        <w:tab w:val="clear" w:pos="4252"/>
        <w:tab w:val="clear" w:pos="8504"/>
        <w:tab w:val="left" w:pos="2640"/>
      </w:tabs>
    </w:pPr>
  </w:p>
  <w:p w14:paraId="29E80EE0" w14:textId="77777777" w:rsidR="007D245B" w:rsidRDefault="007D245B" w:rsidP="007D245B">
    <w:pPr>
      <w:pStyle w:val="Cabealho"/>
      <w:tabs>
        <w:tab w:val="clear" w:pos="4252"/>
        <w:tab w:val="clear" w:pos="8504"/>
        <w:tab w:val="left" w:pos="2640"/>
      </w:tabs>
    </w:pPr>
  </w:p>
  <w:p w14:paraId="468F66D7" w14:textId="77777777" w:rsidR="007D245B" w:rsidRDefault="007D245B" w:rsidP="007D245B">
    <w:pPr>
      <w:pStyle w:val="Cabealho"/>
      <w:jc w:val="center"/>
      <w:rPr>
        <w:b/>
        <w:sz w:val="24"/>
        <w:szCs w:val="24"/>
      </w:rPr>
    </w:pPr>
    <w:r>
      <w:rPr>
        <w:b/>
        <w:sz w:val="24"/>
        <w:szCs w:val="24"/>
      </w:rPr>
      <w:t>SENADO FEDERAL</w:t>
    </w:r>
  </w:p>
  <w:p w14:paraId="06691A2E" w14:textId="77777777" w:rsidR="007D245B" w:rsidRDefault="007D245B" w:rsidP="007D245B">
    <w:pPr>
      <w:pStyle w:val="Cabealho"/>
      <w:jc w:val="center"/>
      <w:rPr>
        <w:b/>
        <w:sz w:val="24"/>
        <w:szCs w:val="24"/>
      </w:rPr>
    </w:pPr>
    <w:r>
      <w:rPr>
        <w:b/>
        <w:sz w:val="24"/>
        <w:szCs w:val="24"/>
      </w:rPr>
      <w:t xml:space="preserve">CPI </w:t>
    </w:r>
    <w:r w:rsidRPr="007D245B">
      <w:rPr>
        <w:b/>
        <w:color w:val="FF0000"/>
        <w:sz w:val="24"/>
        <w:szCs w:val="24"/>
      </w:rPr>
      <w:t>DA PANDEMIA</w:t>
    </w:r>
  </w:p>
  <w:p w14:paraId="091E028C" w14:textId="77777777" w:rsidR="007D245B" w:rsidRPr="005156DB" w:rsidRDefault="007D245B" w:rsidP="007D245B">
    <w:pPr>
      <w:pStyle w:val="Cabealho"/>
      <w:jc w:val="center"/>
      <w:rPr>
        <w:b/>
        <w:sz w:val="24"/>
        <w:szCs w:val="24"/>
      </w:rPr>
    </w:pPr>
  </w:p>
  <w:p w14:paraId="5DFE0CEC" w14:textId="3695B604" w:rsidR="00B80FC7" w:rsidRDefault="00B80FC7">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5CD"/>
    <w:multiLevelType w:val="multilevel"/>
    <w:tmpl w:val="CE74DF66"/>
    <w:lvl w:ilvl="0">
      <w:start w:val="3"/>
      <w:numFmt w:val="decimal"/>
      <w:lvlText w:val="%1"/>
      <w:lvlJc w:val="left"/>
      <w:pPr>
        <w:ind w:left="360" w:hanging="360"/>
      </w:pPr>
      <w:rPr>
        <w:rFonts w:hint="default"/>
      </w:rPr>
    </w:lvl>
    <w:lvl w:ilvl="1">
      <w:start w:val="2"/>
      <w:numFmt w:val="decimal"/>
      <w:lvlText w:val="%1.%2"/>
      <w:lvlJc w:val="left"/>
      <w:pPr>
        <w:ind w:left="608" w:hanging="360"/>
      </w:pPr>
      <w:rPr>
        <w:rFonts w:hint="default"/>
      </w:rPr>
    </w:lvl>
    <w:lvl w:ilvl="2">
      <w:start w:val="1"/>
      <w:numFmt w:val="decimal"/>
      <w:lvlText w:val="%1.%2.%3"/>
      <w:lvlJc w:val="left"/>
      <w:pPr>
        <w:ind w:left="1216" w:hanging="720"/>
      </w:pPr>
      <w:rPr>
        <w:rFonts w:hint="default"/>
      </w:rPr>
    </w:lvl>
    <w:lvl w:ilvl="3">
      <w:start w:val="1"/>
      <w:numFmt w:val="decimal"/>
      <w:lvlText w:val="%1.%2.%3.%4"/>
      <w:lvlJc w:val="left"/>
      <w:pPr>
        <w:ind w:left="1464"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1" w15:restartNumberingAfterBreak="0">
    <w:nsid w:val="16D93BC8"/>
    <w:multiLevelType w:val="multilevel"/>
    <w:tmpl w:val="A89AA02A"/>
    <w:lvl w:ilvl="0">
      <w:start w:val="1"/>
      <w:numFmt w:val="decimal"/>
      <w:lvlText w:val="%1."/>
      <w:lvlJc w:val="left"/>
      <w:pPr>
        <w:ind w:left="1664" w:hanging="408"/>
        <w:jc w:val="right"/>
      </w:pPr>
      <w:rPr>
        <w:rFonts w:hint="default"/>
        <w:b/>
        <w:bCs/>
        <w:w w:val="100"/>
        <w:lang w:val="pt-PT" w:eastAsia="en-US" w:bidi="ar-SA"/>
      </w:rPr>
    </w:lvl>
    <w:lvl w:ilvl="1">
      <w:start w:val="1"/>
      <w:numFmt w:val="decimal"/>
      <w:lvlText w:val="%1.%2"/>
      <w:lvlJc w:val="left"/>
      <w:pPr>
        <w:ind w:left="1664" w:hanging="706"/>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664" w:hanging="70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995" w:hanging="706"/>
      </w:pPr>
      <w:rPr>
        <w:rFonts w:hint="default"/>
        <w:lang w:val="pt-PT" w:eastAsia="en-US" w:bidi="ar-SA"/>
      </w:rPr>
    </w:lvl>
    <w:lvl w:ilvl="4">
      <w:numFmt w:val="bullet"/>
      <w:lvlText w:val="•"/>
      <w:lvlJc w:val="left"/>
      <w:pPr>
        <w:ind w:left="4774" w:hanging="706"/>
      </w:pPr>
      <w:rPr>
        <w:rFonts w:hint="default"/>
        <w:lang w:val="pt-PT" w:eastAsia="en-US" w:bidi="ar-SA"/>
      </w:rPr>
    </w:lvl>
    <w:lvl w:ilvl="5">
      <w:numFmt w:val="bullet"/>
      <w:lvlText w:val="•"/>
      <w:lvlJc w:val="left"/>
      <w:pPr>
        <w:ind w:left="5553" w:hanging="706"/>
      </w:pPr>
      <w:rPr>
        <w:rFonts w:hint="default"/>
        <w:lang w:val="pt-PT" w:eastAsia="en-US" w:bidi="ar-SA"/>
      </w:rPr>
    </w:lvl>
    <w:lvl w:ilvl="6">
      <w:numFmt w:val="bullet"/>
      <w:lvlText w:val="•"/>
      <w:lvlJc w:val="left"/>
      <w:pPr>
        <w:ind w:left="6331" w:hanging="706"/>
      </w:pPr>
      <w:rPr>
        <w:rFonts w:hint="default"/>
        <w:lang w:val="pt-PT" w:eastAsia="en-US" w:bidi="ar-SA"/>
      </w:rPr>
    </w:lvl>
    <w:lvl w:ilvl="7">
      <w:numFmt w:val="bullet"/>
      <w:lvlText w:val="•"/>
      <w:lvlJc w:val="left"/>
      <w:pPr>
        <w:ind w:left="7110" w:hanging="706"/>
      </w:pPr>
      <w:rPr>
        <w:rFonts w:hint="default"/>
        <w:lang w:val="pt-PT" w:eastAsia="en-US" w:bidi="ar-SA"/>
      </w:rPr>
    </w:lvl>
    <w:lvl w:ilvl="8">
      <w:numFmt w:val="bullet"/>
      <w:lvlText w:val="•"/>
      <w:lvlJc w:val="left"/>
      <w:pPr>
        <w:ind w:left="7889" w:hanging="706"/>
      </w:pPr>
      <w:rPr>
        <w:rFonts w:hint="default"/>
        <w:lang w:val="pt-PT" w:eastAsia="en-US" w:bidi="ar-SA"/>
      </w:rPr>
    </w:lvl>
  </w:abstractNum>
  <w:abstractNum w:abstractNumId="2" w15:restartNumberingAfterBreak="0">
    <w:nsid w:val="40F54839"/>
    <w:multiLevelType w:val="multilevel"/>
    <w:tmpl w:val="A89AA02A"/>
    <w:lvl w:ilvl="0">
      <w:start w:val="1"/>
      <w:numFmt w:val="decimal"/>
      <w:lvlText w:val="%1."/>
      <w:lvlJc w:val="left"/>
      <w:pPr>
        <w:ind w:left="1664" w:hanging="408"/>
        <w:jc w:val="right"/>
      </w:pPr>
      <w:rPr>
        <w:rFonts w:hint="default"/>
        <w:b/>
        <w:bCs/>
        <w:w w:val="100"/>
        <w:lang w:val="pt-PT" w:eastAsia="en-US" w:bidi="ar-SA"/>
      </w:rPr>
    </w:lvl>
    <w:lvl w:ilvl="1">
      <w:start w:val="1"/>
      <w:numFmt w:val="decimal"/>
      <w:lvlText w:val="%1.%2"/>
      <w:lvlJc w:val="left"/>
      <w:pPr>
        <w:ind w:left="1664" w:hanging="706"/>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664" w:hanging="70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995" w:hanging="706"/>
      </w:pPr>
      <w:rPr>
        <w:rFonts w:hint="default"/>
        <w:lang w:val="pt-PT" w:eastAsia="en-US" w:bidi="ar-SA"/>
      </w:rPr>
    </w:lvl>
    <w:lvl w:ilvl="4">
      <w:numFmt w:val="bullet"/>
      <w:lvlText w:val="•"/>
      <w:lvlJc w:val="left"/>
      <w:pPr>
        <w:ind w:left="4774" w:hanging="706"/>
      </w:pPr>
      <w:rPr>
        <w:rFonts w:hint="default"/>
        <w:lang w:val="pt-PT" w:eastAsia="en-US" w:bidi="ar-SA"/>
      </w:rPr>
    </w:lvl>
    <w:lvl w:ilvl="5">
      <w:numFmt w:val="bullet"/>
      <w:lvlText w:val="•"/>
      <w:lvlJc w:val="left"/>
      <w:pPr>
        <w:ind w:left="5553" w:hanging="706"/>
      </w:pPr>
      <w:rPr>
        <w:rFonts w:hint="default"/>
        <w:lang w:val="pt-PT" w:eastAsia="en-US" w:bidi="ar-SA"/>
      </w:rPr>
    </w:lvl>
    <w:lvl w:ilvl="6">
      <w:numFmt w:val="bullet"/>
      <w:lvlText w:val="•"/>
      <w:lvlJc w:val="left"/>
      <w:pPr>
        <w:ind w:left="6331" w:hanging="706"/>
      </w:pPr>
      <w:rPr>
        <w:rFonts w:hint="default"/>
        <w:lang w:val="pt-PT" w:eastAsia="en-US" w:bidi="ar-SA"/>
      </w:rPr>
    </w:lvl>
    <w:lvl w:ilvl="7">
      <w:numFmt w:val="bullet"/>
      <w:lvlText w:val="•"/>
      <w:lvlJc w:val="left"/>
      <w:pPr>
        <w:ind w:left="7110" w:hanging="706"/>
      </w:pPr>
      <w:rPr>
        <w:rFonts w:hint="default"/>
        <w:lang w:val="pt-PT" w:eastAsia="en-US" w:bidi="ar-SA"/>
      </w:rPr>
    </w:lvl>
    <w:lvl w:ilvl="8">
      <w:numFmt w:val="bullet"/>
      <w:lvlText w:val="•"/>
      <w:lvlJc w:val="left"/>
      <w:pPr>
        <w:ind w:left="7889" w:hanging="706"/>
      </w:pPr>
      <w:rPr>
        <w:rFonts w:hint="default"/>
        <w:lang w:val="pt-PT" w:eastAsia="en-US" w:bidi="ar-SA"/>
      </w:rPr>
    </w:lvl>
  </w:abstractNum>
  <w:abstractNum w:abstractNumId="3" w15:restartNumberingAfterBreak="0">
    <w:nsid w:val="62BE54F7"/>
    <w:multiLevelType w:val="multilevel"/>
    <w:tmpl w:val="1918F28E"/>
    <w:lvl w:ilvl="0">
      <w:start w:val="2"/>
      <w:numFmt w:val="decimal"/>
      <w:lvlText w:val="%1"/>
      <w:lvlJc w:val="left"/>
      <w:pPr>
        <w:ind w:left="956" w:hanging="708"/>
      </w:pPr>
      <w:rPr>
        <w:rFonts w:hint="default"/>
        <w:lang w:val="pt-PT" w:eastAsia="en-US" w:bidi="ar-SA"/>
      </w:rPr>
    </w:lvl>
    <w:lvl w:ilvl="1">
      <w:start w:val="1"/>
      <w:numFmt w:val="decimal"/>
      <w:lvlText w:val="%1.%2"/>
      <w:lvlJc w:val="left"/>
      <w:pPr>
        <w:ind w:left="956" w:hanging="70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664" w:hanging="70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390" w:hanging="708"/>
      </w:pPr>
      <w:rPr>
        <w:rFonts w:hint="default"/>
        <w:lang w:val="pt-PT" w:eastAsia="en-US" w:bidi="ar-SA"/>
      </w:rPr>
    </w:lvl>
    <w:lvl w:ilvl="4">
      <w:numFmt w:val="bullet"/>
      <w:lvlText w:val="•"/>
      <w:lvlJc w:val="left"/>
      <w:pPr>
        <w:ind w:left="4255" w:hanging="708"/>
      </w:pPr>
      <w:rPr>
        <w:rFonts w:hint="default"/>
        <w:lang w:val="pt-PT" w:eastAsia="en-US" w:bidi="ar-SA"/>
      </w:rPr>
    </w:lvl>
    <w:lvl w:ilvl="5">
      <w:numFmt w:val="bullet"/>
      <w:lvlText w:val="•"/>
      <w:lvlJc w:val="left"/>
      <w:pPr>
        <w:ind w:left="5120" w:hanging="708"/>
      </w:pPr>
      <w:rPr>
        <w:rFonts w:hint="default"/>
        <w:lang w:val="pt-PT" w:eastAsia="en-US" w:bidi="ar-SA"/>
      </w:rPr>
    </w:lvl>
    <w:lvl w:ilvl="6">
      <w:numFmt w:val="bullet"/>
      <w:lvlText w:val="•"/>
      <w:lvlJc w:val="left"/>
      <w:pPr>
        <w:ind w:left="5985" w:hanging="708"/>
      </w:pPr>
      <w:rPr>
        <w:rFonts w:hint="default"/>
        <w:lang w:val="pt-PT" w:eastAsia="en-US" w:bidi="ar-SA"/>
      </w:rPr>
    </w:lvl>
    <w:lvl w:ilvl="7">
      <w:numFmt w:val="bullet"/>
      <w:lvlText w:val="•"/>
      <w:lvlJc w:val="left"/>
      <w:pPr>
        <w:ind w:left="6850" w:hanging="708"/>
      </w:pPr>
      <w:rPr>
        <w:rFonts w:hint="default"/>
        <w:lang w:val="pt-PT" w:eastAsia="en-US" w:bidi="ar-SA"/>
      </w:rPr>
    </w:lvl>
    <w:lvl w:ilvl="8">
      <w:numFmt w:val="bullet"/>
      <w:lvlText w:val="•"/>
      <w:lvlJc w:val="left"/>
      <w:pPr>
        <w:ind w:left="7716" w:hanging="708"/>
      </w:pPr>
      <w:rPr>
        <w:rFonts w:hint="default"/>
        <w:lang w:val="pt-PT" w:eastAsia="en-US" w:bidi="ar-SA"/>
      </w:rPr>
    </w:lvl>
  </w:abstractNum>
  <w:abstractNum w:abstractNumId="4" w15:restartNumberingAfterBreak="0">
    <w:nsid w:val="6FCF3595"/>
    <w:multiLevelType w:val="multilevel"/>
    <w:tmpl w:val="A89AA02A"/>
    <w:lvl w:ilvl="0">
      <w:start w:val="1"/>
      <w:numFmt w:val="decimal"/>
      <w:lvlText w:val="%1."/>
      <w:lvlJc w:val="left"/>
      <w:pPr>
        <w:ind w:left="1664" w:hanging="408"/>
        <w:jc w:val="right"/>
      </w:pPr>
      <w:rPr>
        <w:rFonts w:hint="default"/>
        <w:b/>
        <w:bCs/>
        <w:w w:val="100"/>
        <w:lang w:val="pt-PT" w:eastAsia="en-US" w:bidi="ar-SA"/>
      </w:rPr>
    </w:lvl>
    <w:lvl w:ilvl="1">
      <w:start w:val="1"/>
      <w:numFmt w:val="decimal"/>
      <w:lvlText w:val="%1.%2"/>
      <w:lvlJc w:val="left"/>
      <w:pPr>
        <w:ind w:left="1664" w:hanging="706"/>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664" w:hanging="70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995" w:hanging="706"/>
      </w:pPr>
      <w:rPr>
        <w:rFonts w:hint="default"/>
        <w:lang w:val="pt-PT" w:eastAsia="en-US" w:bidi="ar-SA"/>
      </w:rPr>
    </w:lvl>
    <w:lvl w:ilvl="4">
      <w:numFmt w:val="bullet"/>
      <w:lvlText w:val="•"/>
      <w:lvlJc w:val="left"/>
      <w:pPr>
        <w:ind w:left="4774" w:hanging="706"/>
      </w:pPr>
      <w:rPr>
        <w:rFonts w:hint="default"/>
        <w:lang w:val="pt-PT" w:eastAsia="en-US" w:bidi="ar-SA"/>
      </w:rPr>
    </w:lvl>
    <w:lvl w:ilvl="5">
      <w:numFmt w:val="bullet"/>
      <w:lvlText w:val="•"/>
      <w:lvlJc w:val="left"/>
      <w:pPr>
        <w:ind w:left="5553" w:hanging="706"/>
      </w:pPr>
      <w:rPr>
        <w:rFonts w:hint="default"/>
        <w:lang w:val="pt-PT" w:eastAsia="en-US" w:bidi="ar-SA"/>
      </w:rPr>
    </w:lvl>
    <w:lvl w:ilvl="6">
      <w:numFmt w:val="bullet"/>
      <w:lvlText w:val="•"/>
      <w:lvlJc w:val="left"/>
      <w:pPr>
        <w:ind w:left="6331" w:hanging="706"/>
      </w:pPr>
      <w:rPr>
        <w:rFonts w:hint="default"/>
        <w:lang w:val="pt-PT" w:eastAsia="en-US" w:bidi="ar-SA"/>
      </w:rPr>
    </w:lvl>
    <w:lvl w:ilvl="7">
      <w:numFmt w:val="bullet"/>
      <w:lvlText w:val="•"/>
      <w:lvlJc w:val="left"/>
      <w:pPr>
        <w:ind w:left="7110" w:hanging="706"/>
      </w:pPr>
      <w:rPr>
        <w:rFonts w:hint="default"/>
        <w:lang w:val="pt-PT" w:eastAsia="en-US" w:bidi="ar-SA"/>
      </w:rPr>
    </w:lvl>
    <w:lvl w:ilvl="8">
      <w:numFmt w:val="bullet"/>
      <w:lvlText w:val="•"/>
      <w:lvlJc w:val="left"/>
      <w:pPr>
        <w:ind w:left="7889" w:hanging="706"/>
      </w:pPr>
      <w:rPr>
        <w:rFonts w:hint="default"/>
        <w:lang w:val="pt-PT" w:eastAsia="en-US" w:bidi="ar-SA"/>
      </w:rPr>
    </w:lvl>
  </w:abstractNum>
  <w:abstractNum w:abstractNumId="5" w15:restartNumberingAfterBreak="0">
    <w:nsid w:val="724D3E95"/>
    <w:multiLevelType w:val="multilevel"/>
    <w:tmpl w:val="A89AA02A"/>
    <w:lvl w:ilvl="0">
      <w:start w:val="1"/>
      <w:numFmt w:val="decimal"/>
      <w:lvlText w:val="%1."/>
      <w:lvlJc w:val="left"/>
      <w:pPr>
        <w:ind w:left="1664" w:hanging="408"/>
        <w:jc w:val="right"/>
      </w:pPr>
      <w:rPr>
        <w:rFonts w:hint="default"/>
        <w:b/>
        <w:bCs/>
        <w:w w:val="100"/>
        <w:lang w:val="pt-PT" w:eastAsia="en-US" w:bidi="ar-SA"/>
      </w:rPr>
    </w:lvl>
    <w:lvl w:ilvl="1">
      <w:start w:val="1"/>
      <w:numFmt w:val="decimal"/>
      <w:lvlText w:val="%1.%2"/>
      <w:lvlJc w:val="left"/>
      <w:pPr>
        <w:ind w:left="1664" w:hanging="706"/>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664" w:hanging="70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995" w:hanging="706"/>
      </w:pPr>
      <w:rPr>
        <w:rFonts w:hint="default"/>
        <w:lang w:val="pt-PT" w:eastAsia="en-US" w:bidi="ar-SA"/>
      </w:rPr>
    </w:lvl>
    <w:lvl w:ilvl="4">
      <w:numFmt w:val="bullet"/>
      <w:lvlText w:val="•"/>
      <w:lvlJc w:val="left"/>
      <w:pPr>
        <w:ind w:left="4774" w:hanging="706"/>
      </w:pPr>
      <w:rPr>
        <w:rFonts w:hint="default"/>
        <w:lang w:val="pt-PT" w:eastAsia="en-US" w:bidi="ar-SA"/>
      </w:rPr>
    </w:lvl>
    <w:lvl w:ilvl="5">
      <w:numFmt w:val="bullet"/>
      <w:lvlText w:val="•"/>
      <w:lvlJc w:val="left"/>
      <w:pPr>
        <w:ind w:left="5553" w:hanging="706"/>
      </w:pPr>
      <w:rPr>
        <w:rFonts w:hint="default"/>
        <w:lang w:val="pt-PT" w:eastAsia="en-US" w:bidi="ar-SA"/>
      </w:rPr>
    </w:lvl>
    <w:lvl w:ilvl="6">
      <w:numFmt w:val="bullet"/>
      <w:lvlText w:val="•"/>
      <w:lvlJc w:val="left"/>
      <w:pPr>
        <w:ind w:left="6331" w:hanging="706"/>
      </w:pPr>
      <w:rPr>
        <w:rFonts w:hint="default"/>
        <w:lang w:val="pt-PT" w:eastAsia="en-US" w:bidi="ar-SA"/>
      </w:rPr>
    </w:lvl>
    <w:lvl w:ilvl="7">
      <w:numFmt w:val="bullet"/>
      <w:lvlText w:val="•"/>
      <w:lvlJc w:val="left"/>
      <w:pPr>
        <w:ind w:left="7110" w:hanging="706"/>
      </w:pPr>
      <w:rPr>
        <w:rFonts w:hint="default"/>
        <w:lang w:val="pt-PT" w:eastAsia="en-US" w:bidi="ar-SA"/>
      </w:rPr>
    </w:lvl>
    <w:lvl w:ilvl="8">
      <w:numFmt w:val="bullet"/>
      <w:lvlText w:val="•"/>
      <w:lvlJc w:val="left"/>
      <w:pPr>
        <w:ind w:left="7889" w:hanging="706"/>
      </w:pPr>
      <w:rPr>
        <w:rFonts w:hint="default"/>
        <w:lang w:val="pt-PT" w:eastAsia="en-US" w:bidi="ar-SA"/>
      </w:rPr>
    </w:lvl>
  </w:abstractNum>
  <w:abstractNum w:abstractNumId="6" w15:restartNumberingAfterBreak="0">
    <w:nsid w:val="7E9C7F1E"/>
    <w:multiLevelType w:val="multilevel"/>
    <w:tmpl w:val="1918F28E"/>
    <w:lvl w:ilvl="0">
      <w:start w:val="2"/>
      <w:numFmt w:val="decimal"/>
      <w:lvlText w:val="%1"/>
      <w:lvlJc w:val="left"/>
      <w:pPr>
        <w:ind w:left="956" w:hanging="708"/>
      </w:pPr>
      <w:rPr>
        <w:rFonts w:hint="default"/>
        <w:lang w:val="pt-PT" w:eastAsia="en-US" w:bidi="ar-SA"/>
      </w:rPr>
    </w:lvl>
    <w:lvl w:ilvl="1">
      <w:start w:val="1"/>
      <w:numFmt w:val="decimal"/>
      <w:lvlText w:val="%1.%2"/>
      <w:lvlJc w:val="left"/>
      <w:pPr>
        <w:ind w:left="956" w:hanging="70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664" w:hanging="70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390" w:hanging="708"/>
      </w:pPr>
      <w:rPr>
        <w:rFonts w:hint="default"/>
        <w:lang w:val="pt-PT" w:eastAsia="en-US" w:bidi="ar-SA"/>
      </w:rPr>
    </w:lvl>
    <w:lvl w:ilvl="4">
      <w:numFmt w:val="bullet"/>
      <w:lvlText w:val="•"/>
      <w:lvlJc w:val="left"/>
      <w:pPr>
        <w:ind w:left="4255" w:hanging="708"/>
      </w:pPr>
      <w:rPr>
        <w:rFonts w:hint="default"/>
        <w:lang w:val="pt-PT" w:eastAsia="en-US" w:bidi="ar-SA"/>
      </w:rPr>
    </w:lvl>
    <w:lvl w:ilvl="5">
      <w:numFmt w:val="bullet"/>
      <w:lvlText w:val="•"/>
      <w:lvlJc w:val="left"/>
      <w:pPr>
        <w:ind w:left="5120" w:hanging="708"/>
      </w:pPr>
      <w:rPr>
        <w:rFonts w:hint="default"/>
        <w:lang w:val="pt-PT" w:eastAsia="en-US" w:bidi="ar-SA"/>
      </w:rPr>
    </w:lvl>
    <w:lvl w:ilvl="6">
      <w:numFmt w:val="bullet"/>
      <w:lvlText w:val="•"/>
      <w:lvlJc w:val="left"/>
      <w:pPr>
        <w:ind w:left="5985" w:hanging="708"/>
      </w:pPr>
      <w:rPr>
        <w:rFonts w:hint="default"/>
        <w:lang w:val="pt-PT" w:eastAsia="en-US" w:bidi="ar-SA"/>
      </w:rPr>
    </w:lvl>
    <w:lvl w:ilvl="7">
      <w:numFmt w:val="bullet"/>
      <w:lvlText w:val="•"/>
      <w:lvlJc w:val="left"/>
      <w:pPr>
        <w:ind w:left="6850" w:hanging="708"/>
      </w:pPr>
      <w:rPr>
        <w:rFonts w:hint="default"/>
        <w:lang w:val="pt-PT" w:eastAsia="en-US" w:bidi="ar-SA"/>
      </w:rPr>
    </w:lvl>
    <w:lvl w:ilvl="8">
      <w:numFmt w:val="bullet"/>
      <w:lvlText w:val="•"/>
      <w:lvlJc w:val="left"/>
      <w:pPr>
        <w:ind w:left="7716" w:hanging="708"/>
      </w:pPr>
      <w:rPr>
        <w:rFonts w:hint="default"/>
        <w:lang w:val="pt-PT" w:eastAsia="en-US" w:bidi="ar-SA"/>
      </w:rPr>
    </w:lvl>
  </w:abstractNum>
  <w:abstractNum w:abstractNumId="7" w15:restartNumberingAfterBreak="0">
    <w:nsid w:val="7FEB3C99"/>
    <w:multiLevelType w:val="multilevel"/>
    <w:tmpl w:val="F1EEE29C"/>
    <w:lvl w:ilvl="0">
      <w:start w:val="2"/>
      <w:numFmt w:val="decimal"/>
      <w:lvlText w:val="%1"/>
      <w:lvlJc w:val="left"/>
      <w:pPr>
        <w:ind w:left="1469" w:hanging="451"/>
      </w:pPr>
      <w:rPr>
        <w:rFonts w:hint="default"/>
        <w:lang w:val="pt-PT" w:eastAsia="en-US" w:bidi="ar-SA"/>
      </w:rPr>
    </w:lvl>
    <w:lvl w:ilvl="1">
      <w:start w:val="5"/>
      <w:numFmt w:val="decimal"/>
      <w:lvlText w:val="%1.%2"/>
      <w:lvlJc w:val="left"/>
      <w:pPr>
        <w:ind w:left="1469" w:hanging="451"/>
        <w:jc w:val="right"/>
      </w:pPr>
      <w:rPr>
        <w:rFonts w:ascii="Arial MT" w:eastAsia="Arial MT" w:hAnsi="Arial MT" w:cs="Arial MT" w:hint="default"/>
        <w:color w:val="FF3B30"/>
        <w:w w:val="100"/>
        <w:sz w:val="27"/>
        <w:szCs w:val="27"/>
        <w:lang w:val="pt-PT" w:eastAsia="en-US" w:bidi="ar-SA"/>
      </w:rPr>
    </w:lvl>
    <w:lvl w:ilvl="2">
      <w:numFmt w:val="bullet"/>
      <w:lvlText w:val="•"/>
      <w:lvlJc w:val="left"/>
      <w:pPr>
        <w:ind w:left="2181" w:hanging="451"/>
      </w:pPr>
      <w:rPr>
        <w:rFonts w:hint="default"/>
        <w:lang w:val="pt-PT" w:eastAsia="en-US" w:bidi="ar-SA"/>
      </w:rPr>
    </w:lvl>
    <w:lvl w:ilvl="3">
      <w:numFmt w:val="bullet"/>
      <w:lvlText w:val="•"/>
      <w:lvlJc w:val="left"/>
      <w:pPr>
        <w:ind w:left="2542" w:hanging="451"/>
      </w:pPr>
      <w:rPr>
        <w:rFonts w:hint="default"/>
        <w:lang w:val="pt-PT" w:eastAsia="en-US" w:bidi="ar-SA"/>
      </w:rPr>
    </w:lvl>
    <w:lvl w:ilvl="4">
      <w:numFmt w:val="bullet"/>
      <w:lvlText w:val="•"/>
      <w:lvlJc w:val="left"/>
      <w:pPr>
        <w:ind w:left="2903" w:hanging="451"/>
      </w:pPr>
      <w:rPr>
        <w:rFonts w:hint="default"/>
        <w:lang w:val="pt-PT" w:eastAsia="en-US" w:bidi="ar-SA"/>
      </w:rPr>
    </w:lvl>
    <w:lvl w:ilvl="5">
      <w:numFmt w:val="bullet"/>
      <w:lvlText w:val="•"/>
      <w:lvlJc w:val="left"/>
      <w:pPr>
        <w:ind w:left="3264" w:hanging="451"/>
      </w:pPr>
      <w:rPr>
        <w:rFonts w:hint="default"/>
        <w:lang w:val="pt-PT" w:eastAsia="en-US" w:bidi="ar-SA"/>
      </w:rPr>
    </w:lvl>
    <w:lvl w:ilvl="6">
      <w:numFmt w:val="bullet"/>
      <w:lvlText w:val="•"/>
      <w:lvlJc w:val="left"/>
      <w:pPr>
        <w:ind w:left="3625" w:hanging="451"/>
      </w:pPr>
      <w:rPr>
        <w:rFonts w:hint="default"/>
        <w:lang w:val="pt-PT" w:eastAsia="en-US" w:bidi="ar-SA"/>
      </w:rPr>
    </w:lvl>
    <w:lvl w:ilvl="7">
      <w:numFmt w:val="bullet"/>
      <w:lvlText w:val="•"/>
      <w:lvlJc w:val="left"/>
      <w:pPr>
        <w:ind w:left="3986" w:hanging="451"/>
      </w:pPr>
      <w:rPr>
        <w:rFonts w:hint="default"/>
        <w:lang w:val="pt-PT" w:eastAsia="en-US" w:bidi="ar-SA"/>
      </w:rPr>
    </w:lvl>
    <w:lvl w:ilvl="8">
      <w:numFmt w:val="bullet"/>
      <w:lvlText w:val="•"/>
      <w:lvlJc w:val="left"/>
      <w:pPr>
        <w:ind w:left="4347" w:hanging="451"/>
      </w:pPr>
      <w:rPr>
        <w:rFonts w:hint="default"/>
        <w:lang w:val="pt-PT" w:eastAsia="en-US" w:bidi="ar-SA"/>
      </w:rPr>
    </w:lvl>
  </w:abstractNum>
  <w:num w:numId="1">
    <w:abstractNumId w:val="7"/>
  </w:num>
  <w:num w:numId="2">
    <w:abstractNumId w:val="3"/>
  </w:num>
  <w:num w:numId="3">
    <w:abstractNumId w:val="2"/>
  </w:num>
  <w:num w:numId="4">
    <w:abstractNumId w:val="4"/>
  </w:num>
  <w:num w:numId="5">
    <w:abstractNumId w:val="1"/>
  </w:num>
  <w:num w:numId="6">
    <w:abstractNumId w:val="6"/>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thur.chiorosbc@gmail.com">
    <w15:presenceInfo w15:providerId="Windows Live" w15:userId="388d031aeb93cc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C7"/>
    <w:rsid w:val="00020DDE"/>
    <w:rsid w:val="0004665C"/>
    <w:rsid w:val="00087248"/>
    <w:rsid w:val="000C55E1"/>
    <w:rsid w:val="000D3EE0"/>
    <w:rsid w:val="00171D5E"/>
    <w:rsid w:val="0017357E"/>
    <w:rsid w:val="0019239A"/>
    <w:rsid w:val="00217EEA"/>
    <w:rsid w:val="002228C6"/>
    <w:rsid w:val="003452DD"/>
    <w:rsid w:val="00455CE7"/>
    <w:rsid w:val="00492F21"/>
    <w:rsid w:val="005E0F6F"/>
    <w:rsid w:val="00683008"/>
    <w:rsid w:val="007D245B"/>
    <w:rsid w:val="007E4D23"/>
    <w:rsid w:val="007F13E2"/>
    <w:rsid w:val="0085515F"/>
    <w:rsid w:val="009743A1"/>
    <w:rsid w:val="009F7AEA"/>
    <w:rsid w:val="00B67249"/>
    <w:rsid w:val="00B80FC7"/>
    <w:rsid w:val="00C468FC"/>
    <w:rsid w:val="00C83E64"/>
    <w:rsid w:val="00CA57A3"/>
    <w:rsid w:val="00CE0424"/>
    <w:rsid w:val="00CE1992"/>
    <w:rsid w:val="00CE35D3"/>
    <w:rsid w:val="00CF15E9"/>
    <w:rsid w:val="00D22A81"/>
    <w:rsid w:val="00D36968"/>
    <w:rsid w:val="00D90AE2"/>
    <w:rsid w:val="00E105F7"/>
    <w:rsid w:val="00E34735"/>
    <w:rsid w:val="00E81593"/>
    <w:rsid w:val="00F2201A"/>
    <w:rsid w:val="00F43D2B"/>
    <w:rsid w:val="00F443C0"/>
    <w:rsid w:val="00F50FE1"/>
    <w:rsid w:val="00F72426"/>
    <w:rsid w:val="00F95A32"/>
    <w:rsid w:val="00FA1553"/>
    <w:rsid w:val="00FC1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0F922"/>
  <w15:docId w15:val="{9C6DEABC-6FB2-4F7D-AE92-60A1F44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221"/>
      <w:ind w:left="1664" w:hanging="709"/>
    </w:pPr>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7E4D23"/>
    <w:rPr>
      <w:sz w:val="16"/>
      <w:szCs w:val="16"/>
    </w:rPr>
  </w:style>
  <w:style w:type="paragraph" w:styleId="Textodecomentrio">
    <w:name w:val="annotation text"/>
    <w:basedOn w:val="Normal"/>
    <w:link w:val="TextodecomentrioChar"/>
    <w:uiPriority w:val="99"/>
    <w:semiHidden/>
    <w:unhideWhenUsed/>
    <w:rsid w:val="007E4D23"/>
    <w:rPr>
      <w:sz w:val="20"/>
      <w:szCs w:val="20"/>
    </w:rPr>
  </w:style>
  <w:style w:type="character" w:customStyle="1" w:styleId="TextodecomentrioChar">
    <w:name w:val="Texto de comentário Char"/>
    <w:basedOn w:val="Fontepargpadro"/>
    <w:link w:val="Textodecomentrio"/>
    <w:uiPriority w:val="99"/>
    <w:semiHidden/>
    <w:rsid w:val="007E4D23"/>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E4D23"/>
    <w:rPr>
      <w:b/>
      <w:bCs/>
    </w:rPr>
  </w:style>
  <w:style w:type="character" w:customStyle="1" w:styleId="AssuntodocomentrioChar">
    <w:name w:val="Assunto do comentário Char"/>
    <w:basedOn w:val="TextodecomentrioChar"/>
    <w:link w:val="Assuntodocomentrio"/>
    <w:uiPriority w:val="99"/>
    <w:semiHidden/>
    <w:rsid w:val="007E4D23"/>
    <w:rPr>
      <w:rFonts w:ascii="Times New Roman" w:eastAsia="Times New Roman" w:hAnsi="Times New Roman" w:cs="Times New Roman"/>
      <w:b/>
      <w:bCs/>
      <w:sz w:val="20"/>
      <w:szCs w:val="20"/>
      <w:lang w:val="pt-PT"/>
    </w:rPr>
  </w:style>
  <w:style w:type="paragraph" w:styleId="NormalWeb">
    <w:name w:val="Normal (Web)"/>
    <w:basedOn w:val="Normal"/>
    <w:uiPriority w:val="99"/>
    <w:unhideWhenUsed/>
    <w:rsid w:val="00C83E64"/>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171D5E"/>
    <w:rPr>
      <w:rFonts w:ascii="Segoe UI" w:hAnsi="Segoe UI" w:cs="Segoe UI"/>
      <w:sz w:val="18"/>
      <w:szCs w:val="18"/>
    </w:rPr>
  </w:style>
  <w:style w:type="character" w:customStyle="1" w:styleId="TextodebaloChar">
    <w:name w:val="Texto de balão Char"/>
    <w:basedOn w:val="Fontepargpadro"/>
    <w:link w:val="Textodebalo"/>
    <w:uiPriority w:val="99"/>
    <w:semiHidden/>
    <w:rsid w:val="00171D5E"/>
    <w:rPr>
      <w:rFonts w:ascii="Segoe UI" w:eastAsia="Times New Roman" w:hAnsi="Segoe UI" w:cs="Segoe UI"/>
      <w:sz w:val="18"/>
      <w:szCs w:val="18"/>
      <w:lang w:val="pt-PT"/>
    </w:rPr>
  </w:style>
  <w:style w:type="paragraph" w:styleId="Cabealho">
    <w:name w:val="header"/>
    <w:basedOn w:val="Normal"/>
    <w:link w:val="CabealhoChar"/>
    <w:uiPriority w:val="99"/>
    <w:unhideWhenUsed/>
    <w:rsid w:val="007D245B"/>
    <w:pPr>
      <w:tabs>
        <w:tab w:val="center" w:pos="4252"/>
        <w:tab w:val="right" w:pos="8504"/>
      </w:tabs>
    </w:pPr>
  </w:style>
  <w:style w:type="character" w:customStyle="1" w:styleId="CabealhoChar">
    <w:name w:val="Cabeçalho Char"/>
    <w:basedOn w:val="Fontepargpadro"/>
    <w:link w:val="Cabealho"/>
    <w:uiPriority w:val="99"/>
    <w:rsid w:val="007D245B"/>
    <w:rPr>
      <w:rFonts w:ascii="Times New Roman" w:eastAsia="Times New Roman" w:hAnsi="Times New Roman" w:cs="Times New Roman"/>
      <w:lang w:val="pt-PT"/>
    </w:rPr>
  </w:style>
  <w:style w:type="paragraph" w:styleId="Rodap">
    <w:name w:val="footer"/>
    <w:basedOn w:val="Normal"/>
    <w:link w:val="RodapChar"/>
    <w:uiPriority w:val="99"/>
    <w:unhideWhenUsed/>
    <w:rsid w:val="007D245B"/>
    <w:pPr>
      <w:tabs>
        <w:tab w:val="center" w:pos="4252"/>
        <w:tab w:val="right" w:pos="8504"/>
      </w:tabs>
    </w:pPr>
  </w:style>
  <w:style w:type="character" w:customStyle="1" w:styleId="RodapChar">
    <w:name w:val="Rodapé Char"/>
    <w:basedOn w:val="Fontepargpadro"/>
    <w:link w:val="Rodap"/>
    <w:uiPriority w:val="99"/>
    <w:rsid w:val="007D245B"/>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76BAD-93F0-495B-98BE-558B1E62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4369</Words>
  <Characters>23596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Damares Regina Alves</dc:creator>
  <cp:lastModifiedBy>Marcos Rogério</cp:lastModifiedBy>
  <cp:revision>7</cp:revision>
  <dcterms:created xsi:type="dcterms:W3CDTF">2021-04-26T02:22:00Z</dcterms:created>
  <dcterms:modified xsi:type="dcterms:W3CDTF">2021-04-26T03:43:00Z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2016</vt:lpwstr>
  </property>
  <property fmtid="{D5CDD505-2E9C-101B-9397-08002B2CF9AE}" pid="4" name="LastSaved">
    <vt:filetime>2021-04-24T00:00:00Z</vt:filetime>
  </property>
</Properties>
</file>